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_9c40c4d3dc0b49a48d5ea3cf523296d2"/>
    <w:p w14:paraId="3EF4AB6B" w14:textId="1BB50719" w:rsidR="00A33FEF" w:rsidRDefault="0035747D" w:rsidP="0035747D">
      <w:pPr>
        <w:pStyle w:val="ContractTitle"/>
        <w:rPr>
          <w:rFonts w:ascii="Times New Roman_-1066222907" w:hAnsi="Times New Roman_-1066222907" w:cs="Times New Roman_-1066222907"/>
          <w:b/>
          <w:u w:val="single"/>
        </w:rPr>
      </w:pPr>
      <w:r>
        <w:rPr>
          <w:noProof/>
        </w:rPr>
        <mc:AlternateContent>
          <mc:Choice Requires="wps">
            <w:drawing>
              <wp:anchor distT="0" distB="0" distL="114300" distR="114300" simplePos="0" relativeHeight="251658240" behindDoc="0" locked="0" layoutInCell="1" allowOverlap="1" wp14:anchorId="61EEEC5C" wp14:editId="207F1F55">
                <wp:simplePos x="0" y="0"/>
                <wp:positionH relativeFrom="column">
                  <wp:posOffset>-229870</wp:posOffset>
                </wp:positionH>
                <wp:positionV relativeFrom="paragraph">
                  <wp:posOffset>-67172</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4AF" id="Rectangle 2" o:spid="_x0000_s1026" style="position:absolute;margin-left:-18.1pt;margin-top:-5.3pt;width:504.9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" filled="f" strokecolor="silver"/>
            </w:pict>
          </mc:Fallback>
        </mc:AlternateContent>
      </w:r>
      <w:r w:rsidR="00735799">
        <w:t xml:space="preserve">Standard Services </w:t>
      </w:r>
      <w:proofErr w:type="spellStart"/>
      <w:r w:rsidR="00735799">
        <w:t>Agr</w:t>
      </w:r>
      <w:bookmarkStart w:id="1" w:name="CTS_8fc8fbdb1d0d4a938fdd2f718690b9ab"/>
      <w:bookmarkStart w:id="2" w:name="_GoBack_28"/>
      <w:bookmarkStart w:id="3" w:name="CTS_48fe21a9b7b843d0bd0f28452e8b46de"/>
      <w:bookmarkStart w:id="4" w:name="_GoBack_70"/>
      <w:bookmarkStart w:id="5" w:name="CLAUSE_1ff12487dfd5445f8ccb17fd507faa42"/>
      <w:bookmarkEnd w:id="0"/>
      <w:bookmarkEnd w:id="1"/>
      <w:bookmarkEnd w:id="2"/>
      <w:bookmarkEnd w:id="3"/>
      <w:bookmarkEnd w:id="4"/>
      <w:proofErr w:type="spellEnd"/>
    </w:p>
    <w:p w14:paraId="4B60F13A" w14:textId="7F462F1D" w:rsidR="00A33FEF" w:rsidRPr="00B4581C" w:rsidRDefault="00FF1E95" w:rsidP="00A33FEF">
      <w:pPr>
        <w:pStyle w:val="TitleCover"/>
        <w:spacing w:line="240" w:lineRule="auto"/>
        <w:jc w:val="left"/>
      </w:pPr>
      <w:bookmarkStart w:id="6" w:name="_Hlk5190890"/>
      <w:r>
        <w:rPr>
          <w:noProof/>
        </w:rPr>
        <w:drawing>
          <wp:inline distT="0" distB="0" distL="0" distR="0" wp14:anchorId="428A74A7" wp14:editId="54AA1417">
            <wp:extent cx="707390" cy="459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459105"/>
                    </a:xfrm>
                    <a:prstGeom prst="rect">
                      <a:avLst/>
                    </a:prstGeom>
                    <a:noFill/>
                    <a:ln>
                      <a:noFill/>
                    </a:ln>
                  </pic:spPr>
                </pic:pic>
              </a:graphicData>
            </a:graphic>
          </wp:inline>
        </w:drawing>
      </w:r>
    </w:p>
    <w:p w14:paraId="6113113D" w14:textId="77777777" w:rsidR="00A33FEF" w:rsidRDefault="00A33FEF" w:rsidP="00A33FEF">
      <w:pPr>
        <w:pStyle w:val="SubtitleCover"/>
        <w:pBdr>
          <w:top w:val="none" w:sz="0" w:space="0" w:color="auto"/>
        </w:pBdr>
        <w:spacing w:before="100" w:after="100" w:line="240" w:lineRule="auto"/>
        <w:rPr>
          <w:b/>
          <w:caps w:val="0"/>
          <w:smallCaps/>
          <w:sz w:val="40"/>
          <w:szCs w:val="40"/>
        </w:rPr>
      </w:pPr>
    </w:p>
    <w:p w14:paraId="338942D4" w14:textId="79BDD606" w:rsidR="00A33FEF" w:rsidRPr="00B4581C" w:rsidRDefault="00A33FEF" w:rsidP="00A33FEF">
      <w:pPr>
        <w:pStyle w:val="SubtitleCover"/>
        <w:pBdr>
          <w:top w:val="none" w:sz="0" w:space="0" w:color="auto"/>
        </w:pBdr>
        <w:spacing w:before="100" w:after="100" w:line="240" w:lineRule="auto"/>
        <w:rPr>
          <w:b/>
          <w:bCs/>
          <w:smallCaps/>
          <w:sz w:val="40"/>
          <w:szCs w:val="40"/>
        </w:rPr>
      </w:pPr>
      <w:r>
        <w:rPr>
          <w:b/>
          <w:bCs/>
          <w:smallCaps/>
          <w:sz w:val="40"/>
          <w:szCs w:val="40"/>
        </w:rPr>
        <w:t>Schedule A - Additional Terms and Conditions</w:t>
      </w:r>
    </w:p>
    <w:p w14:paraId="33D5878C" w14:textId="77777777" w:rsidR="00A33FEF" w:rsidRPr="00B4581C" w:rsidRDefault="00A33FEF" w:rsidP="00A33FEF">
      <w:pPr>
        <w:pStyle w:val="TitleCover"/>
        <w:spacing w:after="0" w:line="240" w:lineRule="auto"/>
        <w:ind w:left="1440" w:right="1440"/>
        <w:rPr>
          <w:b/>
          <w:bCs/>
          <w:sz w:val="18"/>
        </w:rPr>
      </w:pPr>
    </w:p>
    <w:p w14:paraId="21BDD91B" w14:textId="0272B0E5" w:rsidR="00A33FEF" w:rsidRDefault="00970E35" w:rsidP="00A33FEF">
      <w:pPr>
        <w:pStyle w:val="TitleCover"/>
        <w:spacing w:after="120" w:line="240" w:lineRule="auto"/>
        <w:ind w:left="1440" w:right="1440"/>
        <w:rPr>
          <w:sz w:val="36"/>
          <w:szCs w:val="36"/>
        </w:rPr>
      </w:pPr>
      <w:r>
        <w:rPr>
          <w:sz w:val="36"/>
          <w:szCs w:val="36"/>
        </w:rPr>
        <w:t>2021</w:t>
      </w:r>
    </w:p>
    <w:p w14:paraId="0B3EB315" w14:textId="77777777" w:rsidR="00A33FEF" w:rsidRPr="00817D9E" w:rsidRDefault="00A33FEF" w:rsidP="00A33FEF">
      <w:pPr>
        <w:pStyle w:val="TitleCover"/>
        <w:spacing w:after="120" w:line="240" w:lineRule="auto"/>
        <w:ind w:left="720" w:right="720"/>
        <w:rPr>
          <w:spacing w:val="30"/>
          <w:sz w:val="28"/>
          <w:szCs w:val="28"/>
        </w:rPr>
      </w:pPr>
      <w:r>
        <w:rPr>
          <w:bCs/>
          <w:caps w:val="0"/>
          <w:noProof/>
          <w:spacing w:val="0"/>
          <w:sz w:val="28"/>
          <w:szCs w:val="28"/>
        </w:rPr>
        <mc:AlternateContent>
          <mc:Choice Requires="wps">
            <w:drawing>
              <wp:anchor distT="0" distB="0" distL="114300" distR="114300" simplePos="0" relativeHeight="251658241" behindDoc="0" locked="0" layoutInCell="1" allowOverlap="1" wp14:anchorId="49FF2301" wp14:editId="5BEEBCBF">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E0EAF"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f0AEAAAUEAAAOAAAAZHJzL2Uyb0RvYy54bWysU8GO2yAQvVfqPyDuje1IW3Wt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" strokecolor="black [3213]"/>
            </w:pict>
          </mc:Fallback>
        </mc:AlternateContent>
      </w:r>
    </w:p>
    <w:bookmarkEnd w:id="6"/>
    <w:p w14:paraId="5D1C4E8A" w14:textId="0DA74634" w:rsidR="00E04DA8" w:rsidRDefault="00E04DA8">
      <w:pPr>
        <w:rPr>
          <w:rFonts w:ascii="Times New Roman" w:hAnsi="Times New Roman" w:cs="Times New Roman"/>
          <w:sz w:val="24"/>
          <w:szCs w:val="24"/>
        </w:rPr>
      </w:pPr>
    </w:p>
    <w:p w14:paraId="653CF98D" w14:textId="77777777" w:rsidR="00E04DA8" w:rsidRDefault="00E04DA8">
      <w:pPr>
        <w:rPr>
          <w:rFonts w:ascii="Times New Roman" w:hAnsi="Times New Roman" w:cs="Times New Roman"/>
          <w:sz w:val="24"/>
          <w:szCs w:val="24"/>
        </w:rPr>
      </w:pPr>
      <w:r>
        <w:rPr>
          <w:rFonts w:ascii="Times New Roman" w:hAnsi="Times New Roman" w:cs="Times New Roman"/>
          <w:sz w:val="24"/>
          <w:szCs w:val="24"/>
        </w:rPr>
        <w:br w:type="page"/>
      </w:r>
    </w:p>
    <w:p w14:paraId="33E25A19" w14:textId="77777777" w:rsidR="00E04DA8" w:rsidRDefault="00E04DA8">
      <w:pPr>
        <w:rPr>
          <w:rFonts w:ascii="Times New Roman" w:hAnsi="Times New Roman" w:cs="Times New Roman"/>
          <w:sz w:val="24"/>
          <w:szCs w:val="24"/>
        </w:rPr>
      </w:pPr>
    </w:p>
    <w:p w14:paraId="13EAC644" w14:textId="77777777" w:rsidR="00735799" w:rsidRPr="004D3DCB" w:rsidRDefault="00735799" w:rsidP="004D3DCB">
      <w:pPr>
        <w:pStyle w:val="StyleExhibits"/>
        <w:jc w:val="center"/>
        <w:rPr>
          <w:rFonts w:ascii="Times New Roman_-1066222907" w:hAnsi="Times New Roman_-1066222907" w:cs="Times New Roman_-1066222907"/>
          <w:b/>
          <w:sz w:val="22"/>
          <w:szCs w:val="22"/>
          <w:u w:val="single"/>
        </w:rPr>
      </w:pPr>
      <w:bookmarkStart w:id="7" w:name="_GoBack_73"/>
      <w:bookmarkStart w:id="8" w:name="_GoBack_118"/>
      <w:bookmarkStart w:id="9" w:name="CLAUSE_b7f2270503944f0f9cfc44eabdd259f9"/>
      <w:bookmarkEnd w:id="5"/>
      <w:bookmarkEnd w:id="7"/>
      <w:bookmarkEnd w:id="8"/>
      <w:r w:rsidRPr="004D3DCB">
        <w:rPr>
          <w:rFonts w:ascii="Times New Roman_-1066222907" w:hAnsi="Times New Roman_-1066222907" w:cs="Times New Roman_-1066222907"/>
          <w:b/>
          <w:sz w:val="22"/>
          <w:szCs w:val="22"/>
          <w:u w:val="single"/>
        </w:rPr>
        <w:t>SCHEDULE A</w:t>
      </w:r>
      <w:bookmarkStart w:id="10" w:name="CTS_b7f2270503944f0f9cfc44eabdd259f9"/>
      <w:bookmarkStart w:id="11" w:name="_GoBack_121"/>
      <w:bookmarkStart w:id="12" w:name="CLAUSE_34304689bb424250a1de86c33adad445"/>
      <w:bookmarkEnd w:id="9"/>
      <w:bookmarkEnd w:id="10"/>
      <w:bookmarkEnd w:id="11"/>
    </w:p>
    <w:p w14:paraId="30C4CC1C" w14:textId="77777777" w:rsidR="005F7CE5" w:rsidRDefault="004D3DCB" w:rsidP="004D3DCB">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bookmarkEnd w:id="12"/>
    </w:p>
    <w:p w14:paraId="419407D9" w14:textId="77777777" w:rsidR="00735799" w:rsidRDefault="00735799" w:rsidP="004D3DCB">
      <w:pPr>
        <w:pStyle w:val="RestartNumberingExhibits7"/>
      </w:pPr>
      <w:bookmarkStart w:id="13" w:name="_GoBack_125"/>
      <w:bookmarkStart w:id="14" w:name="CLAUSE_f3cdbdd5a588412eabdc8cef0061db58"/>
      <w:bookmarkEnd w:id="13"/>
      <w:r>
        <w:t xml:space="preserve"> </w:t>
      </w:r>
      <w:bookmarkStart w:id="15" w:name="CTS_f3cdbdd5a588412eabdc8cef0061db58"/>
      <w:bookmarkEnd w:id="15"/>
    </w:p>
    <w:p w14:paraId="66FDE613" w14:textId="77777777" w:rsidR="004D3DCB" w:rsidRPr="004D3DCB" w:rsidRDefault="004D3DCB" w:rsidP="004D3DCB">
      <w:pPr>
        <w:pStyle w:val="StyleExhibits1TimesRoman7"/>
        <w:numPr>
          <w:ilvl w:val="0"/>
          <w:numId w:val="0"/>
        </w:numPr>
      </w:pPr>
    </w:p>
    <w:p w14:paraId="3570435D" w14:textId="77777777" w:rsidR="00B50920" w:rsidRPr="00B50920" w:rsidRDefault="00602CD1" w:rsidP="004D3DCB">
      <w:pPr>
        <w:pStyle w:val="StyleExhibits"/>
        <w:numPr>
          <w:ilvl w:val="0"/>
          <w:numId w:val="76"/>
        </w:numPr>
        <w:tabs>
          <w:tab w:val="left" w:pos="270"/>
        </w:tabs>
        <w:ind w:left="0" w:firstLine="0"/>
        <w:jc w:val="both"/>
        <w:rPr>
          <w:sz w:val="14"/>
          <w:szCs w:val="14"/>
          <w:u w:val="single"/>
        </w:rPr>
      </w:pPr>
      <w:bookmarkStart w:id="16" w:name="_Toc500230281"/>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w:t>
      </w:r>
    </w:p>
    <w:p w14:paraId="2ED5262C" w14:textId="77777777" w:rsidR="00B50920" w:rsidRPr="00B50920" w:rsidRDefault="00602CD1" w:rsidP="00B50920">
      <w:pPr>
        <w:pStyle w:val="StyleExhibits"/>
        <w:numPr>
          <w:ilvl w:val="1"/>
          <w:numId w:val="76"/>
        </w:numPr>
        <w:tabs>
          <w:tab w:val="left" w:pos="270"/>
        </w:tabs>
        <w:ind w:left="0" w:firstLine="270"/>
        <w:jc w:val="both"/>
        <w:rPr>
          <w:sz w:val="14"/>
          <w:szCs w:val="14"/>
          <w:u w:val="single"/>
        </w:rPr>
      </w:pPr>
      <w:r w:rsidRPr="00E022F1">
        <w:rPr>
          <w:sz w:val="14"/>
          <w:szCs w:val="14"/>
        </w:rPr>
        <w:t xml:space="preserve">Company may at any time, in writing, direct or authorize Contractor to make changes to the Work within the general scope of this Agreement. All such changes must be agreed upon and authorized in writing by </w:t>
      </w:r>
      <w:r w:rsidR="00916061">
        <w:rPr>
          <w:sz w:val="14"/>
          <w:szCs w:val="14"/>
        </w:rPr>
        <w:t xml:space="preserve">each </w:t>
      </w:r>
      <w:r w:rsidRPr="00E022F1">
        <w:rPr>
          <w:sz w:val="14"/>
          <w:szCs w:val="14"/>
        </w:rPr>
        <w:t>Part</w:t>
      </w:r>
      <w:r w:rsidR="00916061">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the any of the Work as though such change were in fact authorized.</w:t>
      </w:r>
      <w:bookmarkEnd w:id="16"/>
    </w:p>
    <w:p w14:paraId="4226223A" w14:textId="3B74E000" w:rsidR="00735799" w:rsidRPr="00906CCC" w:rsidRDefault="005D6085" w:rsidP="00B50920">
      <w:pPr>
        <w:pStyle w:val="StyleExhibits"/>
        <w:numPr>
          <w:ilvl w:val="1"/>
          <w:numId w:val="76"/>
        </w:numPr>
        <w:tabs>
          <w:tab w:val="left" w:pos="270"/>
        </w:tabs>
        <w:ind w:left="0" w:firstLine="270"/>
        <w:jc w:val="both"/>
        <w:rPr>
          <w:sz w:val="14"/>
          <w:szCs w:val="14"/>
          <w:u w:val="single"/>
        </w:rPr>
      </w:pPr>
      <w:r>
        <w:rPr>
          <w:sz w:val="14"/>
          <w:szCs w:val="14"/>
        </w:rPr>
        <w:t xml:space="preserve">Notwithstanding Section 1.1 above, </w:t>
      </w:r>
      <w:r w:rsidR="0072235F">
        <w:rPr>
          <w:sz w:val="14"/>
          <w:szCs w:val="14"/>
        </w:rPr>
        <w:t xml:space="preserve">to the extent ordered or approved by the California Public Utilities Commission or if Company reasonably believes that Contractor will be unable to fulfil its obligations under this Agreement, </w:t>
      </w:r>
      <w:r w:rsidR="00B50920" w:rsidRPr="00906CCC">
        <w:rPr>
          <w:sz w:val="14"/>
          <w:szCs w:val="14"/>
        </w:rPr>
        <w:t xml:space="preserve">Company may reallocate funds </w:t>
      </w:r>
      <w:r w:rsidR="0072235F">
        <w:rPr>
          <w:sz w:val="14"/>
          <w:szCs w:val="14"/>
        </w:rPr>
        <w:t>allocated to the Program or Work to</w:t>
      </w:r>
      <w:r w:rsidR="00B50920" w:rsidRPr="00906CCC">
        <w:rPr>
          <w:sz w:val="14"/>
          <w:szCs w:val="14"/>
        </w:rPr>
        <w:t xml:space="preserve"> </w:t>
      </w:r>
      <w:r w:rsidR="0072235F">
        <w:rPr>
          <w:sz w:val="14"/>
          <w:szCs w:val="14"/>
        </w:rPr>
        <w:t xml:space="preserve">other </w:t>
      </w:r>
      <w:r w:rsidR="00B50920" w:rsidRPr="00906CCC">
        <w:rPr>
          <w:sz w:val="14"/>
          <w:szCs w:val="14"/>
        </w:rPr>
        <w:t>programs in its energy efficiency portfolio</w:t>
      </w:r>
      <w:r w:rsidR="0072235F">
        <w:rPr>
          <w:sz w:val="14"/>
          <w:szCs w:val="14"/>
        </w:rPr>
        <w:t xml:space="preserve"> and</w:t>
      </w:r>
      <w:r w:rsidR="00B50920" w:rsidRPr="00906CCC">
        <w:rPr>
          <w:sz w:val="14"/>
          <w:szCs w:val="14"/>
        </w:rPr>
        <w:t xml:space="preserve"> modify the Program</w:t>
      </w:r>
      <w:r w:rsidR="0072235F">
        <w:rPr>
          <w:sz w:val="14"/>
          <w:szCs w:val="14"/>
        </w:rPr>
        <w:t xml:space="preserve"> and the</w:t>
      </w:r>
      <w:r w:rsidR="00B50920" w:rsidRPr="00906CCC">
        <w:rPr>
          <w:sz w:val="14"/>
          <w:szCs w:val="14"/>
        </w:rPr>
        <w:t xml:space="preserve"> Work</w:t>
      </w:r>
      <w:r w:rsidR="0072235F">
        <w:rPr>
          <w:sz w:val="14"/>
          <w:szCs w:val="14"/>
        </w:rPr>
        <w:t xml:space="preserve"> to reflect such reallocation of funding</w:t>
      </w:r>
      <w:r w:rsidR="00B50920" w:rsidRPr="00906CCC">
        <w:rPr>
          <w:sz w:val="14"/>
          <w:szCs w:val="14"/>
        </w:rPr>
        <w:t xml:space="preserve">.  In the event </w:t>
      </w:r>
      <w:r w:rsidR="0072235F">
        <w:rPr>
          <w:sz w:val="14"/>
          <w:szCs w:val="14"/>
        </w:rPr>
        <w:t xml:space="preserve">of such reallocation and resulting modification of the Program and the Work, </w:t>
      </w:r>
      <w:r w:rsidR="00B50920" w:rsidRPr="00906CCC">
        <w:rPr>
          <w:sz w:val="14"/>
          <w:szCs w:val="14"/>
        </w:rPr>
        <w:t xml:space="preserve">Contractor shall be notified in writing and if applicable by a change order to this Agreement. Such change order will specify any changes to the </w:t>
      </w:r>
      <w:r w:rsidR="00351185">
        <w:rPr>
          <w:sz w:val="14"/>
          <w:szCs w:val="14"/>
        </w:rPr>
        <w:t>Scope of Work</w:t>
      </w:r>
      <w:r w:rsidR="00B50920" w:rsidRPr="00906CCC">
        <w:rPr>
          <w:sz w:val="14"/>
          <w:szCs w:val="14"/>
        </w:rPr>
        <w:t xml:space="preserve"> and may increase, decrease, or terminate overall Program funding</w:t>
      </w:r>
      <w:r>
        <w:rPr>
          <w:sz w:val="14"/>
          <w:szCs w:val="14"/>
        </w:rPr>
        <w:t>, and such change order shall be effective without requiring Contractor’s agreement or authorization</w:t>
      </w:r>
      <w:r w:rsidR="00B50920" w:rsidRPr="00906CCC">
        <w:rPr>
          <w:sz w:val="14"/>
          <w:szCs w:val="14"/>
        </w:rPr>
        <w:t>.</w:t>
      </w:r>
    </w:p>
    <w:p w14:paraId="4BFBE668" w14:textId="0DC244EF" w:rsidR="004D3DCB" w:rsidRPr="004D3DCB" w:rsidRDefault="00F131AA" w:rsidP="004D3DCB">
      <w:pPr>
        <w:pStyle w:val="StyleExhibits"/>
        <w:numPr>
          <w:ilvl w:val="0"/>
          <w:numId w:val="76"/>
        </w:numPr>
        <w:tabs>
          <w:tab w:val="left" w:pos="270"/>
        </w:tabs>
        <w:ind w:left="0" w:firstLine="0"/>
        <w:jc w:val="both"/>
        <w:rPr>
          <w:sz w:val="14"/>
          <w:szCs w:val="14"/>
        </w:rPr>
      </w:pPr>
      <w:r>
        <w:rPr>
          <w:b/>
          <w:sz w:val="14"/>
          <w:szCs w:val="14"/>
          <w:u w:val="single"/>
        </w:rPr>
        <w:t>Performan</w:t>
      </w:r>
      <w:r w:rsidR="0072079F">
        <w:rPr>
          <w:b/>
          <w:sz w:val="14"/>
          <w:szCs w:val="14"/>
          <w:u w:val="single"/>
        </w:rPr>
        <w:t>c</w:t>
      </w:r>
      <w:r>
        <w:rPr>
          <w:b/>
          <w:sz w:val="14"/>
          <w:szCs w:val="14"/>
          <w:u w:val="single"/>
        </w:rPr>
        <w:t>e Standards</w:t>
      </w:r>
      <w:r w:rsidR="00E022F1" w:rsidRPr="00E022F1">
        <w:rPr>
          <w:sz w:val="14"/>
          <w:szCs w:val="14"/>
        </w:rPr>
        <w:t xml:space="preserve">. </w:t>
      </w:r>
      <w:r w:rsidR="00735799" w:rsidRPr="004D3DCB">
        <w:rPr>
          <w:sz w:val="14"/>
          <w:szCs w:val="14"/>
        </w:rPr>
        <w:t xml:space="preserve">Contractor warrants that </w:t>
      </w:r>
      <w:r w:rsidR="00B21766">
        <w:rPr>
          <w:sz w:val="14"/>
          <w:szCs w:val="14"/>
        </w:rPr>
        <w:t xml:space="preserve">it shall, and shall cause any and all Contractor Parties to perform </w:t>
      </w:r>
      <w:r w:rsidR="00735799" w:rsidRPr="004D3DCB">
        <w:rPr>
          <w:sz w:val="14"/>
          <w:szCs w:val="14"/>
        </w:rPr>
        <w:t xml:space="preserve">the </w:t>
      </w:r>
      <w:r w:rsidR="00340C40">
        <w:rPr>
          <w:sz w:val="14"/>
          <w:szCs w:val="14"/>
        </w:rPr>
        <w:t>Work</w:t>
      </w:r>
      <w:r w:rsidR="00735799" w:rsidRPr="004D3DCB">
        <w:rPr>
          <w:sz w:val="14"/>
          <w:szCs w:val="14"/>
        </w:rPr>
        <w:t xml:space="preserve"> in a good and workmanlike manner </w:t>
      </w:r>
      <w:r>
        <w:rPr>
          <w:sz w:val="14"/>
          <w:szCs w:val="14"/>
        </w:rPr>
        <w:t xml:space="preserve">and </w:t>
      </w:r>
      <w:r w:rsidR="00B21766">
        <w:rPr>
          <w:sz w:val="14"/>
          <w:szCs w:val="14"/>
        </w:rPr>
        <w:t>in accordance with established professional</w:t>
      </w:r>
      <w:r w:rsidR="00E022F1">
        <w:rPr>
          <w:sz w:val="14"/>
          <w:szCs w:val="14"/>
        </w:rPr>
        <w:t xml:space="preserve"> business and ethical standards </w:t>
      </w:r>
      <w:bookmarkStart w:id="17" w:name="_Hlk510613725"/>
      <w:r w:rsidR="00E022F1">
        <w:rPr>
          <w:sz w:val="14"/>
          <w:szCs w:val="14"/>
        </w:rPr>
        <w:t xml:space="preserve">as well as those standards of care and diligence normally practiced by nationally recognized firms in performing services similar to the </w:t>
      </w:r>
      <w:r w:rsidR="00340C40">
        <w:rPr>
          <w:sz w:val="14"/>
          <w:szCs w:val="14"/>
        </w:rPr>
        <w:t>Work</w:t>
      </w:r>
      <w:bookmarkEnd w:id="17"/>
      <w:r w:rsidR="00E022F1">
        <w:rPr>
          <w:sz w:val="14"/>
          <w:szCs w:val="14"/>
        </w:rPr>
        <w:t>,</w:t>
      </w:r>
      <w:r w:rsidR="00B21766">
        <w:rPr>
          <w:sz w:val="14"/>
          <w:szCs w:val="14"/>
        </w:rPr>
        <w:t xml:space="preserve"> </w:t>
      </w:r>
      <w:r w:rsidR="00735799" w:rsidRPr="004D3DCB">
        <w:rPr>
          <w:sz w:val="14"/>
          <w:szCs w:val="14"/>
        </w:rPr>
        <w:t>and</w:t>
      </w:r>
      <w:r w:rsidR="00B21766">
        <w:rPr>
          <w:sz w:val="14"/>
          <w:szCs w:val="14"/>
        </w:rPr>
        <w:t xml:space="preserve"> in conformity with each and every term of this </w:t>
      </w:r>
      <w:r w:rsidR="00735799" w:rsidRPr="004D3DCB">
        <w:rPr>
          <w:sz w:val="14"/>
          <w:szCs w:val="14"/>
        </w:rPr>
        <w:t>Agreement</w:t>
      </w:r>
      <w:r w:rsidR="00E022F1">
        <w:rPr>
          <w:sz w:val="14"/>
          <w:szCs w:val="14"/>
        </w:rPr>
        <w:t xml:space="preserve">, </w:t>
      </w:r>
      <w:bookmarkStart w:id="18" w:name="_Hlk510613772"/>
      <w:r w:rsidR="00E022F1">
        <w:rPr>
          <w:sz w:val="14"/>
          <w:szCs w:val="14"/>
        </w:rPr>
        <w:t xml:space="preserve">including any performance standards, drawings, specifications, and any other description of the </w:t>
      </w:r>
      <w:r w:rsidR="00340C40">
        <w:rPr>
          <w:sz w:val="14"/>
          <w:szCs w:val="14"/>
        </w:rPr>
        <w:t>Work</w:t>
      </w:r>
      <w:r w:rsidR="00495D68">
        <w:rPr>
          <w:sz w:val="14"/>
          <w:szCs w:val="14"/>
        </w:rPr>
        <w:t xml:space="preserve"> set forth in this Agreement </w:t>
      </w:r>
      <w:r w:rsidR="001D6AC6">
        <w:rPr>
          <w:sz w:val="14"/>
          <w:szCs w:val="14"/>
        </w:rPr>
        <w:t>(“</w:t>
      </w:r>
      <w:r w:rsidR="001D6AC6">
        <w:rPr>
          <w:sz w:val="14"/>
          <w:szCs w:val="14"/>
          <w:u w:val="single"/>
        </w:rPr>
        <w:t>Performance Standards</w:t>
      </w:r>
      <w:r w:rsidR="001D6AC6">
        <w:rPr>
          <w:sz w:val="14"/>
          <w:szCs w:val="14"/>
        </w:rPr>
        <w:t>”)</w:t>
      </w:r>
      <w:r w:rsidR="00735799" w:rsidRPr="004D3DCB">
        <w:rPr>
          <w:sz w:val="14"/>
          <w:szCs w:val="14"/>
        </w:rPr>
        <w:t xml:space="preserve">. </w:t>
      </w:r>
      <w:bookmarkEnd w:id="18"/>
      <w:r w:rsidR="001D6AC6" w:rsidRPr="00B92EB1">
        <w:rPr>
          <w:sz w:val="14"/>
          <w:szCs w:val="14"/>
        </w:rPr>
        <w:t>Company may reject a</w:t>
      </w:r>
      <w:r w:rsidR="001D6AC6">
        <w:rPr>
          <w:sz w:val="14"/>
          <w:szCs w:val="14"/>
        </w:rPr>
        <w:t xml:space="preserve">ny </w:t>
      </w:r>
      <w:r w:rsidR="00515B02">
        <w:rPr>
          <w:sz w:val="14"/>
          <w:szCs w:val="14"/>
        </w:rPr>
        <w:t xml:space="preserve">Work </w:t>
      </w:r>
      <w:r w:rsidR="001D6AC6">
        <w:rPr>
          <w:sz w:val="14"/>
          <w:szCs w:val="14"/>
        </w:rPr>
        <w:t>failing to meet such Performance Standards</w:t>
      </w:r>
      <w:r w:rsidR="001D6AC6" w:rsidRPr="00B92EB1">
        <w:rPr>
          <w:sz w:val="14"/>
          <w:szCs w:val="14"/>
        </w:rPr>
        <w:t xml:space="preserve">, and require Contractor to promptly repeat, correct or replace </w:t>
      </w:r>
      <w:r w:rsidR="001D6AC6">
        <w:rPr>
          <w:sz w:val="14"/>
          <w:szCs w:val="14"/>
        </w:rPr>
        <w:t>the</w:t>
      </w:r>
      <w:r w:rsidR="001D6AC6" w:rsidRPr="00B92EB1">
        <w:rPr>
          <w:sz w:val="14"/>
          <w:szCs w:val="14"/>
        </w:rPr>
        <w:t xml:space="preserve"> </w:t>
      </w:r>
      <w:r w:rsidR="001D6AC6">
        <w:rPr>
          <w:sz w:val="14"/>
          <w:szCs w:val="14"/>
        </w:rPr>
        <w:t>Work</w:t>
      </w:r>
      <w:r w:rsidR="001D6AC6" w:rsidRPr="00B92EB1">
        <w:rPr>
          <w:sz w:val="14"/>
          <w:szCs w:val="14"/>
        </w:rPr>
        <w:t>, at no charge to Company or, at Company’s election, Company may hire a th</w:t>
      </w:r>
      <w:r w:rsidR="001D6AC6">
        <w:rPr>
          <w:sz w:val="14"/>
          <w:szCs w:val="14"/>
        </w:rPr>
        <w:t xml:space="preserve">ird party to complete the Work </w:t>
      </w:r>
      <w:r w:rsidR="001D6AC6" w:rsidRPr="00B92EB1">
        <w:rPr>
          <w:sz w:val="14"/>
          <w:szCs w:val="14"/>
        </w:rPr>
        <w:t xml:space="preserve">at Contractor’s expense. </w:t>
      </w:r>
      <w:r w:rsidR="00F203A5">
        <w:rPr>
          <w:sz w:val="14"/>
          <w:szCs w:val="14"/>
        </w:rPr>
        <w:t xml:space="preserve">Contractor further warrants that </w:t>
      </w:r>
      <w:proofErr w:type="gramStart"/>
      <w:r w:rsidR="00F203A5">
        <w:rPr>
          <w:sz w:val="14"/>
          <w:szCs w:val="14"/>
        </w:rPr>
        <w:t>any and all</w:t>
      </w:r>
      <w:proofErr w:type="gramEnd"/>
      <w:r w:rsidR="00F203A5">
        <w:rPr>
          <w:sz w:val="14"/>
          <w:szCs w:val="14"/>
        </w:rPr>
        <w:t xml:space="preserve"> materials provided </w:t>
      </w:r>
      <w:r w:rsidR="00CC57E5">
        <w:rPr>
          <w:sz w:val="14"/>
          <w:szCs w:val="14"/>
        </w:rPr>
        <w:t xml:space="preserve">or made available </w:t>
      </w:r>
      <w:r w:rsidR="00F203A5">
        <w:rPr>
          <w:sz w:val="14"/>
          <w:szCs w:val="14"/>
        </w:rPr>
        <w:t xml:space="preserve">in connection with the </w:t>
      </w:r>
      <w:r w:rsidR="00340C40">
        <w:rPr>
          <w:sz w:val="14"/>
          <w:szCs w:val="14"/>
        </w:rPr>
        <w:t>Work</w:t>
      </w:r>
      <w:r w:rsidR="00F203A5">
        <w:rPr>
          <w:sz w:val="14"/>
          <w:szCs w:val="14"/>
        </w:rPr>
        <w:t xml:space="preserve"> will be </w:t>
      </w:r>
      <w:r w:rsidR="00F203A5" w:rsidRPr="00F203A5">
        <w:rPr>
          <w:sz w:val="14"/>
          <w:szCs w:val="14"/>
        </w:rPr>
        <w:t xml:space="preserve">in accordance with </w:t>
      </w:r>
      <w:r>
        <w:rPr>
          <w:sz w:val="14"/>
          <w:szCs w:val="14"/>
        </w:rPr>
        <w:t>the Performance Standards</w:t>
      </w:r>
      <w:r w:rsidR="00F203A5" w:rsidRPr="00F203A5">
        <w:rPr>
          <w:sz w:val="14"/>
          <w:szCs w:val="14"/>
        </w:rPr>
        <w:t>.</w:t>
      </w:r>
    </w:p>
    <w:p w14:paraId="65C97BBF" w14:textId="70DB2BA2" w:rsidR="0072079F" w:rsidRPr="00F72690" w:rsidRDefault="0072079F" w:rsidP="0072079F">
      <w:pPr>
        <w:pStyle w:val="StyleExhibits"/>
        <w:numPr>
          <w:ilvl w:val="0"/>
          <w:numId w:val="76"/>
        </w:numPr>
        <w:tabs>
          <w:tab w:val="left" w:pos="270"/>
        </w:tabs>
        <w:ind w:left="0" w:firstLine="0"/>
        <w:jc w:val="both"/>
        <w:rPr>
          <w:sz w:val="14"/>
          <w:szCs w:val="14"/>
        </w:rPr>
      </w:pPr>
      <w:r>
        <w:rPr>
          <w:b/>
          <w:sz w:val="14"/>
          <w:szCs w:val="14"/>
          <w:u w:val="single"/>
        </w:rPr>
        <w:t>Warranties</w:t>
      </w:r>
      <w:r w:rsidRPr="00E022F1">
        <w:rPr>
          <w:sz w:val="14"/>
          <w:szCs w:val="14"/>
        </w:rPr>
        <w:t xml:space="preserve">. </w:t>
      </w:r>
      <w:r w:rsidR="00F72690" w:rsidRPr="00F72690">
        <w:rPr>
          <w:sz w:val="14"/>
          <w:szCs w:val="14"/>
        </w:rPr>
        <w:t>To the extent the Work includes the installation of equipment or materials at Company customer site or the delivery of equipment, goods or materials to a Company customer, Contractor shall provide</w:t>
      </w:r>
      <w:r w:rsidR="0041680F">
        <w:rPr>
          <w:sz w:val="14"/>
          <w:szCs w:val="14"/>
        </w:rPr>
        <w:t>, or cause the Contractor Party performing such Work to provide,</w:t>
      </w:r>
      <w:r w:rsidR="00F72690" w:rsidRPr="00F72690">
        <w:rPr>
          <w:sz w:val="14"/>
          <w:szCs w:val="14"/>
        </w:rPr>
        <w:t xml:space="preserve"> such customer in writing with industry-standard warranties that are no less than one (1) year in duration that cover the workmanship and quality of such equipment, </w:t>
      </w:r>
      <w:proofErr w:type="gramStart"/>
      <w:r w:rsidR="00F72690" w:rsidRPr="00F72690">
        <w:rPr>
          <w:sz w:val="14"/>
          <w:szCs w:val="14"/>
        </w:rPr>
        <w:t>goods</w:t>
      </w:r>
      <w:proofErr w:type="gramEnd"/>
      <w:r w:rsidR="00F72690" w:rsidRPr="00F72690">
        <w:rPr>
          <w:sz w:val="14"/>
          <w:szCs w:val="14"/>
        </w:rPr>
        <w:t xml:space="preserve"> or materials.  To the extent such warranties are supported by manufacturer warranties, Contractor shall transfer and assign</w:t>
      </w:r>
      <w:r w:rsidR="0041680F">
        <w:rPr>
          <w:sz w:val="14"/>
          <w:szCs w:val="14"/>
        </w:rPr>
        <w:t>, or cause such Contractor Party to transfer and assign,</w:t>
      </w:r>
      <w:r w:rsidR="00F72690" w:rsidRPr="00F72690">
        <w:rPr>
          <w:sz w:val="14"/>
          <w:szCs w:val="14"/>
        </w:rPr>
        <w:t xml:space="preserve"> all such warranties to such customer upon the end of the warranty period</w:t>
      </w:r>
      <w:r w:rsidR="00F72690">
        <w:rPr>
          <w:sz w:val="14"/>
          <w:szCs w:val="14"/>
        </w:rPr>
        <w:t>.</w:t>
      </w:r>
    </w:p>
    <w:p w14:paraId="19C30DBC" w14:textId="0BB2CF5B" w:rsidR="00B50920" w:rsidRPr="00F72690" w:rsidRDefault="00E022F1" w:rsidP="00340C40">
      <w:pPr>
        <w:pStyle w:val="StyleExhibits"/>
        <w:numPr>
          <w:ilvl w:val="0"/>
          <w:numId w:val="76"/>
        </w:numPr>
        <w:tabs>
          <w:tab w:val="left" w:pos="270"/>
        </w:tabs>
        <w:ind w:left="0" w:firstLine="0"/>
        <w:jc w:val="both"/>
        <w:rPr>
          <w:sz w:val="14"/>
          <w:szCs w:val="14"/>
        </w:rPr>
      </w:pPr>
      <w:r w:rsidRPr="00F72690">
        <w:rPr>
          <w:b/>
          <w:sz w:val="14"/>
          <w:szCs w:val="14"/>
          <w:u w:val="single"/>
        </w:rPr>
        <w:t>Inspection</w:t>
      </w:r>
      <w:r w:rsidRPr="00F72690">
        <w:rPr>
          <w:sz w:val="14"/>
          <w:szCs w:val="14"/>
        </w:rPr>
        <w:t xml:space="preserve">. </w:t>
      </w:r>
    </w:p>
    <w:p w14:paraId="6AF292A0" w14:textId="03D17232" w:rsidR="00B50920" w:rsidRDefault="00340C40" w:rsidP="00906CCC">
      <w:pPr>
        <w:pStyle w:val="StyleExhibits"/>
        <w:numPr>
          <w:ilvl w:val="1"/>
          <w:numId w:val="76"/>
        </w:numPr>
        <w:tabs>
          <w:tab w:val="left" w:pos="270"/>
        </w:tabs>
        <w:ind w:left="0" w:firstLine="270"/>
        <w:jc w:val="both"/>
        <w:rPr>
          <w:sz w:val="14"/>
          <w:szCs w:val="14"/>
        </w:rPr>
      </w:pPr>
      <w:proofErr w:type="gramStart"/>
      <w:r w:rsidRPr="00340C40">
        <w:rPr>
          <w:sz w:val="14"/>
          <w:szCs w:val="14"/>
        </w:rPr>
        <w:t>Any and all</w:t>
      </w:r>
      <w:proofErr w:type="gramEnd"/>
      <w:r w:rsidR="00735799" w:rsidRPr="00340C40">
        <w:rPr>
          <w:sz w:val="14"/>
          <w:szCs w:val="14"/>
        </w:rPr>
        <w:t xml:space="preserve"> </w:t>
      </w:r>
      <w:r>
        <w:rPr>
          <w:sz w:val="14"/>
          <w:szCs w:val="14"/>
        </w:rPr>
        <w:t>Work</w:t>
      </w:r>
      <w:r w:rsidR="00735799" w:rsidRPr="00340C40">
        <w:rPr>
          <w:sz w:val="14"/>
          <w:szCs w:val="14"/>
        </w:rPr>
        <w:t xml:space="preserve"> </w:t>
      </w:r>
      <w:r w:rsidR="00325949">
        <w:rPr>
          <w:sz w:val="14"/>
          <w:szCs w:val="14"/>
        </w:rPr>
        <w:t>is</w:t>
      </w:r>
      <w:r w:rsidR="00735799" w:rsidRPr="00340C40">
        <w:rPr>
          <w:sz w:val="14"/>
          <w:szCs w:val="14"/>
        </w:rPr>
        <w:t xml:space="preserve"> subject to inspection</w:t>
      </w:r>
      <w:r w:rsidRPr="00340C40">
        <w:rPr>
          <w:sz w:val="14"/>
          <w:szCs w:val="14"/>
        </w:rPr>
        <w:t>, testing, and acceptance or rejection by Company a</w:t>
      </w:r>
      <w:r w:rsidR="00735799" w:rsidRPr="00340C40">
        <w:rPr>
          <w:sz w:val="14"/>
          <w:szCs w:val="14"/>
        </w:rPr>
        <w:t>t all times</w:t>
      </w:r>
      <w:r w:rsidRPr="00340C40">
        <w:rPr>
          <w:sz w:val="14"/>
          <w:szCs w:val="14"/>
        </w:rPr>
        <w:t xml:space="preserve"> in accordance with the testing methods and acceptance criteria set forth in the </w:t>
      </w:r>
      <w:r w:rsidR="00351185">
        <w:rPr>
          <w:sz w:val="14"/>
          <w:szCs w:val="14"/>
        </w:rPr>
        <w:t>Scope of Work</w:t>
      </w:r>
      <w:r w:rsidR="00325949">
        <w:rPr>
          <w:sz w:val="14"/>
          <w:szCs w:val="14"/>
        </w:rPr>
        <w:t xml:space="preserve"> </w:t>
      </w:r>
      <w:r w:rsidRPr="00340C40">
        <w:rPr>
          <w:sz w:val="14"/>
          <w:szCs w:val="14"/>
        </w:rPr>
        <w:t>or, if none,</w:t>
      </w:r>
      <w:r w:rsidRPr="00340C40">
        <w:rPr>
          <w:rFonts w:eastAsia="Times New Roman"/>
          <w:color w:val="000000"/>
          <w:sz w:val="22"/>
          <w:szCs w:val="22"/>
          <w:lang w:eastAsia="ja-JP"/>
        </w:rPr>
        <w:t xml:space="preserve"> </w:t>
      </w:r>
      <w:r w:rsidRPr="00340C40">
        <w:rPr>
          <w:sz w:val="14"/>
          <w:szCs w:val="14"/>
        </w:rPr>
        <w:t>in accordance with such methods and criteria as Company determines before or at the time of any such inspection</w:t>
      </w:r>
      <w:r w:rsidR="008B08FB">
        <w:rPr>
          <w:sz w:val="14"/>
          <w:szCs w:val="14"/>
        </w:rPr>
        <w:t xml:space="preserve">. </w:t>
      </w:r>
      <w:r w:rsidR="00735799" w:rsidRPr="00340C40">
        <w:rPr>
          <w:sz w:val="14"/>
          <w:szCs w:val="14"/>
        </w:rPr>
        <w:t xml:space="preserve"> </w:t>
      </w:r>
      <w:r w:rsidRPr="00340C40">
        <w:rPr>
          <w:sz w:val="14"/>
          <w:szCs w:val="14"/>
        </w:rPr>
        <w:t xml:space="preserve">Notwithstanding the foregoing, such right of inspection of the </w:t>
      </w:r>
      <w:r>
        <w:rPr>
          <w:sz w:val="14"/>
          <w:szCs w:val="14"/>
        </w:rPr>
        <w:t>Work</w:t>
      </w:r>
      <w:r w:rsidRPr="00340C40">
        <w:rPr>
          <w:sz w:val="14"/>
          <w:szCs w:val="14"/>
        </w:rPr>
        <w:t xml:space="preserve"> by Company will not relieve Contractor of responsibility for the proper performance of the </w:t>
      </w:r>
      <w:r>
        <w:rPr>
          <w:sz w:val="14"/>
          <w:szCs w:val="14"/>
        </w:rPr>
        <w:t>Work</w:t>
      </w:r>
      <w:r w:rsidRPr="00340C40">
        <w:rPr>
          <w:sz w:val="14"/>
          <w:szCs w:val="14"/>
        </w:rPr>
        <w:t xml:space="preserve">, nor shall such inspection waive Company’s right to reject the </w:t>
      </w:r>
      <w:r>
        <w:rPr>
          <w:sz w:val="14"/>
          <w:szCs w:val="14"/>
        </w:rPr>
        <w:t xml:space="preserve">Work </w:t>
      </w:r>
      <w:proofErr w:type="gramStart"/>
      <w:r w:rsidRPr="00340C40">
        <w:rPr>
          <w:sz w:val="14"/>
          <w:szCs w:val="14"/>
        </w:rPr>
        <w:t>at a later date</w:t>
      </w:r>
      <w:proofErr w:type="gramEnd"/>
      <w:r w:rsidRPr="00340C40">
        <w:rPr>
          <w:sz w:val="14"/>
          <w:szCs w:val="14"/>
        </w:rPr>
        <w:t xml:space="preserve">. Contractor shall provide to Company or Company’s designee access to the </w:t>
      </w:r>
      <w:r>
        <w:rPr>
          <w:sz w:val="14"/>
          <w:szCs w:val="14"/>
        </w:rPr>
        <w:t>Work</w:t>
      </w:r>
      <w:r w:rsidRPr="00340C40">
        <w:rPr>
          <w:sz w:val="14"/>
          <w:szCs w:val="14"/>
        </w:rPr>
        <w:t>, Contractor’s facility(</w:t>
      </w:r>
      <w:proofErr w:type="spellStart"/>
      <w:r w:rsidRPr="00340C40">
        <w:rPr>
          <w:sz w:val="14"/>
          <w:szCs w:val="14"/>
        </w:rPr>
        <w:t>ies</w:t>
      </w:r>
      <w:proofErr w:type="spellEnd"/>
      <w:r w:rsidRPr="00340C40">
        <w:rPr>
          <w:sz w:val="14"/>
          <w:szCs w:val="14"/>
        </w:rPr>
        <w:t xml:space="preserve">) where the </w:t>
      </w:r>
      <w:r>
        <w:rPr>
          <w:sz w:val="14"/>
          <w:szCs w:val="14"/>
        </w:rPr>
        <w:t>Work</w:t>
      </w:r>
      <w:r w:rsidRPr="00340C40">
        <w:rPr>
          <w:sz w:val="14"/>
          <w:szCs w:val="14"/>
        </w:rPr>
        <w:t xml:space="preserve"> </w:t>
      </w:r>
      <w:r w:rsidR="00325949">
        <w:rPr>
          <w:sz w:val="14"/>
          <w:szCs w:val="14"/>
        </w:rPr>
        <w:t>is</w:t>
      </w:r>
      <w:r w:rsidRPr="00340C40">
        <w:rPr>
          <w:sz w:val="14"/>
          <w:szCs w:val="14"/>
        </w:rPr>
        <w:t xml:space="preserve"> being performed, and sufficient, safe, and proper conditions for such inspection. Contractor shall furnish to Company such information concerning its operations or the performance of the </w:t>
      </w:r>
      <w:r>
        <w:rPr>
          <w:sz w:val="14"/>
          <w:szCs w:val="14"/>
        </w:rPr>
        <w:t xml:space="preserve">Work </w:t>
      </w:r>
      <w:r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Pr>
          <w:sz w:val="14"/>
          <w:szCs w:val="14"/>
        </w:rPr>
        <w:t>.</w:t>
      </w:r>
    </w:p>
    <w:p w14:paraId="76F00034" w14:textId="77777777" w:rsidR="004D3DCB" w:rsidRPr="00906CCC" w:rsidRDefault="00B50920" w:rsidP="00906CCC">
      <w:pPr>
        <w:pStyle w:val="StyleExhibits"/>
        <w:numPr>
          <w:ilvl w:val="1"/>
          <w:numId w:val="76"/>
        </w:numPr>
        <w:tabs>
          <w:tab w:val="left" w:pos="270"/>
        </w:tabs>
        <w:ind w:left="0" w:firstLine="270"/>
        <w:jc w:val="both"/>
        <w:rPr>
          <w:sz w:val="14"/>
          <w:szCs w:val="14"/>
        </w:rPr>
      </w:pPr>
      <w:r w:rsidRPr="00906CCC">
        <w:rPr>
          <w:sz w:val="14"/>
          <w:szCs w:val="14"/>
        </w:rPr>
        <w:t xml:space="preserve">Company may, if requested by the </w:t>
      </w:r>
      <w:r>
        <w:rPr>
          <w:sz w:val="14"/>
          <w:szCs w:val="14"/>
        </w:rPr>
        <w:t>California Public Utilities Commission (“</w:t>
      </w:r>
      <w:r>
        <w:rPr>
          <w:sz w:val="14"/>
          <w:szCs w:val="14"/>
          <w:u w:val="single"/>
        </w:rPr>
        <w:t>CPUC</w:t>
      </w:r>
      <w:r>
        <w:rPr>
          <w:sz w:val="14"/>
          <w:szCs w:val="14"/>
        </w:rPr>
        <w:t>”)</w:t>
      </w:r>
      <w:r w:rsidRPr="00906CCC">
        <w:rPr>
          <w:sz w:val="14"/>
          <w:szCs w:val="14"/>
        </w:rPr>
        <w:t xml:space="preserve">, or as reasonably necessary to respond to an authorized data request or other regulatory proceeding,  request information or data relating to the Program, </w:t>
      </w:r>
      <w:r w:rsidRPr="00906CCC">
        <w:rPr>
          <w:color w:val="000000"/>
          <w:sz w:val="14"/>
          <w:szCs w:val="14"/>
        </w:rPr>
        <w:t xml:space="preserve">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w:t>
      </w:r>
      <w:proofErr w:type="gramStart"/>
      <w:r w:rsidRPr="00906CCC">
        <w:rPr>
          <w:color w:val="000000"/>
          <w:sz w:val="14"/>
          <w:szCs w:val="14"/>
        </w:rPr>
        <w:t>format</w:t>
      </w:r>
      <w:proofErr w:type="gramEnd"/>
      <w:r w:rsidRPr="00906CCC">
        <w:rPr>
          <w:color w:val="000000"/>
          <w:sz w:val="14"/>
          <w:szCs w:val="14"/>
        </w:rPr>
        <w:t xml:space="preserve"> or frequency of such requests by Company for such purposes</w:t>
      </w:r>
      <w:r w:rsidRPr="00906CCC">
        <w:rPr>
          <w:sz w:val="14"/>
          <w:szCs w:val="14"/>
        </w:rPr>
        <w:t>.</w:t>
      </w:r>
    </w:p>
    <w:p w14:paraId="7044C34C" w14:textId="77777777" w:rsidR="004D3DCB" w:rsidRPr="00340C40" w:rsidRDefault="00602CD1" w:rsidP="004D3DCB">
      <w:pPr>
        <w:pStyle w:val="StyleExhibits"/>
        <w:numPr>
          <w:ilvl w:val="0"/>
          <w:numId w:val="76"/>
        </w:numPr>
        <w:tabs>
          <w:tab w:val="left" w:pos="270"/>
        </w:tabs>
        <w:ind w:left="0" w:firstLine="0"/>
        <w:jc w:val="both"/>
        <w:rPr>
          <w:sz w:val="14"/>
          <w:szCs w:val="14"/>
        </w:rPr>
      </w:pPr>
      <w:bookmarkStart w:id="19" w:name="_Toc500230310"/>
      <w:r w:rsidRPr="00340C40">
        <w:rPr>
          <w:b/>
          <w:sz w:val="14"/>
          <w:szCs w:val="14"/>
          <w:u w:val="single"/>
        </w:rPr>
        <w:t>Company Rules</w:t>
      </w:r>
      <w:r w:rsidRPr="00340C40">
        <w:rPr>
          <w:sz w:val="14"/>
          <w:szCs w:val="14"/>
        </w:rPr>
        <w:t>.</w:t>
      </w:r>
      <w:bookmarkEnd w:id="19"/>
    </w:p>
    <w:p w14:paraId="190536EB"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20" w:name="_Toc500229625"/>
      <w:bookmarkStart w:id="21" w:name="_Toc500230311"/>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bookmarkEnd w:id="20"/>
      <w:bookmarkEnd w:id="21"/>
    </w:p>
    <w:p w14:paraId="78189608" w14:textId="77777777" w:rsidR="00602CD1" w:rsidRPr="00340C40" w:rsidRDefault="00602CD1" w:rsidP="005D0C1E">
      <w:pPr>
        <w:pStyle w:val="StyleExhibits"/>
        <w:numPr>
          <w:ilvl w:val="1"/>
          <w:numId w:val="76"/>
        </w:numPr>
        <w:tabs>
          <w:tab w:val="left" w:pos="540"/>
        </w:tabs>
        <w:ind w:left="0" w:firstLine="270"/>
        <w:jc w:val="both"/>
        <w:rPr>
          <w:sz w:val="14"/>
          <w:szCs w:val="14"/>
        </w:rPr>
      </w:pPr>
      <w:bookmarkStart w:id="22" w:name="_Toc500229626"/>
      <w:bookmarkStart w:id="23" w:name="_Toc500230312"/>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w:t>
      </w:r>
      <w:proofErr w:type="gramStart"/>
      <w:r w:rsidRPr="00340C40">
        <w:rPr>
          <w:sz w:val="14"/>
          <w:szCs w:val="14"/>
        </w:rPr>
        <w:t>display identification badges at all times</w:t>
      </w:r>
      <w:proofErr w:type="gramEnd"/>
      <w:r w:rsidRPr="00340C40">
        <w:rPr>
          <w:sz w:val="14"/>
          <w:szCs w:val="14"/>
        </w:rPr>
        <w:t xml:space="preserve">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bookmarkEnd w:id="22"/>
      <w:bookmarkEnd w:id="23"/>
    </w:p>
    <w:p w14:paraId="6240A7BE" w14:textId="77777777" w:rsidR="00D07D81" w:rsidRDefault="00D07D81" w:rsidP="005D0C1E">
      <w:pPr>
        <w:pStyle w:val="StyleExhibits"/>
        <w:numPr>
          <w:ilvl w:val="0"/>
          <w:numId w:val="76"/>
        </w:numPr>
        <w:tabs>
          <w:tab w:val="left" w:pos="270"/>
        </w:tabs>
        <w:ind w:left="0" w:firstLine="0"/>
        <w:jc w:val="both"/>
        <w:rPr>
          <w:sz w:val="14"/>
          <w:szCs w:val="14"/>
        </w:rPr>
      </w:pPr>
      <w:bookmarkStart w:id="24" w:name="_Toc500230287"/>
      <w:bookmarkEnd w:id="14"/>
      <w:r w:rsidRPr="00D07D81">
        <w:rPr>
          <w:b/>
          <w:sz w:val="14"/>
          <w:szCs w:val="14"/>
          <w:u w:val="single"/>
        </w:rPr>
        <w:t>Company Documentation</w:t>
      </w:r>
      <w:r w:rsidRPr="00D07D81">
        <w:rPr>
          <w:sz w:val="14"/>
          <w:szCs w:val="14"/>
        </w:rPr>
        <w:t>.</w:t>
      </w:r>
      <w:bookmarkEnd w:id="24"/>
      <w:r>
        <w:rPr>
          <w:sz w:val="14"/>
          <w:szCs w:val="14"/>
        </w:rPr>
        <w:t xml:space="preserve"> </w:t>
      </w:r>
    </w:p>
    <w:p w14:paraId="65700128" w14:textId="77777777" w:rsidR="00D07D81" w:rsidRDefault="00D07D81" w:rsidP="00D07D81">
      <w:pPr>
        <w:pStyle w:val="StyleExhibits"/>
        <w:numPr>
          <w:ilvl w:val="1"/>
          <w:numId w:val="76"/>
        </w:numPr>
        <w:tabs>
          <w:tab w:val="left" w:pos="540"/>
        </w:tabs>
        <w:ind w:left="0" w:firstLine="270"/>
        <w:jc w:val="both"/>
        <w:rPr>
          <w:sz w:val="14"/>
          <w:szCs w:val="14"/>
        </w:rPr>
      </w:pPr>
      <w:bookmarkStart w:id="25" w:name="_Toc500229602"/>
      <w:bookmarkStart w:id="26" w:name="_Toc500230288"/>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sidR="00325949">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bookmarkEnd w:id="25"/>
      <w:bookmarkEnd w:id="26"/>
    </w:p>
    <w:p w14:paraId="14E95345" w14:textId="6629E3AC" w:rsidR="00D07D81" w:rsidRPr="00D07D81" w:rsidRDefault="00D07D81" w:rsidP="00D07D81">
      <w:pPr>
        <w:pStyle w:val="StyleExhibits"/>
        <w:numPr>
          <w:ilvl w:val="1"/>
          <w:numId w:val="76"/>
        </w:numPr>
        <w:tabs>
          <w:tab w:val="left" w:pos="540"/>
        </w:tabs>
        <w:ind w:left="0" w:firstLine="270"/>
        <w:jc w:val="both"/>
        <w:rPr>
          <w:sz w:val="14"/>
          <w:szCs w:val="14"/>
        </w:rPr>
      </w:pPr>
      <w:bookmarkStart w:id="27" w:name="_Toc500229603"/>
      <w:bookmarkStart w:id="28" w:name="_Toc500230289"/>
      <w:r w:rsidRPr="00D07D81">
        <w:rPr>
          <w:bCs/>
          <w:sz w:val="14"/>
          <w:szCs w:val="14"/>
          <w:u w:val="single"/>
        </w:rPr>
        <w:t>ISN</w:t>
      </w:r>
      <w:r w:rsidRPr="00D07D81">
        <w:rPr>
          <w:bCs/>
          <w:sz w:val="14"/>
          <w:szCs w:val="14"/>
        </w:rPr>
        <w:t xml:space="preserve">. If Contractor </w:t>
      </w:r>
      <w:r w:rsidR="009B0CEA">
        <w:rPr>
          <w:bCs/>
          <w:sz w:val="14"/>
          <w:szCs w:val="14"/>
        </w:rPr>
        <w:t xml:space="preserve">or any Contractor Party </w:t>
      </w:r>
      <w:r w:rsidRPr="00D07D81">
        <w:rPr>
          <w:bCs/>
          <w:sz w:val="14"/>
          <w:szCs w:val="14"/>
        </w:rPr>
        <w:t>is classified as a Class 1 Contractor</w:t>
      </w:r>
      <w:r w:rsidR="009B0CEA">
        <w:rPr>
          <w:bCs/>
          <w:sz w:val="14"/>
          <w:szCs w:val="14"/>
        </w:rPr>
        <w:t xml:space="preserve"> (as defined in the Contractor Safety Manual)</w:t>
      </w:r>
      <w:r w:rsidRPr="00D07D81">
        <w:rPr>
          <w:bCs/>
          <w:sz w:val="14"/>
          <w:szCs w:val="14"/>
        </w:rPr>
        <w:t xml:space="preserve"> by Company, Contractor </w:t>
      </w:r>
      <w:r w:rsidR="009B0CEA">
        <w:rPr>
          <w:bCs/>
          <w:sz w:val="14"/>
          <w:szCs w:val="14"/>
        </w:rPr>
        <w:t xml:space="preserve">and such Contractor Party </w:t>
      </w:r>
      <w:r w:rsidRPr="00D07D81">
        <w:rPr>
          <w:bCs/>
          <w:sz w:val="14"/>
          <w:szCs w:val="14"/>
        </w:rPr>
        <w:t xml:space="preserve">shall register with Company’s vendor </w:t>
      </w:r>
      <w:r w:rsidR="00705FC9">
        <w:rPr>
          <w:bCs/>
          <w:sz w:val="14"/>
          <w:szCs w:val="14"/>
        </w:rPr>
        <w:t xml:space="preserve">workplace safety </w:t>
      </w:r>
      <w:r w:rsidRPr="00D07D81">
        <w:rPr>
          <w:bCs/>
          <w:sz w:val="14"/>
          <w:szCs w:val="14"/>
        </w:rPr>
        <w:t>management company, ISNetworld (“</w:t>
      </w:r>
      <w:r w:rsidRPr="00D07D81">
        <w:rPr>
          <w:bCs/>
          <w:sz w:val="14"/>
          <w:szCs w:val="14"/>
          <w:u w:val="single"/>
        </w:rPr>
        <w:t>ISN</w:t>
      </w:r>
      <w:r w:rsidRPr="00D07D81">
        <w:rPr>
          <w:bCs/>
          <w:sz w:val="14"/>
          <w:szCs w:val="14"/>
        </w:rPr>
        <w:t>”) and shall obtain and maintain during the Term an “Approved” status from ISN.</w:t>
      </w:r>
      <w:bookmarkEnd w:id="27"/>
      <w:bookmarkEnd w:id="28"/>
    </w:p>
    <w:p w14:paraId="562C3B95" w14:textId="77777777" w:rsidR="00D07D81" w:rsidRPr="00D07D81" w:rsidRDefault="00D07D81" w:rsidP="00D07D81">
      <w:pPr>
        <w:pStyle w:val="StyleExhibits"/>
        <w:numPr>
          <w:ilvl w:val="1"/>
          <w:numId w:val="76"/>
        </w:numPr>
        <w:tabs>
          <w:tab w:val="left" w:pos="540"/>
        </w:tabs>
        <w:ind w:left="0" w:firstLine="270"/>
        <w:jc w:val="both"/>
        <w:rPr>
          <w:sz w:val="14"/>
          <w:szCs w:val="14"/>
        </w:rPr>
      </w:pPr>
      <w:bookmarkStart w:id="29" w:name="_Toc500229604"/>
      <w:bookmarkStart w:id="30" w:name="_Toc500230290"/>
      <w:r w:rsidRPr="00D07D81">
        <w:rPr>
          <w:bCs/>
          <w:sz w:val="14"/>
          <w:szCs w:val="14"/>
          <w:u w:val="single"/>
        </w:rPr>
        <w:t>Contractor Safety Manual</w:t>
      </w:r>
      <w:r w:rsidRPr="00D07D81">
        <w:rPr>
          <w:bCs/>
          <w:sz w:val="14"/>
          <w:szCs w:val="14"/>
        </w:rPr>
        <w:t>.</w:t>
      </w:r>
      <w:bookmarkEnd w:id="29"/>
      <w:bookmarkEnd w:id="30"/>
    </w:p>
    <w:p w14:paraId="79F6A1D6"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1" w:name="_Toc498524746"/>
      <w:bookmarkStart w:id="32" w:name="_Toc500229605"/>
      <w:bookmarkStart w:id="33" w:name="_Toc500230291"/>
      <w:r w:rsidRPr="00D07D81">
        <w:rPr>
          <w:bCs/>
          <w:sz w:val="14"/>
          <w:szCs w:val="14"/>
        </w:rPr>
        <w:t>Company has developed and adopted a manual describing the rules, safe work practices, and procedures that Contractor</w:t>
      </w:r>
      <w:r w:rsidR="00372D1B">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12" w:history="1">
        <w:r w:rsidR="000329AF" w:rsidRPr="00B964A0">
          <w:rPr>
            <w:rStyle w:val="Hyperlink"/>
            <w:sz w:val="14"/>
            <w:szCs w:val="14"/>
          </w:rPr>
          <w:t>https://www.isnetworld.com/BulletinBoard/asBulletinBoard.aspx</w:t>
        </w:r>
      </w:hyperlink>
      <w:r w:rsidRPr="00D07D81">
        <w:rPr>
          <w:bCs/>
          <w:sz w:val="14"/>
          <w:szCs w:val="14"/>
        </w:rPr>
        <w:t>.</w:t>
      </w:r>
      <w:bookmarkEnd w:id="31"/>
      <w:bookmarkEnd w:id="32"/>
      <w:bookmarkEnd w:id="33"/>
    </w:p>
    <w:p w14:paraId="05AB7F5D" w14:textId="59CF2700" w:rsidR="00D07D81" w:rsidRPr="00D07D81" w:rsidRDefault="00D07D81" w:rsidP="00D07D81">
      <w:pPr>
        <w:pStyle w:val="StyleExhibits"/>
        <w:numPr>
          <w:ilvl w:val="2"/>
          <w:numId w:val="76"/>
        </w:numPr>
        <w:tabs>
          <w:tab w:val="left" w:pos="900"/>
        </w:tabs>
        <w:ind w:left="0" w:firstLine="540"/>
        <w:jc w:val="both"/>
        <w:rPr>
          <w:sz w:val="14"/>
          <w:szCs w:val="14"/>
        </w:rPr>
      </w:pPr>
      <w:bookmarkStart w:id="34" w:name="_Toc498524747"/>
      <w:bookmarkStart w:id="35" w:name="_Toc500229606"/>
      <w:bookmarkStart w:id="36" w:name="_Toc500230292"/>
      <w:r w:rsidRPr="00D07D81">
        <w:rPr>
          <w:bCs/>
          <w:sz w:val="14"/>
          <w:szCs w:val="14"/>
        </w:rPr>
        <w:t xml:space="preserve">No later than ten (10) days after the Effective Date, at least once every year thereafter (no later than December 1 of each such year), and no later than thirty (30) days after receiving notification of a change to the Contractor Safety Manual, Contractor </w:t>
      </w:r>
      <w:r w:rsidR="00705FC9">
        <w:rPr>
          <w:bCs/>
          <w:sz w:val="14"/>
          <w:szCs w:val="14"/>
        </w:rPr>
        <w:t xml:space="preserve">and any Contractor Party classified as a Class 1 Contractor </w:t>
      </w:r>
      <w:r w:rsidRPr="00D07D81">
        <w:rPr>
          <w:bCs/>
          <w:sz w:val="14"/>
          <w:szCs w:val="14"/>
        </w:rPr>
        <w:t>shall sign the last page of the Contractor Safety Manual stating that Contractor</w:t>
      </w:r>
      <w:r w:rsidR="00705FC9">
        <w:rPr>
          <w:bCs/>
          <w:sz w:val="14"/>
          <w:szCs w:val="14"/>
        </w:rPr>
        <w:t xml:space="preserve"> and such Contractor Party</w:t>
      </w:r>
      <w:r w:rsidRPr="00D07D81">
        <w:rPr>
          <w:bCs/>
          <w:sz w:val="14"/>
          <w:szCs w:val="14"/>
        </w:rPr>
        <w:t xml:space="preserve"> has read and understands the requirements set forth therein, and upload such signed document into ISN. Duplicates are not necessary if </w:t>
      </w:r>
      <w:r w:rsidR="00705FC9">
        <w:rPr>
          <w:bCs/>
          <w:sz w:val="14"/>
          <w:szCs w:val="14"/>
        </w:rPr>
        <w:t>there is</w:t>
      </w:r>
      <w:r w:rsidR="00705FC9" w:rsidRPr="00D07D81">
        <w:rPr>
          <w:bCs/>
          <w:sz w:val="14"/>
          <w:szCs w:val="14"/>
        </w:rPr>
        <w:t xml:space="preserve"> </w:t>
      </w:r>
      <w:r w:rsidRPr="00D07D81">
        <w:rPr>
          <w:bCs/>
          <w:sz w:val="14"/>
          <w:szCs w:val="14"/>
        </w:rPr>
        <w:t>already a signed and active Contractor Safety Manual acknowledgment on file.</w:t>
      </w:r>
      <w:bookmarkEnd w:id="34"/>
      <w:bookmarkEnd w:id="35"/>
      <w:bookmarkEnd w:id="36"/>
    </w:p>
    <w:p w14:paraId="1F41C690" w14:textId="77777777" w:rsidR="00D07D81" w:rsidRPr="00D07D81" w:rsidRDefault="00D07D81" w:rsidP="00D07D81">
      <w:pPr>
        <w:pStyle w:val="StyleExhibits"/>
        <w:numPr>
          <w:ilvl w:val="2"/>
          <w:numId w:val="76"/>
        </w:numPr>
        <w:tabs>
          <w:tab w:val="left" w:pos="900"/>
        </w:tabs>
        <w:ind w:left="0" w:firstLine="540"/>
        <w:jc w:val="both"/>
        <w:rPr>
          <w:sz w:val="14"/>
          <w:szCs w:val="14"/>
        </w:rPr>
      </w:pPr>
      <w:bookmarkStart w:id="37" w:name="_Toc498524748"/>
      <w:bookmarkStart w:id="38" w:name="_Toc500229607"/>
      <w:bookmarkStart w:id="39" w:name="_Toc500230293"/>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bookmarkEnd w:id="37"/>
      <w:bookmarkEnd w:id="38"/>
      <w:bookmarkEnd w:id="39"/>
    </w:p>
    <w:p w14:paraId="396B497F" w14:textId="77777777" w:rsidR="00D07D81" w:rsidRPr="00D07D81" w:rsidRDefault="00D07D81" w:rsidP="00D07D81">
      <w:pPr>
        <w:pStyle w:val="StyleExhibits"/>
        <w:numPr>
          <w:ilvl w:val="1"/>
          <w:numId w:val="76"/>
        </w:numPr>
        <w:tabs>
          <w:tab w:val="left" w:pos="540"/>
        </w:tabs>
        <w:ind w:left="0" w:firstLine="270"/>
        <w:jc w:val="both"/>
        <w:rPr>
          <w:sz w:val="14"/>
          <w:szCs w:val="14"/>
        </w:rPr>
      </w:pPr>
      <w:r>
        <w:rPr>
          <w:sz w:val="14"/>
          <w:szCs w:val="14"/>
          <w:u w:val="single"/>
        </w:rPr>
        <w:t>Disclaimer</w:t>
      </w:r>
      <w:r>
        <w:rPr>
          <w:sz w:val="14"/>
          <w:szCs w:val="14"/>
        </w:rPr>
        <w:t xml:space="preserve">. </w:t>
      </w:r>
      <w:bookmarkStart w:id="40" w:name="_Toc500229608"/>
      <w:bookmarkStart w:id="41" w:name="_Toc500230294"/>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bookmarkEnd w:id="40"/>
      <w:bookmarkEnd w:id="41"/>
    </w:p>
    <w:p w14:paraId="63EF560A" w14:textId="77777777" w:rsidR="005D0C1E" w:rsidRDefault="00602CD1" w:rsidP="005D0C1E">
      <w:pPr>
        <w:pStyle w:val="StyleExhibits"/>
        <w:numPr>
          <w:ilvl w:val="0"/>
          <w:numId w:val="76"/>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xml:space="preserve">”);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w:t>
      </w:r>
      <w:r w:rsidRPr="005D0C1E">
        <w:rPr>
          <w:sz w:val="14"/>
          <w:szCs w:val="14"/>
        </w:rPr>
        <w:lastRenderedPageBreak/>
        <w:t>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682F7DDF" w14:textId="77777777" w:rsidR="00602CD1" w:rsidRPr="005D0C1E" w:rsidRDefault="00602CD1" w:rsidP="00602CD1">
      <w:pPr>
        <w:pStyle w:val="StyleExhibits"/>
        <w:numPr>
          <w:ilvl w:val="0"/>
          <w:numId w:val="76"/>
        </w:numPr>
        <w:tabs>
          <w:tab w:val="left" w:pos="270"/>
        </w:tabs>
        <w:ind w:left="0" w:firstLine="0"/>
        <w:jc w:val="both"/>
        <w:rPr>
          <w:b/>
          <w:color w:val="000000"/>
          <w:sz w:val="14"/>
          <w:szCs w:val="14"/>
          <w:u w:val="single"/>
        </w:rPr>
      </w:pPr>
      <w:bookmarkStart w:id="42" w:name="_GoBack_128"/>
      <w:bookmarkStart w:id="43" w:name="_GoBack_131"/>
      <w:bookmarkStart w:id="44" w:name="_GoBack_134"/>
      <w:bookmarkStart w:id="45" w:name="_Toc500230403"/>
      <w:bookmarkStart w:id="46" w:name="CLAUSE_3b028b034adb4930bce1585528c0c340"/>
      <w:bookmarkEnd w:id="42"/>
      <w:bookmarkEnd w:id="43"/>
      <w:bookmarkEnd w:id="44"/>
      <w:r w:rsidRPr="005D0C1E">
        <w:rPr>
          <w:b/>
          <w:color w:val="000000"/>
          <w:sz w:val="14"/>
          <w:szCs w:val="14"/>
          <w:u w:val="single"/>
        </w:rPr>
        <w:t>Independent Contractor; Employee Benefits</w:t>
      </w:r>
      <w:r w:rsidRPr="005D0C1E">
        <w:rPr>
          <w:color w:val="000000"/>
          <w:sz w:val="14"/>
          <w:szCs w:val="14"/>
        </w:rPr>
        <w:t>.</w:t>
      </w:r>
      <w:bookmarkEnd w:id="45"/>
    </w:p>
    <w:p w14:paraId="00FCC0BD"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47" w:name="_Toc500229718"/>
      <w:bookmarkStart w:id="48" w:name="_Toc500230404"/>
      <w:bookmarkStart w:id="49" w:name="_Hlk500146787"/>
      <w:r w:rsidRPr="005D0C1E">
        <w:rPr>
          <w:sz w:val="14"/>
          <w:szCs w:val="14"/>
          <w:u w:val="single"/>
        </w:rPr>
        <w:t>Contractor’s Relationship with Company</w:t>
      </w:r>
      <w:r w:rsidRPr="005D0C1E">
        <w:rPr>
          <w:sz w:val="14"/>
          <w:szCs w:val="14"/>
        </w:rPr>
        <w:t>.</w:t>
      </w:r>
      <w:bookmarkStart w:id="50" w:name="CTS_2b1da5d0f4764b39ac1189d08bb8327d"/>
      <w:bookmarkStart w:id="51" w:name="_Toc500229719"/>
      <w:bookmarkStart w:id="52" w:name="_Toc500230405"/>
      <w:bookmarkStart w:id="53" w:name="_Hlk500145063"/>
      <w:bookmarkStart w:id="54" w:name="_Hlk500146884"/>
      <w:bookmarkEnd w:id="47"/>
      <w:bookmarkEnd w:id="48"/>
      <w:bookmarkEnd w:id="50"/>
    </w:p>
    <w:p w14:paraId="7B7AB546" w14:textId="77777777" w:rsidR="00602CD1" w:rsidRPr="005D0C1E" w:rsidRDefault="00602CD1" w:rsidP="00CC57E5">
      <w:pPr>
        <w:pStyle w:val="StyleExhibits"/>
        <w:numPr>
          <w:ilvl w:val="2"/>
          <w:numId w:val="76"/>
        </w:numPr>
        <w:tabs>
          <w:tab w:val="left" w:pos="900"/>
        </w:tabs>
        <w:ind w:left="0" w:firstLine="540"/>
        <w:jc w:val="both"/>
        <w:rPr>
          <w:sz w:val="14"/>
          <w:szCs w:val="14"/>
        </w:rPr>
      </w:pPr>
      <w:r w:rsidRPr="005D0C1E">
        <w:rPr>
          <w:sz w:val="14"/>
          <w:szCs w:val="14"/>
        </w:rPr>
        <w:t>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w:t>
      </w:r>
      <w:bookmarkEnd w:id="51"/>
      <w:bookmarkEnd w:id="52"/>
      <w:r w:rsidRPr="005D0C1E">
        <w:rPr>
          <w:sz w:val="14"/>
          <w:szCs w:val="14"/>
        </w:rPr>
        <w:t xml:space="preserve"> </w:t>
      </w:r>
      <w:bookmarkStart w:id="55" w:name="_Toc500229720"/>
      <w:bookmarkStart w:id="56" w:name="_Toc500230406"/>
    </w:p>
    <w:p w14:paraId="2D893B7D"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w:t>
      </w:r>
      <w:bookmarkEnd w:id="53"/>
      <w:bookmarkEnd w:id="55"/>
      <w:bookmarkEnd w:id="56"/>
      <w:r w:rsidRPr="005D0C1E">
        <w:rPr>
          <w:sz w:val="14"/>
          <w:szCs w:val="14"/>
        </w:rPr>
        <w:t xml:space="preserve"> </w:t>
      </w:r>
      <w:bookmarkStart w:id="57" w:name="_Toc500229721"/>
      <w:bookmarkStart w:id="58" w:name="_Toc500230407"/>
    </w:p>
    <w:p w14:paraId="04BBEF93" w14:textId="77777777" w:rsidR="00602CD1" w:rsidRPr="005D0C1E" w:rsidRDefault="00602CD1" w:rsidP="005D0C1E">
      <w:pPr>
        <w:pStyle w:val="StyleExhibits"/>
        <w:numPr>
          <w:ilvl w:val="2"/>
          <w:numId w:val="76"/>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bookmarkEnd w:id="57"/>
      <w:bookmarkEnd w:id="58"/>
    </w:p>
    <w:p w14:paraId="38E2809E" w14:textId="77777777" w:rsidR="00602CD1" w:rsidRPr="005D0C1E" w:rsidRDefault="00602CD1" w:rsidP="005D0C1E">
      <w:pPr>
        <w:pStyle w:val="StyleExhibits"/>
        <w:numPr>
          <w:ilvl w:val="1"/>
          <w:numId w:val="76"/>
        </w:numPr>
        <w:tabs>
          <w:tab w:val="left" w:pos="540"/>
        </w:tabs>
        <w:ind w:left="0" w:firstLine="270"/>
        <w:jc w:val="both"/>
        <w:rPr>
          <w:sz w:val="14"/>
          <w:szCs w:val="14"/>
        </w:rPr>
      </w:pPr>
      <w:bookmarkStart w:id="59" w:name="_Toc500229722"/>
      <w:bookmarkStart w:id="60" w:name="_Toc500230408"/>
      <w:bookmarkEnd w:id="49"/>
      <w:bookmarkEnd w:id="54"/>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sidR="005D0C1E">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bookmarkEnd w:id="59"/>
      <w:bookmarkEnd w:id="60"/>
    </w:p>
    <w:p w14:paraId="1F1B25D2" w14:textId="33FDF71C" w:rsidR="005F1CED" w:rsidRPr="0072235F" w:rsidRDefault="00AF37B2" w:rsidP="00C8471C">
      <w:pPr>
        <w:pStyle w:val="StyleExhibits"/>
        <w:numPr>
          <w:ilvl w:val="0"/>
          <w:numId w:val="76"/>
        </w:numPr>
        <w:tabs>
          <w:tab w:val="left" w:pos="270"/>
        </w:tabs>
        <w:ind w:left="0" w:firstLine="0"/>
        <w:jc w:val="both"/>
        <w:rPr>
          <w:sz w:val="14"/>
          <w:szCs w:val="14"/>
        </w:rPr>
      </w:pPr>
      <w:bookmarkStart w:id="61" w:name="_Toc500230354"/>
      <w:r w:rsidRPr="00AF37B2">
        <w:rPr>
          <w:b/>
          <w:sz w:val="14"/>
          <w:szCs w:val="14"/>
          <w:u w:val="single"/>
        </w:rPr>
        <w:t>Compliance with Site and Facility Rules</w:t>
      </w:r>
      <w:r w:rsidRPr="00AF37B2">
        <w:rPr>
          <w:sz w:val="14"/>
          <w:szCs w:val="14"/>
        </w:rPr>
        <w:t>.</w:t>
      </w:r>
      <w:r w:rsidR="00970747">
        <w:rPr>
          <w:sz w:val="14"/>
          <w:szCs w:val="14"/>
        </w:rPr>
        <w:t xml:space="preserve">  </w:t>
      </w:r>
      <w:r w:rsidR="00C8471C" w:rsidRPr="007A5A41">
        <w:rPr>
          <w:sz w:val="14"/>
          <w:szCs w:val="14"/>
        </w:rPr>
        <w:t>To the extent the Work comprises of entry onto a third-party site or facility (</w:t>
      </w:r>
      <w:proofErr w:type="gramStart"/>
      <w:r w:rsidR="00C8471C" w:rsidRPr="007A5A41">
        <w:rPr>
          <w:sz w:val="14"/>
          <w:szCs w:val="14"/>
        </w:rPr>
        <w:t>e.g.</w:t>
      </w:r>
      <w:proofErr w:type="gramEnd"/>
      <w:r w:rsidR="00C8471C" w:rsidRPr="007A5A41">
        <w:rPr>
          <w:sz w:val="14"/>
          <w:szCs w:val="14"/>
        </w:rPr>
        <w:t xml:space="preserve"> Utility Participant customer site), </w:t>
      </w:r>
      <w:r w:rsidR="00C8471C" w:rsidRPr="007A5A41">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00C8471C" w:rsidRPr="007A5A41">
        <w:rPr>
          <w:sz w:val="14"/>
          <w:szCs w:val="14"/>
        </w:rPr>
        <w:t xml:space="preserve">Contractor shall submit to Company’s and the applicable Utility Participant’s requests for outages, </w:t>
      </w:r>
      <w:proofErr w:type="gramStart"/>
      <w:r w:rsidR="00C8471C" w:rsidRPr="007A5A41">
        <w:rPr>
          <w:sz w:val="14"/>
          <w:szCs w:val="14"/>
        </w:rPr>
        <w:t>interferences</w:t>
      </w:r>
      <w:proofErr w:type="gramEnd"/>
      <w:r w:rsidR="00C8471C" w:rsidRPr="007A5A41">
        <w:rPr>
          <w:sz w:val="14"/>
          <w:szCs w:val="14"/>
        </w:rPr>
        <w:t xml:space="preserve"> or changes in the operation of the site as well as those facilities located on or adjacent to such site.  Such request shall include the approximate duration, date, time and reason for the interference, </w:t>
      </w:r>
      <w:proofErr w:type="gramStart"/>
      <w:r w:rsidR="00C8471C" w:rsidRPr="007A5A41">
        <w:rPr>
          <w:sz w:val="14"/>
          <w:szCs w:val="14"/>
        </w:rPr>
        <w:t>outage</w:t>
      </w:r>
      <w:proofErr w:type="gramEnd"/>
      <w:r w:rsidR="00C8471C" w:rsidRPr="007A5A41">
        <w:rPr>
          <w:sz w:val="14"/>
          <w:szCs w:val="14"/>
        </w:rPr>
        <w:t xml:space="preserv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00970747" w:rsidRPr="00C8471C">
        <w:rPr>
          <w:b/>
          <w:sz w:val="14"/>
          <w:szCs w:val="14"/>
        </w:rPr>
        <w:t>.</w:t>
      </w:r>
      <w:bookmarkEnd w:id="61"/>
      <w:r w:rsidR="0045787B">
        <w:rPr>
          <w:b/>
          <w:sz w:val="14"/>
          <w:szCs w:val="14"/>
        </w:rPr>
        <w:t xml:space="preserve">  </w:t>
      </w:r>
      <w:r w:rsidR="0045787B">
        <w:rPr>
          <w:sz w:val="14"/>
          <w:szCs w:val="14"/>
        </w:rPr>
        <w:t>Contactor shall cause each Contractor Party to comply with the same requirements required of Contractor as set forth in this Article.</w:t>
      </w:r>
    </w:p>
    <w:p w14:paraId="01F7B07A" w14:textId="77777777" w:rsidR="00735799" w:rsidRPr="00ED753A" w:rsidRDefault="00B341A0" w:rsidP="00ED753A">
      <w:pPr>
        <w:pStyle w:val="StyleExhibits"/>
        <w:numPr>
          <w:ilvl w:val="0"/>
          <w:numId w:val="76"/>
        </w:numPr>
        <w:tabs>
          <w:tab w:val="left" w:pos="270"/>
        </w:tabs>
        <w:ind w:left="0" w:firstLine="0"/>
        <w:jc w:val="both"/>
        <w:rPr>
          <w:sz w:val="14"/>
          <w:szCs w:val="14"/>
        </w:rPr>
      </w:pPr>
      <w:bookmarkStart w:id="62" w:name="CTS_3b028b034adb4930bce1585528c0c340"/>
      <w:bookmarkStart w:id="63" w:name="_GoBack_137"/>
      <w:bookmarkStart w:id="64" w:name="_Toc500230330"/>
      <w:bookmarkStart w:id="65" w:name="CLAUSE_97e20866e96e4dce88e0e629eaffe5bc"/>
      <w:bookmarkEnd w:id="46"/>
      <w:bookmarkEnd w:id="62"/>
      <w:bookmarkEnd w:id="63"/>
      <w:r w:rsidRPr="00ED753A">
        <w:rPr>
          <w:b/>
          <w:bCs/>
          <w:color w:val="000000"/>
          <w:sz w:val="14"/>
          <w:szCs w:val="14"/>
          <w:u w:val="single"/>
        </w:rPr>
        <w:t>Indemnity</w:t>
      </w:r>
      <w:r w:rsidRPr="00ED753A">
        <w:rPr>
          <w:bCs/>
          <w:color w:val="000000"/>
          <w:sz w:val="14"/>
          <w:szCs w:val="14"/>
        </w:rPr>
        <w:t>.</w:t>
      </w:r>
      <w:bookmarkStart w:id="66" w:name="CTS_97e20866e96e4dce88e0e629eaffe5bc"/>
      <w:bookmarkEnd w:id="64"/>
      <w:bookmarkEnd w:id="66"/>
    </w:p>
    <w:p w14:paraId="1639F4B7" w14:textId="0F5EE8E5" w:rsidR="00B341A0" w:rsidRPr="00ED753A" w:rsidRDefault="00B341A0" w:rsidP="00ED753A">
      <w:pPr>
        <w:pStyle w:val="StyleExhibits"/>
        <w:numPr>
          <w:ilvl w:val="1"/>
          <w:numId w:val="76"/>
        </w:numPr>
        <w:tabs>
          <w:tab w:val="left" w:pos="540"/>
        </w:tabs>
        <w:ind w:left="0" w:firstLine="270"/>
        <w:jc w:val="both"/>
        <w:rPr>
          <w:sz w:val="14"/>
          <w:szCs w:val="14"/>
        </w:rPr>
      </w:pPr>
      <w:bookmarkStart w:id="67" w:name="_Toc500229645"/>
      <w:bookmarkStart w:id="68" w:name="_Toc500230331"/>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sidR="004D0158">
        <w:rPr>
          <w:rFonts w:eastAsia="MS Mincho"/>
          <w:sz w:val="14"/>
          <w:szCs w:val="14"/>
          <w:lang w:eastAsia="ja-JP"/>
        </w:rPr>
        <w:t>, each Utility Participant,</w:t>
      </w:r>
      <w:r w:rsidRPr="00ED753A">
        <w:rPr>
          <w:rFonts w:eastAsia="MS Mincho"/>
          <w:sz w:val="14"/>
          <w:szCs w:val="14"/>
        </w:rPr>
        <w:t xml:space="preserve"> and</w:t>
      </w:r>
      <w:r w:rsidR="004D0158">
        <w:rPr>
          <w:rFonts w:eastAsia="MS Mincho"/>
          <w:sz w:val="14"/>
          <w:szCs w:val="14"/>
        </w:rPr>
        <w:t xml:space="preserve"> their respective</w:t>
      </w:r>
      <w:r w:rsidRPr="00ED753A">
        <w:rPr>
          <w:rFonts w:eastAsia="MS Mincho"/>
          <w:sz w:val="14"/>
          <w:szCs w:val="14"/>
        </w:rPr>
        <w:t xml:space="preserve">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w:t>
      </w:r>
      <w:proofErr w:type="spellStart"/>
      <w:r w:rsidRPr="00ED753A">
        <w:rPr>
          <w:rFonts w:eastAsia="MS Mincho"/>
          <w:sz w:val="14"/>
          <w:szCs w:val="14"/>
          <w:lang w:eastAsia="ja-JP"/>
        </w:rPr>
        <w:t>ies</w:t>
      </w:r>
      <w:proofErr w:type="spellEnd"/>
      <w:r w:rsidRPr="00ED753A">
        <w:rPr>
          <w:rFonts w:eastAsia="MS Mincho"/>
          <w:sz w:val="14"/>
          <w:szCs w:val="14"/>
          <w:lang w:eastAsia="ja-JP"/>
        </w:rPr>
        <w:t>),</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sidR="00BA189A">
        <w:rPr>
          <w:rFonts w:eastAsia="MS Mincho"/>
          <w:sz w:val="14"/>
          <w:szCs w:val="14"/>
        </w:rPr>
        <w:t xml:space="preserve">and </w:t>
      </w:r>
      <w:r w:rsidRPr="00ED753A">
        <w:rPr>
          <w:rFonts w:eastAsia="MS Mincho"/>
          <w:sz w:val="14"/>
          <w:szCs w:val="14"/>
        </w:rPr>
        <w:t>assigns</w:t>
      </w:r>
      <w:r w:rsidR="00CF4F72">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Pr="00ED753A">
        <w:rPr>
          <w:rFonts w:eastAsia="MS Mincho"/>
          <w:sz w:val="14"/>
          <w:szCs w:val="14"/>
          <w:lang w:eastAsia="ja-JP"/>
        </w:rPr>
        <w:t xml:space="preserve"> (collectively,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sidR="00BA189A">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either Company or Contractor)</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Pr="00ED753A">
        <w:rPr>
          <w:rFonts w:eastAsia="MS Mincho"/>
          <w:sz w:val="14"/>
          <w:szCs w:val="14"/>
        </w:rPr>
        <w:t xml:space="preserve"> </w:t>
      </w:r>
      <w:r w:rsidR="00501E2B">
        <w:rPr>
          <w:rFonts w:eastAsia="MS Mincho"/>
          <w:sz w:val="14"/>
          <w:szCs w:val="14"/>
        </w:rPr>
        <w:t xml:space="preserve">or a Contractor Party’s </w:t>
      </w:r>
      <w:r w:rsidRPr="00ED753A">
        <w:rPr>
          <w:rFonts w:eastAsia="MS Mincho"/>
          <w:sz w:val="14"/>
          <w:szCs w:val="14"/>
        </w:rPr>
        <w:t xml:space="preserve">provision of the </w:t>
      </w:r>
      <w:r w:rsidRPr="00ED753A">
        <w:rPr>
          <w:rFonts w:eastAsia="MS Mincho"/>
          <w:sz w:val="14"/>
          <w:szCs w:val="14"/>
          <w:lang w:eastAsia="ja-JP"/>
        </w:rPr>
        <w:t xml:space="preserve">Work or any defects with respect thereto; (b) any alleged, threatened, or actual violation of any Applicable Law in connection with Contractor’s </w:t>
      </w:r>
      <w:r w:rsidR="00501E2B">
        <w:rPr>
          <w:rFonts w:eastAsia="MS Mincho"/>
          <w:sz w:val="14"/>
          <w:szCs w:val="14"/>
          <w:lang w:eastAsia="ja-JP"/>
        </w:rPr>
        <w:t xml:space="preserve">or a Contractor’s Party’s </w:t>
      </w:r>
      <w:r w:rsidRPr="00ED753A">
        <w:rPr>
          <w:rFonts w:eastAsia="MS Mincho"/>
          <w:sz w:val="14"/>
          <w:szCs w:val="14"/>
          <w:lang w:eastAsia="ja-JP"/>
        </w:rPr>
        <w:t xml:space="preserve">performance of its obligation under this Agreement; (c) </w:t>
      </w:r>
      <w:r w:rsidRPr="00ED753A">
        <w:rPr>
          <w:sz w:val="14"/>
          <w:szCs w:val="14"/>
        </w:rPr>
        <w:t xml:space="preserve">Contractor’s Default under or failure to comply </w:t>
      </w:r>
      <w:r w:rsidR="000F60E6">
        <w:rPr>
          <w:sz w:val="14"/>
          <w:szCs w:val="14"/>
        </w:rPr>
        <w:t>with any term of this Agreement</w:t>
      </w:r>
      <w:r w:rsidR="00C564F2">
        <w:rPr>
          <w:sz w:val="14"/>
          <w:szCs w:val="14"/>
        </w:rPr>
        <w:t xml:space="preserve">; </w:t>
      </w:r>
      <w:r w:rsidR="00C564F2" w:rsidRPr="00C564F2">
        <w:rPr>
          <w:sz w:val="14"/>
          <w:szCs w:val="14"/>
        </w:rPr>
        <w:t xml:space="preserve">(d) any unauthorized release of Hazardous Materials; (e) </w:t>
      </w:r>
      <w:r w:rsidR="001921CF">
        <w:rPr>
          <w:sz w:val="14"/>
          <w:szCs w:val="14"/>
        </w:rPr>
        <w:t xml:space="preserve">any insurance policy that </w:t>
      </w:r>
      <w:r w:rsidR="009B418F">
        <w:rPr>
          <w:sz w:val="14"/>
          <w:szCs w:val="14"/>
        </w:rPr>
        <w:t>Contractor is required to procure under this Agreement being vitiated as a result of Contractor’s failure to comply with the requirements set forth in such policy or any other act by Cont</w:t>
      </w:r>
      <w:r w:rsidR="00B5288D">
        <w:rPr>
          <w:sz w:val="14"/>
          <w:szCs w:val="14"/>
        </w:rPr>
        <w:t>ra</w:t>
      </w:r>
      <w:r w:rsidR="009B418F">
        <w:rPr>
          <w:sz w:val="14"/>
          <w:szCs w:val="14"/>
        </w:rPr>
        <w:t xml:space="preserve">ctor; (f) </w:t>
      </w:r>
      <w:r w:rsidR="00C564F2" w:rsidRPr="00C564F2">
        <w:rPr>
          <w:sz w:val="14"/>
          <w:szCs w:val="14"/>
        </w:rPr>
        <w:t>any action reasonably necessary to abate, remediate or prevent a violation or threatened violation of any EH&amp;S Law</w:t>
      </w:r>
      <w:r w:rsidR="00501E2B">
        <w:rPr>
          <w:sz w:val="14"/>
          <w:szCs w:val="14"/>
        </w:rPr>
        <w:t>; or (</w:t>
      </w:r>
      <w:r w:rsidR="00B5288D">
        <w:rPr>
          <w:sz w:val="14"/>
          <w:szCs w:val="14"/>
        </w:rPr>
        <w:t>g</w:t>
      </w:r>
      <w:r w:rsidR="00501E2B">
        <w:rPr>
          <w:sz w:val="14"/>
          <w:szCs w:val="14"/>
        </w:rPr>
        <w:t>) any misrepresentation made by Contractor or any Contractor Party in the course of performance under this Agreement, including the failure to provide accurate reports or information required under this Agreement</w:t>
      </w:r>
      <w:r w:rsidR="00D60420">
        <w:rPr>
          <w:sz w:val="14"/>
          <w:szCs w:val="14"/>
        </w:rPr>
        <w:t>, in each case above, regardless of whether (x) such Claims or Liabilities arose from or are caused by the negligence or fault of any Indemnitee</w:t>
      </w:r>
      <w:r w:rsidR="00D3593F">
        <w:rPr>
          <w:sz w:val="14"/>
          <w:szCs w:val="14"/>
        </w:rPr>
        <w:t xml:space="preserve">, (y) such Claims or Liabilities are based on contract, tort, or any other theory of liability, or (z) liability without fault </w:t>
      </w:r>
      <w:r w:rsidR="00ED2E2B">
        <w:rPr>
          <w:sz w:val="14"/>
          <w:szCs w:val="14"/>
        </w:rPr>
        <w:t>or strict liability is imposed or sought to be imposed on any Indemnitee</w:t>
      </w:r>
      <w:r w:rsidR="00C564F2" w:rsidRPr="00C564F2">
        <w:rPr>
          <w:sz w:val="14"/>
          <w:szCs w:val="14"/>
        </w:rPr>
        <w:t>.</w:t>
      </w:r>
      <w:r w:rsidRPr="00ED753A">
        <w:rPr>
          <w:rFonts w:eastAsia="MS Mincho"/>
          <w:sz w:val="14"/>
          <w:szCs w:val="14"/>
          <w:lang w:eastAsia="ja-JP"/>
        </w:rPr>
        <w:t xml:space="preserve"> </w:t>
      </w:r>
      <w:r w:rsidR="00ED2E2B">
        <w:rPr>
          <w:rFonts w:eastAsia="MS Mincho"/>
          <w:sz w:val="14"/>
          <w:szCs w:val="14"/>
          <w:lang w:eastAsia="ja-JP"/>
        </w:rPr>
        <w:t>Notwithstanding the foregoing, t</w:t>
      </w:r>
      <w:r w:rsidRPr="00ED753A">
        <w:rPr>
          <w:rFonts w:eastAsia="MS Mincho"/>
          <w:sz w:val="14"/>
          <w:szCs w:val="14"/>
          <w:lang w:eastAsia="ja-JP"/>
        </w:rPr>
        <w:t xml:space="preserve">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67"/>
      <w:bookmarkEnd w:id="68"/>
    </w:p>
    <w:p w14:paraId="486DD365" w14:textId="77777777" w:rsidR="00B341A0" w:rsidRPr="00ED753A" w:rsidRDefault="00B341A0" w:rsidP="00ED753A">
      <w:pPr>
        <w:pStyle w:val="StyleExhibits"/>
        <w:numPr>
          <w:ilvl w:val="1"/>
          <w:numId w:val="76"/>
        </w:numPr>
        <w:tabs>
          <w:tab w:val="left" w:pos="540"/>
        </w:tabs>
        <w:ind w:left="0" w:firstLine="270"/>
        <w:jc w:val="both"/>
        <w:rPr>
          <w:sz w:val="14"/>
          <w:szCs w:val="14"/>
        </w:rPr>
      </w:pPr>
      <w:bookmarkStart w:id="69" w:name="_Toc500229646"/>
      <w:bookmarkStart w:id="70" w:name="_Toc500230332"/>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bookmarkEnd w:id="69"/>
      <w:bookmarkEnd w:id="70"/>
    </w:p>
    <w:p w14:paraId="38539C0A" w14:textId="32E97369" w:rsidR="00B341A0" w:rsidRPr="00ED753A" w:rsidRDefault="00B341A0" w:rsidP="00ED753A">
      <w:pPr>
        <w:pStyle w:val="StyleExhibits"/>
        <w:numPr>
          <w:ilvl w:val="1"/>
          <w:numId w:val="76"/>
        </w:numPr>
        <w:tabs>
          <w:tab w:val="left" w:pos="540"/>
        </w:tabs>
        <w:ind w:left="0" w:firstLine="270"/>
        <w:jc w:val="both"/>
        <w:rPr>
          <w:sz w:val="14"/>
          <w:szCs w:val="14"/>
        </w:rPr>
      </w:pPr>
      <w:bookmarkStart w:id="71" w:name="_Toc500229647"/>
      <w:bookmarkStart w:id="72" w:name="_Toc500230333"/>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w:t>
      </w:r>
      <w:r w:rsidR="004E0981">
        <w:rPr>
          <w:sz w:val="14"/>
          <w:szCs w:val="14"/>
        </w:rPr>
        <w:t xml:space="preserve">or any Contractor Party </w:t>
      </w:r>
      <w:r w:rsidRPr="00ED753A">
        <w:rPr>
          <w:sz w:val="14"/>
          <w:szCs w:val="14"/>
        </w:rPr>
        <w:t xml:space="preserve">of any patent, copyright, trade secret, trademark, service mark, trade name, or other intellectual property right in connection with </w:t>
      </w:r>
      <w:r w:rsidR="004E0981">
        <w:rPr>
          <w:sz w:val="14"/>
          <w:szCs w:val="14"/>
        </w:rPr>
        <w:t>the</w:t>
      </w:r>
      <w:r w:rsidR="004E0981" w:rsidRPr="00ED753A">
        <w:rPr>
          <w:sz w:val="14"/>
          <w:szCs w:val="14"/>
        </w:rPr>
        <w:t xml:space="preserve"> </w:t>
      </w:r>
      <w:r w:rsidRPr="00ED753A">
        <w:rPr>
          <w:sz w:val="14"/>
          <w:szCs w:val="14"/>
        </w:rPr>
        <w:t xml:space="preserve">provision of the Work, including any deliverable or related work product; or (b) Contractor’s </w:t>
      </w:r>
      <w:r w:rsidR="004E0981">
        <w:rPr>
          <w:sz w:val="14"/>
          <w:szCs w:val="14"/>
        </w:rPr>
        <w:t xml:space="preserve">or any Contractor Party’s </w:t>
      </w:r>
      <w:r w:rsidRPr="00ED753A">
        <w:rPr>
          <w:sz w:val="14"/>
          <w:szCs w:val="14"/>
        </w:rPr>
        <w:t xml:space="preserve">violation of any third-party license to use intellectual property in connection with </w:t>
      </w:r>
      <w:r w:rsidR="00244389">
        <w:rPr>
          <w:sz w:val="14"/>
          <w:szCs w:val="14"/>
        </w:rPr>
        <w:t>the</w:t>
      </w:r>
      <w:r w:rsidR="00244389" w:rsidRPr="00ED753A">
        <w:rPr>
          <w:sz w:val="14"/>
          <w:szCs w:val="14"/>
        </w:rPr>
        <w:t xml:space="preserve"> </w:t>
      </w:r>
      <w:r w:rsidRPr="00ED753A">
        <w:rPr>
          <w:sz w:val="14"/>
          <w:szCs w:val="14"/>
        </w:rPr>
        <w:t xml:space="preserve">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bookmarkEnd w:id="71"/>
      <w:bookmarkEnd w:id="72"/>
    </w:p>
    <w:p w14:paraId="7A95F702" w14:textId="6F61EF2F" w:rsidR="00B341A0" w:rsidRPr="00ED753A" w:rsidRDefault="00B341A0" w:rsidP="00ED753A">
      <w:pPr>
        <w:pStyle w:val="StyleExhibits"/>
        <w:numPr>
          <w:ilvl w:val="1"/>
          <w:numId w:val="76"/>
        </w:numPr>
        <w:tabs>
          <w:tab w:val="left" w:pos="540"/>
        </w:tabs>
        <w:ind w:left="0" w:firstLine="270"/>
        <w:jc w:val="both"/>
        <w:rPr>
          <w:sz w:val="14"/>
          <w:szCs w:val="14"/>
        </w:rPr>
      </w:pPr>
      <w:bookmarkStart w:id="73" w:name="_Toc500229648"/>
      <w:bookmarkStart w:id="74" w:name="_Toc500230334"/>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w:t>
      </w:r>
      <w:r w:rsidR="003B48E3">
        <w:rPr>
          <w:sz w:val="14"/>
          <w:szCs w:val="14"/>
        </w:rPr>
        <w:t xml:space="preserve"> for which Contractor is required to indemnify, hold harmless, or defend under this Agreement</w:t>
      </w:r>
      <w:r w:rsidRPr="00ED753A">
        <w:rPr>
          <w:sz w:val="14"/>
          <w:szCs w:val="14"/>
        </w:rPr>
        <w:t xml:space="preserve">,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w:t>
      </w:r>
      <w:proofErr w:type="gramStart"/>
      <w:r w:rsidRPr="00ED753A">
        <w:rPr>
          <w:sz w:val="14"/>
          <w:szCs w:val="14"/>
        </w:rPr>
        <w:t>on a monthly basis</w:t>
      </w:r>
      <w:proofErr w:type="gramEnd"/>
      <w:r w:rsidRPr="00ED753A">
        <w:rPr>
          <w:sz w:val="14"/>
          <w:szCs w:val="14"/>
        </w:rPr>
        <w:t xml:space="preserve">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bookmarkEnd w:id="73"/>
      <w:bookmarkEnd w:id="74"/>
    </w:p>
    <w:p w14:paraId="6631FD96" w14:textId="77777777" w:rsidR="00DE50D8" w:rsidRPr="001B1CB1" w:rsidRDefault="00DE50D8" w:rsidP="00DE50D8">
      <w:pPr>
        <w:pStyle w:val="StyleExhibits"/>
        <w:numPr>
          <w:ilvl w:val="1"/>
          <w:numId w:val="76"/>
        </w:numPr>
        <w:tabs>
          <w:tab w:val="left" w:pos="540"/>
        </w:tabs>
        <w:ind w:left="0" w:firstLine="270"/>
        <w:jc w:val="both"/>
        <w:rPr>
          <w:sz w:val="14"/>
          <w:szCs w:val="14"/>
        </w:rPr>
      </w:pPr>
      <w:bookmarkStart w:id="75" w:name="_Hlk517096342"/>
      <w:bookmarkStart w:id="76" w:name="_Toc500229649"/>
      <w:bookmarkStart w:id="77" w:name="_Toc500230335"/>
      <w:r>
        <w:rPr>
          <w:sz w:val="14"/>
          <w:szCs w:val="14"/>
          <w:u w:val="single"/>
        </w:rPr>
        <w:t>Design Professionals</w:t>
      </w:r>
      <w:r>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bookmarkEnd w:id="75"/>
    <w:p w14:paraId="26DA590E" w14:textId="77777777" w:rsidR="00B341A0" w:rsidRDefault="00B341A0" w:rsidP="00ED753A">
      <w:pPr>
        <w:pStyle w:val="StyleExhibits"/>
        <w:numPr>
          <w:ilvl w:val="1"/>
          <w:numId w:val="76"/>
        </w:numPr>
        <w:tabs>
          <w:tab w:val="left" w:pos="540"/>
        </w:tabs>
        <w:ind w:left="0" w:firstLine="270"/>
        <w:jc w:val="both"/>
        <w:rPr>
          <w:sz w:val="14"/>
          <w:szCs w:val="14"/>
        </w:rPr>
      </w:pPr>
      <w:r w:rsidRPr="00B55819">
        <w:rPr>
          <w:color w:val="000000"/>
          <w:sz w:val="14"/>
          <w:szCs w:val="14"/>
          <w:u w:val="single"/>
        </w:rPr>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bookmarkEnd w:id="76"/>
      <w:bookmarkEnd w:id="77"/>
    </w:p>
    <w:p w14:paraId="08C4DAA0" w14:textId="77777777" w:rsidR="00735799" w:rsidRPr="003238A5" w:rsidRDefault="00B55819" w:rsidP="00ED753A">
      <w:pPr>
        <w:pStyle w:val="StyleExhibits"/>
        <w:numPr>
          <w:ilvl w:val="0"/>
          <w:numId w:val="76"/>
        </w:numPr>
        <w:tabs>
          <w:tab w:val="left" w:pos="270"/>
        </w:tabs>
        <w:ind w:left="0" w:firstLine="0"/>
        <w:jc w:val="both"/>
        <w:rPr>
          <w:sz w:val="14"/>
          <w:szCs w:val="14"/>
        </w:rPr>
      </w:pPr>
      <w:bookmarkStart w:id="78" w:name="_GoBack_143"/>
      <w:bookmarkStart w:id="79" w:name="CTS_a9252df3252f44b89b38448f305094df"/>
      <w:bookmarkStart w:id="80" w:name="CLAUSE_a9252df3252f44b89b38448f305094df"/>
      <w:bookmarkEnd w:id="65"/>
      <w:bookmarkEnd w:id="78"/>
      <w:bookmarkEnd w:id="79"/>
      <w:r w:rsidRPr="003238A5">
        <w:rPr>
          <w:b/>
          <w:bCs/>
          <w:color w:val="000000"/>
          <w:sz w:val="14"/>
          <w:szCs w:val="14"/>
          <w:u w:val="single"/>
        </w:rPr>
        <w:t>Insurance</w:t>
      </w:r>
      <w:r w:rsidRPr="003238A5">
        <w:rPr>
          <w:b/>
          <w:bCs/>
          <w:color w:val="000000"/>
          <w:sz w:val="14"/>
          <w:szCs w:val="14"/>
        </w:rPr>
        <w:t xml:space="preserve">. </w:t>
      </w:r>
      <w:r w:rsidR="00AD7558"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0303DC15" w14:textId="34759A1A" w:rsidR="00AD7558" w:rsidRPr="003238A5" w:rsidRDefault="00AD7558" w:rsidP="00B55819">
      <w:pPr>
        <w:pStyle w:val="StyleExhibits"/>
        <w:numPr>
          <w:ilvl w:val="1"/>
          <w:numId w:val="76"/>
        </w:numPr>
        <w:tabs>
          <w:tab w:val="left" w:pos="540"/>
        </w:tabs>
        <w:ind w:left="0" w:firstLine="270"/>
        <w:jc w:val="both"/>
        <w:rPr>
          <w:sz w:val="14"/>
          <w:szCs w:val="14"/>
        </w:rPr>
      </w:pPr>
      <w:bookmarkStart w:id="81" w:name="_Toc498524795"/>
      <w:bookmarkStart w:id="82" w:name="_Toc500229654"/>
      <w:bookmarkStart w:id="83" w:name="_Toc500230340"/>
      <w:r w:rsidRPr="003238A5">
        <w:rPr>
          <w:sz w:val="14"/>
          <w:szCs w:val="14"/>
        </w:rPr>
        <w:t xml:space="preserve">On or before the Effective Date, and thereafter during </w:t>
      </w:r>
      <w:bookmarkStart w:id="84" w:name="_Hlk497740706"/>
      <w:r w:rsidRPr="003238A5">
        <w:rPr>
          <w:sz w:val="14"/>
          <w:szCs w:val="14"/>
        </w:rPr>
        <w:t xml:space="preserve">the </w:t>
      </w:r>
      <w:proofErr w:type="spellStart"/>
      <w:r w:rsidRPr="003238A5">
        <w:rPr>
          <w:sz w:val="14"/>
          <w:szCs w:val="14"/>
        </w:rPr>
        <w:t>later</w:t>
      </w:r>
      <w:proofErr w:type="spellEnd"/>
      <w:r w:rsidRPr="003238A5">
        <w:rPr>
          <w:sz w:val="14"/>
          <w:szCs w:val="14"/>
        </w:rPr>
        <w:t xml:space="preserve"> of the Term and</w:t>
      </w:r>
      <w:r w:rsidR="00C91E00">
        <w:rPr>
          <w:sz w:val="14"/>
          <w:szCs w:val="14"/>
        </w:rPr>
        <w:t>, unless otherwise set forth herein,</w:t>
      </w:r>
      <w:r w:rsidR="00C91E00" w:rsidRPr="003238A5">
        <w:rPr>
          <w:sz w:val="14"/>
          <w:szCs w:val="14"/>
        </w:rPr>
        <w:t xml:space="preserve"> </w:t>
      </w:r>
      <w:r w:rsidRPr="003238A5">
        <w:rPr>
          <w:sz w:val="14"/>
          <w:szCs w:val="14"/>
        </w:rPr>
        <w:t>the completion of all of Contractor’s obligations hereunder</w:t>
      </w:r>
      <w:bookmarkEnd w:id="84"/>
      <w:r w:rsidRPr="003238A5">
        <w:rPr>
          <w:sz w:val="14"/>
          <w:szCs w:val="14"/>
        </w:rPr>
        <w:t xml:space="preserve">, Contractor shall provide Company with </w:t>
      </w:r>
      <w:r w:rsidR="00437F4B">
        <w:rPr>
          <w:sz w:val="14"/>
          <w:szCs w:val="14"/>
        </w:rPr>
        <w:t xml:space="preserve">(a) </w:t>
      </w:r>
      <w:r w:rsidRPr="003238A5">
        <w:rPr>
          <w:sz w:val="14"/>
          <w:szCs w:val="14"/>
        </w:rPr>
        <w:t>current certificates of insurance</w:t>
      </w:r>
      <w:r w:rsidR="00437F4B">
        <w:rPr>
          <w:sz w:val="14"/>
          <w:szCs w:val="14"/>
        </w:rPr>
        <w:t xml:space="preserve"> and all renewals thereof, and (b) all endorsements required by this Article</w:t>
      </w:r>
      <w:r w:rsidRPr="003238A5">
        <w:rPr>
          <w:sz w:val="14"/>
          <w:szCs w:val="14"/>
        </w:rPr>
        <w:t xml:space="preserve">, </w:t>
      </w:r>
      <w:r w:rsidR="00437F4B">
        <w:rPr>
          <w:sz w:val="14"/>
          <w:szCs w:val="14"/>
        </w:rPr>
        <w:t xml:space="preserve">in each case </w:t>
      </w:r>
      <w:r w:rsidRPr="003238A5">
        <w:rPr>
          <w:sz w:val="14"/>
          <w:szCs w:val="14"/>
        </w:rPr>
        <w:t xml:space="preserve">executed by an authorized representative of each insurer, as evidence of all insurance policies required under this Article. </w:t>
      </w:r>
      <w:r w:rsidR="008B5469">
        <w:rPr>
          <w:sz w:val="14"/>
          <w:szCs w:val="14"/>
        </w:rPr>
        <w:t xml:space="preserve">Contractor shall submit such certificates via e-mail to </w:t>
      </w:r>
      <w:hyperlink r:id="rId13" w:history="1">
        <w:r w:rsidR="008B5469" w:rsidRPr="002C23F4">
          <w:rPr>
            <w:rStyle w:val="Hyperlink"/>
            <w:sz w:val="14"/>
            <w:szCs w:val="14"/>
          </w:rPr>
          <w:t>sempraenergy@ebix.com.</w:t>
        </w:r>
      </w:hyperlink>
      <w:r w:rsidR="00B610F4">
        <w:rPr>
          <w:sz w:val="14"/>
          <w:szCs w:val="14"/>
        </w:rPr>
        <w:t xml:space="preserve">  </w:t>
      </w:r>
      <w:r w:rsidRPr="003238A5">
        <w:rPr>
          <w:sz w:val="14"/>
          <w:szCs w:val="14"/>
        </w:rPr>
        <w:t>No insurance policy may be canceled, materially revised, or subject to non-renewal without at least thirty (30) days advance Notice being given to Company</w:t>
      </w:r>
      <w:r w:rsidR="00E20E8C">
        <w:rPr>
          <w:sz w:val="14"/>
          <w:szCs w:val="14"/>
        </w:rPr>
        <w:t xml:space="preserve"> or</w:t>
      </w:r>
      <w:r w:rsidR="003238A5">
        <w:rPr>
          <w:sz w:val="14"/>
          <w:szCs w:val="14"/>
        </w:rPr>
        <w:t>,</w:t>
      </w:r>
      <w:r w:rsidR="00E20E8C">
        <w:rPr>
          <w:sz w:val="14"/>
          <w:szCs w:val="14"/>
        </w:rPr>
        <w:t xml:space="preserve"> with respect to a non-payment of a premium, at least ten (10) days advance Notice. </w:t>
      </w:r>
      <w:r w:rsidR="008B08FB">
        <w:rPr>
          <w:sz w:val="14"/>
          <w:szCs w:val="14"/>
        </w:rPr>
        <w:t xml:space="preserve">Insurance shall be maintained without lapse in coverage during the </w:t>
      </w:r>
      <w:proofErr w:type="spellStart"/>
      <w:r w:rsidR="008B08FB">
        <w:rPr>
          <w:sz w:val="14"/>
          <w:szCs w:val="14"/>
        </w:rPr>
        <w:t>later</w:t>
      </w:r>
      <w:proofErr w:type="spellEnd"/>
      <w:r w:rsidR="008B08FB">
        <w:rPr>
          <w:sz w:val="14"/>
          <w:szCs w:val="14"/>
        </w:rPr>
        <w:t xml:space="preserve"> of the Term and</w:t>
      </w:r>
      <w:r w:rsidR="00C91E00">
        <w:rPr>
          <w:sz w:val="14"/>
          <w:szCs w:val="14"/>
        </w:rPr>
        <w:t>, unless otherwise set forth herein,</w:t>
      </w:r>
      <w:r w:rsidR="00C91E00" w:rsidRPr="003238A5">
        <w:rPr>
          <w:sz w:val="14"/>
          <w:szCs w:val="14"/>
        </w:rPr>
        <w:t xml:space="preserve"> </w:t>
      </w:r>
      <w:r w:rsidR="008B08FB">
        <w:rPr>
          <w:sz w:val="14"/>
          <w:szCs w:val="14"/>
        </w:rPr>
        <w:t>the completion of all of Contractor’s obligations hereunder.</w:t>
      </w:r>
      <w:r w:rsidRPr="003238A5">
        <w:rPr>
          <w:sz w:val="14"/>
          <w:szCs w:val="14"/>
        </w:rPr>
        <w:t xml:space="preserve"> </w:t>
      </w:r>
      <w:bookmarkEnd w:id="81"/>
      <w:r w:rsidRPr="003238A5">
        <w:rPr>
          <w:sz w:val="14"/>
          <w:szCs w:val="14"/>
        </w:rPr>
        <w:t>Upon Company’s request, Contractor shall permit Company to view copies of Contractor’s policies of insurance.</w:t>
      </w:r>
      <w:bookmarkEnd w:id="82"/>
      <w:bookmarkEnd w:id="83"/>
    </w:p>
    <w:p w14:paraId="461ECEB2" w14:textId="77777777" w:rsidR="00AD7558" w:rsidRPr="003238A5" w:rsidRDefault="00196CAF" w:rsidP="00B55819">
      <w:pPr>
        <w:pStyle w:val="StyleExhibits"/>
        <w:numPr>
          <w:ilvl w:val="1"/>
          <w:numId w:val="76"/>
        </w:numPr>
        <w:tabs>
          <w:tab w:val="left" w:pos="540"/>
        </w:tabs>
        <w:ind w:left="0" w:firstLine="270"/>
        <w:jc w:val="both"/>
        <w:rPr>
          <w:sz w:val="14"/>
          <w:szCs w:val="14"/>
        </w:rPr>
      </w:pPr>
      <w:bookmarkStart w:id="85" w:name="_Toc498524797"/>
      <w:bookmarkStart w:id="86" w:name="_Toc500229655"/>
      <w:bookmarkStart w:id="87" w:name="_Toc500230341"/>
      <w:r w:rsidRPr="003238A5">
        <w:rPr>
          <w:sz w:val="14"/>
          <w:szCs w:val="14"/>
        </w:rPr>
        <w:t>All required policies of insurance must be written by companies having an A.M. Best rating of “A-, VII” or better, or equivalent.</w:t>
      </w:r>
      <w:bookmarkEnd w:id="85"/>
      <w:bookmarkEnd w:id="86"/>
      <w:bookmarkEnd w:id="87"/>
    </w:p>
    <w:p w14:paraId="26EC5DEE" w14:textId="40FD5FD5" w:rsidR="00196CAF" w:rsidRPr="003238A5" w:rsidRDefault="00196CAF" w:rsidP="00B55819">
      <w:pPr>
        <w:pStyle w:val="StyleExhibits"/>
        <w:numPr>
          <w:ilvl w:val="1"/>
          <w:numId w:val="76"/>
        </w:numPr>
        <w:tabs>
          <w:tab w:val="left" w:pos="540"/>
        </w:tabs>
        <w:ind w:left="0" w:firstLine="270"/>
        <w:jc w:val="both"/>
        <w:rPr>
          <w:sz w:val="14"/>
          <w:szCs w:val="14"/>
        </w:rPr>
      </w:pPr>
      <w:bookmarkStart w:id="88" w:name="_Toc498524799"/>
      <w:bookmarkStart w:id="89" w:name="_Toc500229656"/>
      <w:bookmarkStart w:id="90" w:name="_Toc500230342"/>
      <w:r w:rsidRPr="003238A5">
        <w:rPr>
          <w:sz w:val="14"/>
          <w:szCs w:val="14"/>
        </w:rPr>
        <w:t xml:space="preserve">Company and its parent company, and its subsidiaries, affiliates and their respective officers, directors, and employees, shall be named as additional insureds by applicable endorsement for all policies listed in this </w:t>
      </w:r>
      <w:r w:rsidR="00B610F4">
        <w:rPr>
          <w:sz w:val="14"/>
          <w:szCs w:val="14"/>
        </w:rPr>
        <w:t>Article</w:t>
      </w:r>
      <w:r w:rsidR="00B610F4" w:rsidRPr="003238A5">
        <w:rPr>
          <w:sz w:val="14"/>
          <w:szCs w:val="14"/>
        </w:rPr>
        <w:t xml:space="preserve"> </w:t>
      </w:r>
      <w:r w:rsidRPr="003238A5">
        <w:rPr>
          <w:sz w:val="14"/>
          <w:szCs w:val="14"/>
        </w:rPr>
        <w:t>except for Workers’ Compensation and Professional Liability. In the event the policies include a “blanket additional insured endorsement where required by contract,” the following language added to the certificate of insurance will satisfy Company’s requirement: “</w:t>
      </w:r>
      <w:r w:rsidR="004902BB">
        <w:rPr>
          <w:sz w:val="14"/>
          <w:szCs w:val="14"/>
        </w:rPr>
        <w:t>San Diego Gas &amp; Electric Company</w:t>
      </w:r>
      <w:r w:rsidRPr="003238A5">
        <w:rPr>
          <w:sz w:val="14"/>
          <w:szCs w:val="14"/>
        </w:rPr>
        <w:t xml:space="preserve">, its parent, its affiliates, and each of their respective directors, officers, agents and employees are included as additional insured with respect to liability arising out of the work performed by Contractor or any of its subcontractors.” </w:t>
      </w:r>
      <w:bookmarkEnd w:id="88"/>
      <w:bookmarkEnd w:id="89"/>
      <w:bookmarkEnd w:id="90"/>
      <w:r w:rsidRPr="003238A5">
        <w:rPr>
          <w:sz w:val="14"/>
          <w:szCs w:val="14"/>
        </w:rPr>
        <w:t>The Commercial General Liability insurance policy shall include (a) a severability of interest or cross-liability clause, and (ii) additional insured endorsements evidencing ongoing and completed operations endorsements – ISO forms CG2010 and CG2037, or their equivalent.</w:t>
      </w:r>
    </w:p>
    <w:p w14:paraId="54DC4714"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1" w:name="_Toc498524796"/>
      <w:bookmarkStart w:id="92" w:name="_Toc500229657"/>
      <w:bookmarkStart w:id="93" w:name="_Toc500230343"/>
      <w:r w:rsidRPr="003238A5">
        <w:rPr>
          <w:sz w:val="14"/>
          <w:szCs w:val="14"/>
        </w:rPr>
        <w:lastRenderedPageBreak/>
        <w:t>The required policies, and any of Contractor’s policies providing coverage excess of the required policies, shall provide that the coverage is primary for all purposes and Contractor shall not seek any contribution from any insurance or self-insurance maintained by Company.</w:t>
      </w:r>
      <w:bookmarkEnd w:id="91"/>
      <w:bookmarkEnd w:id="92"/>
      <w:bookmarkEnd w:id="93"/>
    </w:p>
    <w:p w14:paraId="219FBF61"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4" w:name="_Toc498524798"/>
      <w:bookmarkStart w:id="95" w:name="_Toc500229658"/>
      <w:bookmarkStart w:id="96" w:name="_Toc500230344"/>
      <w:r w:rsidRPr="003238A5">
        <w:rPr>
          <w:sz w:val="14"/>
          <w:szCs w:val="14"/>
        </w:rPr>
        <w:t>Contractor shall be solely responsible for any deductible or self-insured retention on insurance required hereunder this Agreement.</w:t>
      </w:r>
      <w:bookmarkEnd w:id="94"/>
      <w:bookmarkEnd w:id="95"/>
      <w:bookmarkEnd w:id="96"/>
    </w:p>
    <w:p w14:paraId="087DC269"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7" w:name="_Toc500229659"/>
      <w:bookmarkStart w:id="98" w:name="_Toc500230345"/>
      <w:r w:rsidRPr="003238A5">
        <w:rPr>
          <w:sz w:val="14"/>
          <w:szCs w:val="14"/>
        </w:rPr>
        <w:t>Each policy of insurance required to be obtained and maintained by Contractor as described herein shall contain a waiver of subrogation in favor of Company.</w:t>
      </w:r>
      <w:bookmarkEnd w:id="97"/>
      <w:bookmarkEnd w:id="98"/>
    </w:p>
    <w:p w14:paraId="5B97E546" w14:textId="77777777" w:rsidR="00196CAF" w:rsidRPr="003238A5" w:rsidRDefault="00196CAF" w:rsidP="00B55819">
      <w:pPr>
        <w:pStyle w:val="StyleExhibits"/>
        <w:numPr>
          <w:ilvl w:val="1"/>
          <w:numId w:val="76"/>
        </w:numPr>
        <w:tabs>
          <w:tab w:val="left" w:pos="540"/>
        </w:tabs>
        <w:ind w:left="0" w:firstLine="270"/>
        <w:jc w:val="both"/>
        <w:rPr>
          <w:sz w:val="14"/>
          <w:szCs w:val="14"/>
        </w:rPr>
      </w:pPr>
      <w:bookmarkStart w:id="99" w:name="_Toc498524801"/>
      <w:bookmarkStart w:id="100" w:name="_Toc500229660"/>
      <w:bookmarkStart w:id="101" w:name="_Toc500230346"/>
      <w:r w:rsidRPr="003238A5">
        <w:rPr>
          <w:sz w:val="14"/>
          <w:szCs w:val="14"/>
        </w:rPr>
        <w:t xml:space="preserve">At all times during the </w:t>
      </w:r>
      <w:proofErr w:type="spellStart"/>
      <w:r w:rsidRPr="003238A5">
        <w:rPr>
          <w:sz w:val="14"/>
          <w:szCs w:val="14"/>
        </w:rPr>
        <w:t>later</w:t>
      </w:r>
      <w:proofErr w:type="spellEnd"/>
      <w:r w:rsidRPr="003238A5">
        <w:rPr>
          <w:sz w:val="14"/>
          <w:szCs w:val="14"/>
        </w:rPr>
        <w:t xml:space="preserve"> of the Term and</w:t>
      </w:r>
      <w:r w:rsidR="00C91E00">
        <w:rPr>
          <w:sz w:val="14"/>
          <w:szCs w:val="14"/>
        </w:rPr>
        <w:t>, unless otherwise set forth herein,</w:t>
      </w:r>
      <w:r w:rsidRPr="003238A5">
        <w:rPr>
          <w:sz w:val="14"/>
          <w:szCs w:val="14"/>
        </w:rPr>
        <w:t xml:space="preserve"> the completion of all of Contractor’s obligations hereunder, Contractor shall provide and maintain, at Contractor’s expense, the following types of insurance:</w:t>
      </w:r>
      <w:bookmarkEnd w:id="99"/>
      <w:bookmarkEnd w:id="100"/>
      <w:bookmarkEnd w:id="101"/>
    </w:p>
    <w:p w14:paraId="6D4391EF" w14:textId="430F01CE" w:rsidR="00196CAF" w:rsidRPr="003238A5" w:rsidRDefault="00196CAF" w:rsidP="00495D68">
      <w:pPr>
        <w:pStyle w:val="StyleExhibits"/>
        <w:numPr>
          <w:ilvl w:val="2"/>
          <w:numId w:val="76"/>
        </w:numPr>
        <w:tabs>
          <w:tab w:val="left" w:pos="990"/>
        </w:tabs>
        <w:ind w:left="0" w:firstLine="540"/>
        <w:jc w:val="both"/>
        <w:rPr>
          <w:sz w:val="14"/>
          <w:szCs w:val="14"/>
        </w:rPr>
      </w:pPr>
      <w:bookmarkStart w:id="102" w:name="_Toc498524802"/>
      <w:bookmarkStart w:id="103" w:name="_Toc500229661"/>
      <w:bookmarkStart w:id="104" w:name="_Toc500230347"/>
      <w:r w:rsidRPr="003238A5">
        <w:rPr>
          <w:color w:val="000000"/>
          <w:sz w:val="14"/>
          <w:szCs w:val="14"/>
          <w:u w:val="single"/>
        </w:rPr>
        <w:t>Commercial General Liability Insurance</w:t>
      </w:r>
      <w:r w:rsidRPr="003238A5">
        <w:rPr>
          <w:color w:val="000000"/>
          <w:sz w:val="14"/>
          <w:szCs w:val="14"/>
        </w:rPr>
        <w:t xml:space="preserve">. </w:t>
      </w:r>
      <w:bookmarkEnd w:id="102"/>
      <w:r w:rsidRPr="003238A5">
        <w:rPr>
          <w:sz w:val="14"/>
          <w:szCs w:val="14"/>
        </w:rPr>
        <w:t xml:space="preserve">Contractor shall maintain commercial general liability insurance written on an occurrence basis in the amount of not less </w:t>
      </w:r>
      <w:r w:rsidRPr="00BD6D62">
        <w:rPr>
          <w:sz w:val="14"/>
          <w:szCs w:val="14"/>
        </w:rPr>
        <w:t xml:space="preserve">than </w:t>
      </w:r>
      <w:r w:rsidR="00F54B1C" w:rsidRPr="00BD6D62">
        <w:rPr>
          <w:sz w:val="14"/>
          <w:szCs w:val="14"/>
        </w:rPr>
        <w:t>$</w:t>
      </w:r>
      <w:r w:rsidR="00B82B5C">
        <w:rPr>
          <w:sz w:val="14"/>
          <w:szCs w:val="14"/>
        </w:rPr>
        <w:t>3</w:t>
      </w:r>
      <w:r w:rsidR="00F54B1C" w:rsidRPr="00BD6D62">
        <w:rPr>
          <w:sz w:val="14"/>
          <w:szCs w:val="14"/>
        </w:rPr>
        <w:t>,000,000</w:t>
      </w:r>
      <w:r w:rsidRPr="00BD6D62">
        <w:rPr>
          <w:sz w:val="14"/>
          <w:szCs w:val="14"/>
        </w:rPr>
        <w:t xml:space="preserve"> per</w:t>
      </w:r>
      <w:r w:rsidRPr="003238A5">
        <w:rPr>
          <w:sz w:val="14"/>
          <w:szCs w:val="14"/>
        </w:rPr>
        <w:t xml:space="preserve"> occurrence. If the policy maintains a policy aggregate, such aggregate shall not be less than twice the per occurrence limit. Coverage shall be at least as </w:t>
      </w:r>
      <w:proofErr w:type="gramStart"/>
      <w:r w:rsidRPr="003238A5">
        <w:rPr>
          <w:sz w:val="14"/>
          <w:szCs w:val="14"/>
        </w:rPr>
        <w:t>similar to</w:t>
      </w:r>
      <w:proofErr w:type="gramEnd"/>
      <w:r w:rsidRPr="003238A5">
        <w:rPr>
          <w:sz w:val="14"/>
          <w:szCs w:val="14"/>
        </w:rPr>
        <w:t xml:space="preserve"> or broad as the Insurance Services Office Commercial General Liability Coverage</w:t>
      </w:r>
      <w:r w:rsidR="003238A5" w:rsidRPr="003238A5">
        <w:rPr>
          <w:sz w:val="14"/>
          <w:szCs w:val="14"/>
        </w:rPr>
        <w:t>.</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w:t>
      </w:r>
      <w:r w:rsidR="00F5238A" w:rsidRPr="003238A5">
        <w:rPr>
          <w:sz w:val="14"/>
          <w:szCs w:val="14"/>
        </w:rPr>
        <w:t xml:space="preserve"> pollution </w:t>
      </w:r>
      <w:r w:rsidR="008B08FB">
        <w:rPr>
          <w:sz w:val="14"/>
          <w:szCs w:val="14"/>
        </w:rPr>
        <w:t>(</w:t>
      </w:r>
      <w:r w:rsidR="00F5238A" w:rsidRPr="008B08FB">
        <w:rPr>
          <w:sz w:val="14"/>
          <w:szCs w:val="14"/>
        </w:rPr>
        <w:t>including</w:t>
      </w:r>
      <w:r w:rsidRPr="008B08FB">
        <w:rPr>
          <w:sz w:val="14"/>
          <w:szCs w:val="14"/>
        </w:rPr>
        <w:t xml:space="preserve"> hostile fire</w:t>
      </w:r>
      <w:r w:rsidR="008B08FB" w:rsidRPr="008B08FB">
        <w:rPr>
          <w:sz w:val="14"/>
          <w:szCs w:val="14"/>
        </w:rPr>
        <w:t>)</w:t>
      </w:r>
      <w:r w:rsidRPr="008B08FB">
        <w:rPr>
          <w:sz w:val="14"/>
          <w:szCs w:val="14"/>
        </w:rPr>
        <w:t xml:space="preserve"> liability. Defense costs shall be provided as an additional benefit and may be included within the limits of liability. Such insurance will have no wildfire, explosion</w:t>
      </w:r>
      <w:r w:rsidRPr="003238A5">
        <w:rPr>
          <w:sz w:val="14"/>
          <w:szCs w:val="14"/>
        </w:rPr>
        <w:t>, collapse, or underground exclusions. Coverage limits may be satisfied using an umbrella or excess liability policy</w:t>
      </w:r>
      <w:r w:rsidR="00F72349">
        <w:rPr>
          <w:sz w:val="14"/>
          <w:szCs w:val="14"/>
        </w:rPr>
        <w:t xml:space="preserve"> that satisfies the requirements of this Article</w:t>
      </w:r>
      <w:r w:rsidRPr="003238A5">
        <w:rPr>
          <w:sz w:val="14"/>
          <w:szCs w:val="14"/>
        </w:rPr>
        <w:t>.</w:t>
      </w:r>
      <w:bookmarkEnd w:id="103"/>
      <w:bookmarkEnd w:id="104"/>
    </w:p>
    <w:p w14:paraId="5442600E" w14:textId="14E05295" w:rsidR="006F4427" w:rsidRPr="003238A5" w:rsidRDefault="00196CAF" w:rsidP="006F4427">
      <w:pPr>
        <w:pStyle w:val="StyleExhibits"/>
        <w:numPr>
          <w:ilvl w:val="2"/>
          <w:numId w:val="76"/>
        </w:numPr>
        <w:tabs>
          <w:tab w:val="left" w:pos="990"/>
        </w:tabs>
        <w:ind w:left="0" w:firstLine="540"/>
        <w:jc w:val="both"/>
        <w:rPr>
          <w:sz w:val="14"/>
          <w:szCs w:val="14"/>
        </w:rPr>
      </w:pPr>
      <w:bookmarkStart w:id="105" w:name="_Toc498524803"/>
      <w:bookmarkStart w:id="106" w:name="_Toc500229662"/>
      <w:bookmarkStart w:id="107" w:name="_Toc500230348"/>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 xml:space="preserve">than </w:t>
      </w:r>
      <w:r w:rsidR="008B08FB" w:rsidRPr="00B74C0B">
        <w:rPr>
          <w:sz w:val="14"/>
          <w:szCs w:val="14"/>
        </w:rPr>
        <w:t>$</w:t>
      </w:r>
      <w:r w:rsidR="00B82B5C">
        <w:rPr>
          <w:sz w:val="14"/>
          <w:szCs w:val="14"/>
        </w:rPr>
        <w:t>3</w:t>
      </w:r>
      <w:r w:rsidR="008B08FB" w:rsidRPr="00B74C0B">
        <w:rPr>
          <w:sz w:val="14"/>
          <w:szCs w:val="14"/>
        </w:rPr>
        <w:t>,000,000</w:t>
      </w:r>
      <w:r w:rsidRPr="00B74C0B">
        <w:rPr>
          <w:sz w:val="14"/>
          <w:szCs w:val="14"/>
        </w:rPr>
        <w:t xml:space="preserve"> combined single</w:t>
      </w:r>
      <w:r w:rsidRPr="003238A5">
        <w:rPr>
          <w:sz w:val="14"/>
          <w:szCs w:val="14"/>
        </w:rPr>
        <w:t xml:space="preserve"> limit per occurrence for bodily injury, </w:t>
      </w:r>
      <w:proofErr w:type="gramStart"/>
      <w:r w:rsidRPr="003238A5">
        <w:rPr>
          <w:sz w:val="14"/>
          <w:szCs w:val="14"/>
        </w:rPr>
        <w:t>death</w:t>
      </w:r>
      <w:proofErr w:type="gramEnd"/>
      <w:r w:rsidRPr="003238A5">
        <w:rPr>
          <w:sz w:val="14"/>
          <w:szCs w:val="14"/>
        </w:rPr>
        <w:t xml:space="preserve">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w:t>
      </w:r>
      <w:bookmarkEnd w:id="105"/>
      <w:bookmarkEnd w:id="106"/>
      <w:bookmarkEnd w:id="107"/>
      <w:r w:rsidR="006F4427" w:rsidRPr="003238A5">
        <w:rPr>
          <w:sz w:val="14"/>
          <w:szCs w:val="14"/>
        </w:rPr>
        <w:t>Coverage limits may be satisfied using an umbrella or excess liability policy</w:t>
      </w:r>
      <w:r w:rsidR="000427E0">
        <w:rPr>
          <w:sz w:val="14"/>
          <w:szCs w:val="14"/>
        </w:rPr>
        <w:t xml:space="preserve"> that satisfies the requirements of this Article</w:t>
      </w:r>
      <w:r w:rsidR="006F4427" w:rsidRPr="003238A5">
        <w:rPr>
          <w:sz w:val="14"/>
          <w:szCs w:val="14"/>
        </w:rPr>
        <w:t>.</w:t>
      </w:r>
    </w:p>
    <w:p w14:paraId="714B16F9" w14:textId="77777777" w:rsidR="00196CAF" w:rsidRPr="003238A5" w:rsidRDefault="00196CAF" w:rsidP="00495D68">
      <w:pPr>
        <w:pStyle w:val="StyleExhibits"/>
        <w:numPr>
          <w:ilvl w:val="2"/>
          <w:numId w:val="76"/>
        </w:numPr>
        <w:tabs>
          <w:tab w:val="left" w:pos="990"/>
        </w:tabs>
        <w:ind w:left="0" w:firstLine="540"/>
        <w:jc w:val="both"/>
        <w:rPr>
          <w:sz w:val="14"/>
          <w:szCs w:val="14"/>
        </w:rPr>
      </w:pPr>
      <w:bookmarkStart w:id="108" w:name="_Toc498524804"/>
      <w:bookmarkStart w:id="109" w:name="_Toc500229663"/>
      <w:bookmarkStart w:id="110" w:name="_Toc500230349"/>
      <w:r w:rsidRPr="003238A5">
        <w:rPr>
          <w:color w:val="000000"/>
          <w:sz w:val="14"/>
          <w:szCs w:val="14"/>
          <w:u w:val="single"/>
        </w:rPr>
        <w:t>Workers Compensation Insurance</w:t>
      </w:r>
      <w:r w:rsidRPr="003238A5">
        <w:rPr>
          <w:color w:val="000000"/>
          <w:sz w:val="14"/>
          <w:szCs w:val="14"/>
        </w:rPr>
        <w:t xml:space="preserve">. </w:t>
      </w:r>
      <w:bookmarkEnd w:id="108"/>
      <w:r w:rsidRPr="003238A5">
        <w:rPr>
          <w:sz w:val="14"/>
          <w:szCs w:val="14"/>
        </w:rPr>
        <w:t xml:space="preserve">In accordance with the laws of the State(s) in which the Services will be performed, Contractor shall maintain in force workers compensation insurance for </w:t>
      </w:r>
      <w:proofErr w:type="gramStart"/>
      <w:r w:rsidRPr="003238A5">
        <w:rPr>
          <w:sz w:val="14"/>
          <w:szCs w:val="14"/>
        </w:rPr>
        <w:t>all of</w:t>
      </w:r>
      <w:proofErr w:type="gramEnd"/>
      <w:r w:rsidRPr="003238A5">
        <w:rPr>
          <w:sz w:val="14"/>
          <w:szCs w:val="14"/>
        </w:rPr>
        <w:t xml:space="preserve">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w:t>
      </w:r>
      <w:r w:rsidR="008B08FB" w:rsidRPr="00F54B1C">
        <w:rPr>
          <w:sz w:val="14"/>
          <w:szCs w:val="14"/>
        </w:rPr>
        <w:t>$</w:t>
      </w:r>
      <w:r w:rsidR="00F54B1C" w:rsidRPr="00F54B1C">
        <w:rPr>
          <w:sz w:val="14"/>
          <w:szCs w:val="14"/>
        </w:rPr>
        <w:t>1</w:t>
      </w:r>
      <w:r w:rsidR="008B08FB" w:rsidRPr="00F54B1C">
        <w:rPr>
          <w:sz w:val="14"/>
          <w:szCs w:val="14"/>
        </w:rPr>
        <w:t>,000,000</w:t>
      </w:r>
      <w:r w:rsidRPr="00F54B1C">
        <w:rPr>
          <w:sz w:val="14"/>
          <w:szCs w:val="14"/>
        </w:rPr>
        <w:t>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bookmarkEnd w:id="109"/>
      <w:bookmarkEnd w:id="110"/>
    </w:p>
    <w:p w14:paraId="68BD4285" w14:textId="144D499E" w:rsidR="008D3E84" w:rsidRPr="003238A5" w:rsidRDefault="008D3E84" w:rsidP="00495D68">
      <w:pPr>
        <w:pStyle w:val="StyleExhibits"/>
        <w:numPr>
          <w:ilvl w:val="2"/>
          <w:numId w:val="76"/>
        </w:numPr>
        <w:tabs>
          <w:tab w:val="left" w:pos="990"/>
        </w:tabs>
        <w:ind w:left="0" w:firstLine="540"/>
        <w:jc w:val="both"/>
        <w:rPr>
          <w:sz w:val="14"/>
          <w:szCs w:val="14"/>
        </w:rPr>
      </w:pPr>
      <w:r w:rsidRPr="008B08FB">
        <w:rPr>
          <w:sz w:val="14"/>
          <w:szCs w:val="14"/>
          <w:u w:val="single"/>
        </w:rPr>
        <w:t>Pollution Liability</w:t>
      </w:r>
      <w:r w:rsidRPr="003238A5">
        <w:rPr>
          <w:sz w:val="14"/>
          <w:szCs w:val="14"/>
        </w:rPr>
        <w:t xml:space="preserve">. Contractor shall maintain insurance coverage for bodily injury and  property damage, including but not limited to cleanup, onsite disposal, storage, treatment and defense costs, resulting from sudden, accidental and gradual pollution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 The limit shall be in the amount of not less </w:t>
      </w:r>
      <w:r w:rsidRPr="00B74C0B">
        <w:rPr>
          <w:sz w:val="14"/>
          <w:szCs w:val="14"/>
        </w:rPr>
        <w:t xml:space="preserve">than </w:t>
      </w:r>
      <w:r w:rsidR="008B08FB" w:rsidRPr="00B74C0B">
        <w:rPr>
          <w:sz w:val="14"/>
          <w:szCs w:val="14"/>
        </w:rPr>
        <w:t>$</w:t>
      </w:r>
      <w:r w:rsidR="00DB0C68">
        <w:rPr>
          <w:sz w:val="14"/>
          <w:szCs w:val="14"/>
        </w:rPr>
        <w:t>5</w:t>
      </w:r>
      <w:r w:rsidR="008B08FB" w:rsidRPr="00B74C0B">
        <w:rPr>
          <w:sz w:val="14"/>
          <w:szCs w:val="14"/>
        </w:rPr>
        <w:t>,000,000</w:t>
      </w:r>
      <w:r w:rsidRPr="00B74C0B">
        <w:rPr>
          <w:sz w:val="14"/>
          <w:szCs w:val="14"/>
        </w:rPr>
        <w:t xml:space="preserve"> for bodily</w:t>
      </w:r>
      <w:r w:rsidRPr="003238A5">
        <w:rPr>
          <w:sz w:val="14"/>
          <w:szCs w:val="14"/>
        </w:rPr>
        <w:t xml:space="preserve"> injury and property </w:t>
      </w:r>
      <w:r w:rsidRPr="006F4427">
        <w:rPr>
          <w:sz w:val="14"/>
          <w:szCs w:val="14"/>
        </w:rPr>
        <w:t>damage each pollution</w:t>
      </w:r>
      <w:r w:rsidRPr="003238A5">
        <w:rPr>
          <w:sz w:val="14"/>
          <w:szCs w:val="14"/>
        </w:rPr>
        <w:t xml:space="preserve"> incident/aggregate.</w:t>
      </w:r>
    </w:p>
    <w:p w14:paraId="3FADD018" w14:textId="77777777" w:rsidR="007E410C" w:rsidRPr="003238A5" w:rsidRDefault="007E410C" w:rsidP="00495D68">
      <w:pPr>
        <w:pStyle w:val="StyleExhibits"/>
        <w:numPr>
          <w:ilvl w:val="2"/>
          <w:numId w:val="76"/>
        </w:numPr>
        <w:tabs>
          <w:tab w:val="left" w:pos="990"/>
        </w:tabs>
        <w:ind w:left="0" w:firstLine="540"/>
        <w:jc w:val="both"/>
        <w:rPr>
          <w:sz w:val="14"/>
          <w:szCs w:val="14"/>
        </w:rPr>
      </w:pPr>
      <w:r w:rsidRPr="008B08FB">
        <w:rPr>
          <w:sz w:val="14"/>
          <w:szCs w:val="14"/>
          <w:u w:val="single"/>
        </w:rPr>
        <w:t>Umbrella / Excess Liability</w:t>
      </w:r>
      <w:r w:rsidR="008B08FB">
        <w:rPr>
          <w:sz w:val="14"/>
          <w:szCs w:val="14"/>
        </w:rPr>
        <w:t xml:space="preserve">. </w:t>
      </w:r>
      <w:r w:rsidR="0011677F" w:rsidRPr="003238A5">
        <w:rPr>
          <w:sz w:val="14"/>
          <w:szCs w:val="14"/>
        </w:rPr>
        <w:t xml:space="preserve">Contractor shall maintain excess or umbrella liability insurance on an occurrence basis covering all risks, </w:t>
      </w:r>
      <w:proofErr w:type="gramStart"/>
      <w:r w:rsidR="0011677F" w:rsidRPr="003238A5">
        <w:rPr>
          <w:sz w:val="14"/>
          <w:szCs w:val="14"/>
        </w:rPr>
        <w:t>losses</w:t>
      </w:r>
      <w:proofErr w:type="gramEnd"/>
      <w:r w:rsidR="0011677F" w:rsidRPr="003238A5">
        <w:rPr>
          <w:sz w:val="14"/>
          <w:szCs w:val="14"/>
        </w:rPr>
        <w:t xml:space="preserve"> and liabilities in excess of the applicable underlying insurance described in this article, in the amount of not less </w:t>
      </w:r>
      <w:r w:rsidR="0011677F" w:rsidRPr="00B74C0B">
        <w:rPr>
          <w:sz w:val="14"/>
          <w:szCs w:val="14"/>
        </w:rPr>
        <w:t xml:space="preserve">than </w:t>
      </w:r>
      <w:r w:rsidR="008B08FB" w:rsidRPr="00B74C0B">
        <w:rPr>
          <w:sz w:val="14"/>
          <w:szCs w:val="14"/>
        </w:rPr>
        <w:t>$</w:t>
      </w:r>
      <w:r w:rsidR="00FE62C5" w:rsidRPr="00B74C0B">
        <w:rPr>
          <w:sz w:val="14"/>
          <w:szCs w:val="14"/>
        </w:rPr>
        <w:t>5</w:t>
      </w:r>
      <w:r w:rsidR="008B08FB" w:rsidRPr="00B74C0B">
        <w:rPr>
          <w:sz w:val="14"/>
          <w:szCs w:val="14"/>
        </w:rPr>
        <w:t>,000,000</w:t>
      </w:r>
      <w:r w:rsidR="0011677F" w:rsidRPr="00B74C0B">
        <w:rPr>
          <w:sz w:val="14"/>
          <w:szCs w:val="14"/>
        </w:rPr>
        <w:t xml:space="preserve"> per</w:t>
      </w:r>
      <w:r w:rsidR="0011677F" w:rsidRPr="003238A5">
        <w:rPr>
          <w:sz w:val="14"/>
          <w:szCs w:val="14"/>
        </w:rPr>
        <w:t xml:space="preserve"> occurrence, and on a following-form basis.</w:t>
      </w:r>
    </w:p>
    <w:p w14:paraId="0A14F227" w14:textId="740DFA7A" w:rsidR="00322C2F" w:rsidRPr="003238A5" w:rsidRDefault="00322C2F" w:rsidP="00495D68">
      <w:pPr>
        <w:pStyle w:val="StyleExhibits"/>
        <w:numPr>
          <w:ilvl w:val="2"/>
          <w:numId w:val="76"/>
        </w:numPr>
        <w:tabs>
          <w:tab w:val="left" w:pos="990"/>
        </w:tabs>
        <w:ind w:left="0" w:firstLine="540"/>
        <w:jc w:val="both"/>
        <w:rPr>
          <w:sz w:val="14"/>
          <w:szCs w:val="14"/>
        </w:rPr>
      </w:pPr>
      <w:r w:rsidRPr="008B08FB">
        <w:rPr>
          <w:sz w:val="14"/>
          <w:szCs w:val="14"/>
          <w:u w:val="single"/>
        </w:rPr>
        <w:t>Professional Liability</w:t>
      </w:r>
      <w:r w:rsidR="008B08FB">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008B08FB" w:rsidRPr="00FE62C5">
        <w:rPr>
          <w:sz w:val="14"/>
          <w:szCs w:val="14"/>
        </w:rPr>
        <w:t>$</w:t>
      </w:r>
      <w:r w:rsidR="00FE62C5" w:rsidRPr="00FE62C5">
        <w:rPr>
          <w:sz w:val="14"/>
          <w:szCs w:val="14"/>
        </w:rPr>
        <w:t>5</w:t>
      </w:r>
      <w:r w:rsidR="008B08FB" w:rsidRPr="00FE62C5">
        <w:rPr>
          <w:sz w:val="14"/>
          <w:szCs w:val="14"/>
        </w:rPr>
        <w:t>,000,000</w:t>
      </w:r>
      <w:r w:rsidR="008B08FB">
        <w:rPr>
          <w:rFonts w:eastAsia="Calibri"/>
          <w:sz w:val="14"/>
          <w:szCs w:val="14"/>
        </w:rPr>
        <w:t xml:space="preserve">. </w:t>
      </w:r>
      <w:r w:rsidRPr="003238A5">
        <w:rPr>
          <w:rFonts w:eastAsia="Calibri"/>
          <w:sz w:val="14"/>
          <w:szCs w:val="14"/>
        </w:rPr>
        <w:t xml:space="preserve">Coverage shall be for a professional error, act or omission arising out of the </w:t>
      </w:r>
      <w:r w:rsidR="00351185">
        <w:rPr>
          <w:rFonts w:eastAsia="Calibri"/>
          <w:sz w:val="14"/>
          <w:szCs w:val="14"/>
        </w:rPr>
        <w:t>Scope of Work</w:t>
      </w:r>
      <w:r w:rsidRPr="003238A5">
        <w:rPr>
          <w:rFonts w:eastAsia="Calibri"/>
          <w:sz w:val="14"/>
          <w:szCs w:val="14"/>
        </w:rPr>
        <w:t xml:space="preserve"> shown in the Agreement, including coverage for bodily injury, property damage, and consequential financial loss</w:t>
      </w:r>
      <w:r w:rsidR="008B08FB">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Such insurance shall be kept in effect for three years after </w:t>
      </w:r>
      <w:r w:rsidR="00C91E00">
        <w:rPr>
          <w:rFonts w:eastAsia="Calibri"/>
          <w:sz w:val="14"/>
          <w:szCs w:val="14"/>
        </w:rPr>
        <w:t xml:space="preserve">the expiration or earlier termination of </w:t>
      </w:r>
      <w:r w:rsidRPr="003238A5">
        <w:rPr>
          <w:rFonts w:eastAsia="Calibri"/>
          <w:sz w:val="14"/>
          <w:szCs w:val="14"/>
        </w:rPr>
        <w:t>this Agreement.</w:t>
      </w:r>
    </w:p>
    <w:p w14:paraId="609A75F1" w14:textId="5836C78B" w:rsidR="00A25395" w:rsidRDefault="00E64F68" w:rsidP="00495D68">
      <w:pPr>
        <w:pStyle w:val="StyleExhibits"/>
        <w:numPr>
          <w:ilvl w:val="2"/>
          <w:numId w:val="76"/>
        </w:numPr>
        <w:tabs>
          <w:tab w:val="left" w:pos="990"/>
        </w:tabs>
        <w:ind w:left="0" w:firstLine="540"/>
        <w:jc w:val="both"/>
        <w:rPr>
          <w:sz w:val="14"/>
          <w:szCs w:val="14"/>
        </w:rPr>
      </w:pPr>
      <w:r>
        <w:rPr>
          <w:sz w:val="14"/>
          <w:szCs w:val="14"/>
          <w:u w:val="single"/>
        </w:rPr>
        <w:t>Cyber Risk Liability Insurance</w:t>
      </w:r>
      <w:r>
        <w:rPr>
          <w:sz w:val="14"/>
          <w:szCs w:val="14"/>
        </w:rPr>
        <w:t xml:space="preserve">. Contractor shall maintain cyber risk liability insurance with a combined single limit of not less than </w:t>
      </w:r>
      <w:r w:rsidRPr="00263BD9">
        <w:rPr>
          <w:sz w:val="14"/>
          <w:szCs w:val="14"/>
        </w:rPr>
        <w:t>$</w:t>
      </w:r>
      <w:r w:rsidR="00263BD9" w:rsidRPr="00263BD9">
        <w:rPr>
          <w:sz w:val="14"/>
          <w:szCs w:val="14"/>
        </w:rPr>
        <w:t>5</w:t>
      </w:r>
      <w:r w:rsidRPr="00263BD9">
        <w:rPr>
          <w:sz w:val="14"/>
          <w:szCs w:val="14"/>
        </w:rPr>
        <w:t>,000,000</w:t>
      </w:r>
      <w:r>
        <w:rPr>
          <w:sz w:val="14"/>
          <w:szCs w:val="14"/>
        </w:rPr>
        <w:t xml:space="preserve"> per occurrence. </w:t>
      </w:r>
      <w:r w:rsidRPr="00E64F68">
        <w:rPr>
          <w:sz w:val="14"/>
          <w:szCs w:val="14"/>
        </w:rPr>
        <w:t xml:space="preserve">Such insurance shall include coverage arising from network risks (such as data breaches, unauthorized access/use, ID theft, invasion of privacy, damage/loss/theft of data, degradation, downtime, etc.) and intellectual property infringement, such as copyright, trademark, service mark and trade dress and interruption of or damage to SCADA systems.  No exclusions shall be listed within the policy for unencrypted or portable devices. Notwithstanding any other provision of this Agreement, such policy shall remain in place </w:t>
      </w:r>
      <w:r>
        <w:rPr>
          <w:sz w:val="14"/>
          <w:szCs w:val="14"/>
        </w:rPr>
        <w:t>during the Term, including</w:t>
      </w:r>
      <w:r w:rsidRPr="00E64F68">
        <w:rPr>
          <w:sz w:val="14"/>
          <w:szCs w:val="14"/>
        </w:rPr>
        <w:t xml:space="preserve"> any applicable maintenance period. Policy or policies shall also explicitly include </w:t>
      </w:r>
      <w:r>
        <w:rPr>
          <w:sz w:val="14"/>
          <w:szCs w:val="14"/>
        </w:rPr>
        <w:t>all Contractor Parties</w:t>
      </w:r>
      <w:r w:rsidRPr="00E64F68">
        <w:rPr>
          <w:sz w:val="14"/>
          <w:szCs w:val="14"/>
        </w:rPr>
        <w:t>. In the ev</w:t>
      </w:r>
      <w:r>
        <w:rPr>
          <w:sz w:val="14"/>
          <w:szCs w:val="14"/>
        </w:rPr>
        <w:t>ent of loss under this coverage, Contractor</w:t>
      </w:r>
      <w:r w:rsidRPr="00E64F68">
        <w:rPr>
          <w:sz w:val="14"/>
          <w:szCs w:val="14"/>
        </w:rPr>
        <w:t xml:space="preserve"> shall notify </w:t>
      </w:r>
      <w:r>
        <w:rPr>
          <w:sz w:val="14"/>
          <w:szCs w:val="14"/>
        </w:rPr>
        <w:t>Company no later than</w:t>
      </w:r>
      <w:r w:rsidRPr="00E64F68">
        <w:rPr>
          <w:sz w:val="14"/>
          <w:szCs w:val="14"/>
        </w:rPr>
        <w:t xml:space="preserve"> 72 hours </w:t>
      </w:r>
      <w:r>
        <w:rPr>
          <w:sz w:val="14"/>
          <w:szCs w:val="14"/>
        </w:rPr>
        <w:t>after</w:t>
      </w:r>
      <w:r w:rsidRPr="00E64F68">
        <w:rPr>
          <w:sz w:val="14"/>
          <w:szCs w:val="14"/>
        </w:rPr>
        <w:t xml:space="preserve"> discovery of any breach and will provide</w:t>
      </w:r>
      <w:r>
        <w:rPr>
          <w:sz w:val="14"/>
          <w:szCs w:val="14"/>
        </w:rPr>
        <w:t xml:space="preserve"> Company with</w:t>
      </w:r>
      <w:r w:rsidRPr="00E64F68">
        <w:rPr>
          <w:sz w:val="14"/>
          <w:szCs w:val="14"/>
        </w:rPr>
        <w:t xml:space="preserve"> access to data.</w:t>
      </w:r>
    </w:p>
    <w:p w14:paraId="48920C72" w14:textId="0079F110" w:rsidR="00247F13" w:rsidRPr="00450936" w:rsidRDefault="00247F13" w:rsidP="00247F13">
      <w:pPr>
        <w:pStyle w:val="StyleExhibits"/>
        <w:numPr>
          <w:ilvl w:val="1"/>
          <w:numId w:val="76"/>
        </w:numPr>
        <w:tabs>
          <w:tab w:val="left" w:pos="990"/>
        </w:tabs>
        <w:ind w:left="0" w:firstLine="270"/>
        <w:jc w:val="both"/>
        <w:rPr>
          <w:sz w:val="14"/>
          <w:szCs w:val="14"/>
        </w:rPr>
      </w:pPr>
      <w:r w:rsidRPr="0096748B">
        <w:rPr>
          <w:rFonts w:eastAsia="Calibri"/>
          <w:color w:val="000000"/>
          <w:sz w:val="14"/>
          <w:szCs w:val="14"/>
        </w:rPr>
        <w:t xml:space="preserve">Contractor shall require each Contractor Party that performs any of the Work to obtain insurance policies and limits consistent with the insurance requirements set forth in this Article, </w:t>
      </w:r>
      <w:r w:rsidRPr="006B3B04">
        <w:rPr>
          <w:sz w:val="14"/>
          <w:szCs w:val="14"/>
        </w:rPr>
        <w:t>provided</w:t>
      </w:r>
      <w:r w:rsidRPr="0096748B">
        <w:rPr>
          <w:rFonts w:eastAsia="Calibri"/>
          <w:color w:val="000000"/>
          <w:sz w:val="14"/>
          <w:szCs w:val="14"/>
        </w:rPr>
        <w:t xml:space="preserve"> that the requirements regarding excess or umbrella liability insurance will not apply to such Contractor Parties so long as Contractor’s excess or umbrella liability insurance provides coverage for the performance of Work by all Contractor Parties, unless Company specifically requires otherwise</w:t>
      </w:r>
      <w:r>
        <w:rPr>
          <w:rFonts w:eastAsia="Calibri"/>
          <w:color w:val="000000"/>
          <w:sz w:val="14"/>
          <w:szCs w:val="14"/>
        </w:rPr>
        <w:t>.</w:t>
      </w:r>
    </w:p>
    <w:p w14:paraId="20AB8C19" w14:textId="77777777" w:rsidR="00B341A0" w:rsidRPr="00ED753A" w:rsidRDefault="00B341A0" w:rsidP="00ED753A">
      <w:pPr>
        <w:pStyle w:val="StyleExhibits"/>
        <w:numPr>
          <w:ilvl w:val="0"/>
          <w:numId w:val="76"/>
        </w:numPr>
        <w:tabs>
          <w:tab w:val="left" w:pos="270"/>
        </w:tabs>
        <w:ind w:left="0" w:firstLine="0"/>
        <w:jc w:val="both"/>
        <w:rPr>
          <w:sz w:val="14"/>
          <w:szCs w:val="14"/>
        </w:rPr>
      </w:pPr>
      <w:bookmarkStart w:id="111" w:name="_GoBack_149"/>
      <w:bookmarkStart w:id="112" w:name="_GoBack_244"/>
      <w:bookmarkStart w:id="113" w:name="_Toc500230382"/>
      <w:bookmarkStart w:id="114" w:name="CLAUSE_2d49a4838df541a2ade03f4ee5505e63"/>
      <w:bookmarkEnd w:id="80"/>
      <w:bookmarkEnd w:id="111"/>
      <w:bookmarkEnd w:id="112"/>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bookmarkEnd w:id="113"/>
    </w:p>
    <w:p w14:paraId="702A63FC"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5" w:name="_Toc498524837"/>
      <w:bookmarkStart w:id="116" w:name="_Toc500229697"/>
      <w:bookmarkStart w:id="117" w:name="_Toc500230383"/>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Company, Contractor, or a Contractor Party (collectively, together with the EH&amp;S Laws, “</w:t>
      </w:r>
      <w:r w:rsidRPr="00ED753A">
        <w:rPr>
          <w:sz w:val="14"/>
          <w:szCs w:val="14"/>
          <w:u w:val="single"/>
        </w:rPr>
        <w:t>Applicable Laws</w:t>
      </w:r>
      <w:r w:rsidRPr="00ED753A">
        <w:rPr>
          <w:sz w:val="14"/>
          <w:szCs w:val="14"/>
        </w:rPr>
        <w:t>”);</w:t>
      </w:r>
      <w:bookmarkEnd w:id="115"/>
      <w:bookmarkEnd w:id="116"/>
      <w:bookmarkEnd w:id="117"/>
    </w:p>
    <w:p w14:paraId="254AB0A3"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18" w:name="_Toc498524838"/>
      <w:bookmarkStart w:id="119" w:name="_Toc500229698"/>
      <w:bookmarkStart w:id="120" w:name="_Toc500230384"/>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bookmarkEnd w:id="118"/>
      <w:bookmarkEnd w:id="119"/>
      <w:bookmarkEnd w:id="120"/>
    </w:p>
    <w:p w14:paraId="3D671AE2" w14:textId="77777777" w:rsidR="00B341A0" w:rsidRPr="00ED753A" w:rsidRDefault="00B341A0" w:rsidP="00FF5E1D">
      <w:pPr>
        <w:pStyle w:val="StyleExhibits"/>
        <w:numPr>
          <w:ilvl w:val="1"/>
          <w:numId w:val="76"/>
        </w:numPr>
        <w:tabs>
          <w:tab w:val="left" w:pos="540"/>
        </w:tabs>
        <w:ind w:left="0" w:firstLine="270"/>
        <w:jc w:val="both"/>
        <w:rPr>
          <w:sz w:val="14"/>
          <w:szCs w:val="14"/>
        </w:rPr>
      </w:pPr>
      <w:bookmarkStart w:id="121" w:name="_Toc498524839"/>
      <w:bookmarkStart w:id="122" w:name="_Toc500229699"/>
      <w:bookmarkStart w:id="123" w:name="_Toc500230385"/>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bookmarkEnd w:id="121"/>
      <w:bookmarkEnd w:id="122"/>
      <w:bookmarkEnd w:id="123"/>
    </w:p>
    <w:p w14:paraId="218A95FB" w14:textId="63419CEB" w:rsidR="00B341A0" w:rsidRPr="00ED753A" w:rsidRDefault="00B341A0" w:rsidP="00ED753A">
      <w:pPr>
        <w:pStyle w:val="StyleExhibits"/>
        <w:numPr>
          <w:ilvl w:val="0"/>
          <w:numId w:val="76"/>
        </w:numPr>
        <w:tabs>
          <w:tab w:val="left" w:pos="270"/>
        </w:tabs>
        <w:ind w:left="0" w:firstLine="0"/>
        <w:jc w:val="both"/>
        <w:rPr>
          <w:sz w:val="14"/>
          <w:szCs w:val="14"/>
        </w:rPr>
      </w:pPr>
      <w:bookmarkStart w:id="124" w:name="_Toc500230377"/>
      <w:r w:rsidRPr="00ED753A">
        <w:rPr>
          <w:b/>
          <w:color w:val="000000"/>
          <w:sz w:val="14"/>
          <w:szCs w:val="14"/>
          <w:u w:val="single"/>
        </w:rPr>
        <w:t>Remedies</w:t>
      </w:r>
      <w:r w:rsidRPr="00ED753A">
        <w:rPr>
          <w:sz w:val="14"/>
          <w:szCs w:val="14"/>
        </w:rPr>
        <w:t>. If a</w:t>
      </w:r>
      <w:r w:rsidR="003B45EA">
        <w:rPr>
          <w:sz w:val="14"/>
          <w:szCs w:val="14"/>
        </w:rPr>
        <w:t xml:space="preserve"> Contractor Event of</w:t>
      </w:r>
      <w:r w:rsidRPr="00ED753A">
        <w:rPr>
          <w:sz w:val="14"/>
          <w:szCs w:val="14"/>
        </w:rPr>
        <w:t xml:space="preserve"> Default occurs</w:t>
      </w:r>
      <w:r w:rsidR="00DF18FC">
        <w:rPr>
          <w:sz w:val="14"/>
          <w:szCs w:val="14"/>
        </w:rPr>
        <w:t xml:space="preserve"> (as defined in</w:t>
      </w:r>
      <w:r w:rsidR="00DF18FC" w:rsidRPr="000A7EDF">
        <w:rPr>
          <w:sz w:val="14"/>
          <w:szCs w:val="14"/>
          <w:u w:val="single"/>
        </w:rPr>
        <w:t xml:space="preserve"> Schedule A1</w:t>
      </w:r>
      <w:r w:rsidR="00DF18FC">
        <w:rPr>
          <w:sz w:val="14"/>
          <w:szCs w:val="14"/>
        </w:rPr>
        <w:t>)</w:t>
      </w:r>
      <w:r w:rsidRPr="00ED753A">
        <w:rPr>
          <w:sz w:val="14"/>
          <w:szCs w:val="14"/>
        </w:rPr>
        <w:t>, Company will have the following rights and remedies and may elect to pursue any or all (or any combination) of them: (a) Company may terminate this Agreement</w:t>
      </w:r>
      <w:r w:rsidR="00306E2E">
        <w:rPr>
          <w:sz w:val="14"/>
          <w:szCs w:val="14"/>
        </w:rPr>
        <w:t xml:space="preserve"> as set forth </w:t>
      </w:r>
      <w:r w:rsidR="00AF097B">
        <w:rPr>
          <w:sz w:val="14"/>
          <w:szCs w:val="14"/>
        </w:rPr>
        <w:t xml:space="preserve">in </w:t>
      </w:r>
      <w:r w:rsidR="00AF097B">
        <w:rPr>
          <w:sz w:val="14"/>
          <w:szCs w:val="14"/>
          <w:u w:val="single"/>
        </w:rPr>
        <w:t>Schedule A1</w:t>
      </w:r>
      <w:r w:rsidR="00AF097B">
        <w:rPr>
          <w:sz w:val="14"/>
          <w:szCs w:val="14"/>
        </w:rPr>
        <w:t xml:space="preserve"> or </w:t>
      </w:r>
      <w:r w:rsidR="00306E2E">
        <w:rPr>
          <w:sz w:val="14"/>
          <w:szCs w:val="14"/>
        </w:rPr>
        <w:t>elsewhere in the Agreement, (b)</w:t>
      </w:r>
      <w:r w:rsidRPr="00ED753A">
        <w:rPr>
          <w:sz w:val="14"/>
          <w:szCs w:val="14"/>
        </w:rPr>
        <w:t xml:space="preserve"> </w:t>
      </w:r>
      <w:r w:rsidR="00B91365">
        <w:rPr>
          <w:sz w:val="14"/>
          <w:szCs w:val="14"/>
        </w:rPr>
        <w:t xml:space="preserve">Company may </w:t>
      </w:r>
      <w:r w:rsidRPr="00ED753A">
        <w:rPr>
          <w:sz w:val="14"/>
          <w:szCs w:val="14"/>
        </w:rPr>
        <w:t xml:space="preserve">seek damages (including compensation for losses, penalties, fines, excess costs and consequential, special, incidental, or indirect damages) arising from such </w:t>
      </w:r>
      <w:r w:rsidR="00F9245F">
        <w:rPr>
          <w:sz w:val="14"/>
          <w:szCs w:val="14"/>
        </w:rPr>
        <w:t xml:space="preserve">Event of </w:t>
      </w:r>
      <w:r w:rsidRPr="00ED753A">
        <w:rPr>
          <w:sz w:val="14"/>
          <w:szCs w:val="14"/>
        </w:rPr>
        <w:t>Default; (</w:t>
      </w:r>
      <w:r w:rsidR="002461B2">
        <w:rPr>
          <w:sz w:val="14"/>
          <w:szCs w:val="14"/>
        </w:rPr>
        <w:t>c</w:t>
      </w:r>
      <w:r w:rsidRPr="00ED753A">
        <w:rPr>
          <w:sz w:val="14"/>
          <w:szCs w:val="14"/>
        </w:rPr>
        <w:t xml:space="preserve">) Company may procure, upon such terms and in such manner as Company deems appropriate, </w:t>
      </w:r>
      <w:r w:rsidR="00ED753A" w:rsidRPr="00ED753A">
        <w:rPr>
          <w:sz w:val="14"/>
          <w:szCs w:val="14"/>
        </w:rPr>
        <w:t>s</w:t>
      </w:r>
      <w:r w:rsidRPr="00ED753A">
        <w:rPr>
          <w:sz w:val="14"/>
          <w:szCs w:val="14"/>
        </w:rPr>
        <w:t>ervices similar to that specified in this Agreement, and Contractor shall be liable to Company for all direct and indirect losses and excess costs in procuring the same</w:t>
      </w:r>
      <w:r w:rsidR="00495D68">
        <w:rPr>
          <w:sz w:val="14"/>
          <w:szCs w:val="14"/>
        </w:rPr>
        <w:t>,</w:t>
      </w:r>
      <w:r w:rsidR="00495D68" w:rsidRPr="00495D68">
        <w:rPr>
          <w:rFonts w:eastAsia="Times New Roman"/>
          <w:sz w:val="22"/>
          <w:szCs w:val="22"/>
          <w:lang w:eastAsia="ja-JP"/>
        </w:rPr>
        <w:t xml:space="preserve"> </w:t>
      </w:r>
      <w:r w:rsidR="00495D68" w:rsidRPr="00495D68">
        <w:rPr>
          <w:sz w:val="14"/>
          <w:szCs w:val="14"/>
        </w:rPr>
        <w:t>which losses or costs Company may offset against any payments owed or due to Contractor</w:t>
      </w:r>
      <w:r w:rsidRPr="00ED753A">
        <w:rPr>
          <w:sz w:val="14"/>
          <w:szCs w:val="14"/>
        </w:rPr>
        <w:t>; or (</w:t>
      </w:r>
      <w:r w:rsidR="002461B2">
        <w:rPr>
          <w:sz w:val="14"/>
          <w:szCs w:val="14"/>
        </w:rPr>
        <w:t>d</w:t>
      </w:r>
      <w:r w:rsidRPr="00ED753A">
        <w:rPr>
          <w:sz w:val="14"/>
          <w:szCs w:val="14"/>
        </w:rPr>
        <w:t xml:space="preserve">) Company may pursue any other right or remedy that may be available to Company at law or in equity as a result of such </w:t>
      </w:r>
      <w:r w:rsidR="00F9245F">
        <w:rPr>
          <w:sz w:val="14"/>
          <w:szCs w:val="14"/>
        </w:rPr>
        <w:t xml:space="preserve">Event of </w:t>
      </w:r>
      <w:r w:rsidRPr="00ED753A">
        <w:rPr>
          <w:sz w:val="14"/>
          <w:szCs w:val="14"/>
        </w:rPr>
        <w:t>Default.</w:t>
      </w:r>
      <w:bookmarkEnd w:id="124"/>
      <w:r w:rsidRPr="00ED753A">
        <w:rPr>
          <w:sz w:val="14"/>
          <w:szCs w:val="14"/>
        </w:rPr>
        <w:t xml:space="preserve"> </w:t>
      </w:r>
    </w:p>
    <w:p w14:paraId="45429063" w14:textId="77777777" w:rsidR="00735799" w:rsidRPr="005900F5" w:rsidRDefault="00A45C50" w:rsidP="00ED753A">
      <w:pPr>
        <w:pStyle w:val="StyleExhibits"/>
        <w:numPr>
          <w:ilvl w:val="0"/>
          <w:numId w:val="76"/>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sidR="00CC1533">
        <w:rPr>
          <w:sz w:val="14"/>
          <w:szCs w:val="14"/>
        </w:rPr>
        <w:t>will</w:t>
      </w:r>
      <w:r w:rsidRPr="005900F5">
        <w:rPr>
          <w:sz w:val="14"/>
          <w:szCs w:val="14"/>
        </w:rPr>
        <w:t xml:space="preserve"> have the right to withhold a retention from payments due Contractor. The amount of the retention </w:t>
      </w:r>
      <w:r w:rsidR="00CC1533">
        <w:rPr>
          <w:sz w:val="14"/>
          <w:szCs w:val="14"/>
        </w:rPr>
        <w:t>will</w:t>
      </w:r>
      <w:r w:rsidRPr="005900F5">
        <w:rPr>
          <w:sz w:val="14"/>
          <w:szCs w:val="14"/>
        </w:rPr>
        <w:t xml:space="preserve"> be paid within 45 days after the “date of completion,” as defined by California Civil Code Section 8180</w:t>
      </w:r>
      <w:r w:rsidR="005900F5" w:rsidRPr="005900F5">
        <w:rPr>
          <w:sz w:val="14"/>
          <w:szCs w:val="14"/>
        </w:rPr>
        <w:t xml:space="preserve">, </w:t>
      </w:r>
      <w:proofErr w:type="gramStart"/>
      <w:r w:rsidR="005900F5" w:rsidRPr="005900F5">
        <w:rPr>
          <w:i/>
          <w:sz w:val="14"/>
          <w:szCs w:val="14"/>
        </w:rPr>
        <w:t>provided</w:t>
      </w:r>
      <w:r w:rsidRPr="005900F5">
        <w:rPr>
          <w:sz w:val="14"/>
          <w:szCs w:val="14"/>
        </w:rPr>
        <w:t xml:space="preserve"> </w:t>
      </w:r>
      <w:r w:rsidR="00CC1533">
        <w:rPr>
          <w:sz w:val="14"/>
          <w:szCs w:val="14"/>
        </w:rPr>
        <w:t>that</w:t>
      </w:r>
      <w:proofErr w:type="gramEnd"/>
      <w:r w:rsidR="00CC1533">
        <w:rPr>
          <w:sz w:val="14"/>
          <w:szCs w:val="14"/>
        </w:rPr>
        <w:t xml:space="preserve"> </w:t>
      </w:r>
      <w:r w:rsidRPr="005900F5">
        <w:rPr>
          <w:sz w:val="14"/>
          <w:szCs w:val="14"/>
        </w:rPr>
        <w:t xml:space="preserve">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w:t>
      </w:r>
      <w:proofErr w:type="gramStart"/>
      <w:r w:rsidRPr="005900F5">
        <w:rPr>
          <w:sz w:val="14"/>
          <w:szCs w:val="14"/>
        </w:rPr>
        <w:t>satisfy directly</w:t>
      </w:r>
      <w:proofErr w:type="gramEnd"/>
      <w:r w:rsidRPr="005900F5">
        <w:rPr>
          <w:sz w:val="14"/>
          <w:szCs w:val="14"/>
        </w:rPr>
        <w:t xml:space="preserve"> the claim of any lienor.</w:t>
      </w:r>
      <w:r w:rsidR="0095662A" w:rsidRPr="005900F5">
        <w:rPr>
          <w:sz w:val="14"/>
          <w:szCs w:val="14"/>
        </w:rPr>
        <w:t xml:space="preserve"> </w:t>
      </w:r>
    </w:p>
    <w:p w14:paraId="25A9F025" w14:textId="77777777" w:rsidR="00735799" w:rsidRPr="00DE4987" w:rsidRDefault="00B341A0" w:rsidP="00ED753A">
      <w:pPr>
        <w:pStyle w:val="StyleExhibits"/>
        <w:numPr>
          <w:ilvl w:val="0"/>
          <w:numId w:val="76"/>
        </w:numPr>
        <w:tabs>
          <w:tab w:val="left" w:pos="270"/>
        </w:tabs>
        <w:ind w:left="0" w:firstLine="0"/>
        <w:jc w:val="both"/>
        <w:rPr>
          <w:sz w:val="14"/>
          <w:szCs w:val="14"/>
        </w:rPr>
      </w:pPr>
      <w:bookmarkStart w:id="125" w:name="_Toc500230392"/>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sidR="00CC1533">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w:t>
      </w:r>
      <w:proofErr w:type="gramStart"/>
      <w:r w:rsidRPr="005900F5">
        <w:rPr>
          <w:sz w:val="14"/>
          <w:szCs w:val="14"/>
        </w:rPr>
        <w:t>similar to</w:t>
      </w:r>
      <w:proofErr w:type="gramEnd"/>
      <w:r w:rsidRPr="005900F5">
        <w:rPr>
          <w:sz w:val="14"/>
          <w:szCs w:val="14"/>
        </w:rPr>
        <w:t xml:space="preserve">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w:t>
      </w:r>
      <w:proofErr w:type="gramStart"/>
      <w:r w:rsidRPr="005900F5">
        <w:rPr>
          <w:sz w:val="14"/>
          <w:szCs w:val="14"/>
        </w:rPr>
        <w:t>as a result of</w:t>
      </w:r>
      <w:proofErr w:type="gramEnd"/>
      <w:r w:rsidRPr="005900F5">
        <w:rPr>
          <w:sz w:val="14"/>
          <w:szCs w:val="14"/>
        </w:rPr>
        <w:t xml:space="preserve"> </w:t>
      </w:r>
      <w:r w:rsidRPr="00DE4987">
        <w:rPr>
          <w:sz w:val="14"/>
          <w:szCs w:val="14"/>
        </w:rPr>
        <w:t xml:space="preserve">an audit of Contractor, and </w:t>
      </w:r>
      <w:r w:rsidR="00CC1533">
        <w:rPr>
          <w:sz w:val="14"/>
          <w:szCs w:val="14"/>
        </w:rPr>
        <w:t xml:space="preserve">Contractor </w:t>
      </w:r>
      <w:r w:rsidRPr="00DE4987">
        <w:rPr>
          <w:sz w:val="14"/>
          <w:szCs w:val="14"/>
        </w:rPr>
        <w:t>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w:t>
      </w:r>
      <w:bookmarkEnd w:id="125"/>
      <w:r w:rsidR="00735799" w:rsidRPr="00DE4987">
        <w:rPr>
          <w:sz w:val="14"/>
          <w:szCs w:val="14"/>
        </w:rPr>
        <w:t xml:space="preserve"> </w:t>
      </w:r>
    </w:p>
    <w:p w14:paraId="036E8E8A" w14:textId="77777777" w:rsidR="00B341A0" w:rsidRPr="00DE4987" w:rsidRDefault="00B341A0" w:rsidP="00ED753A">
      <w:pPr>
        <w:pStyle w:val="StyleExhibits"/>
        <w:numPr>
          <w:ilvl w:val="0"/>
          <w:numId w:val="76"/>
        </w:numPr>
        <w:tabs>
          <w:tab w:val="left" w:pos="270"/>
        </w:tabs>
        <w:ind w:left="0" w:firstLine="0"/>
        <w:jc w:val="both"/>
        <w:rPr>
          <w:sz w:val="14"/>
          <w:szCs w:val="14"/>
        </w:rPr>
      </w:pPr>
      <w:bookmarkStart w:id="126" w:name="_Toc500230386"/>
      <w:r w:rsidRPr="00DE4987">
        <w:rPr>
          <w:b/>
          <w:color w:val="000000"/>
          <w:sz w:val="14"/>
          <w:szCs w:val="14"/>
          <w:u w:val="single"/>
        </w:rPr>
        <w:t>Taxes</w:t>
      </w:r>
      <w:r w:rsidRPr="00DE4987">
        <w:rPr>
          <w:bCs/>
          <w:color w:val="000000"/>
          <w:sz w:val="14"/>
          <w:szCs w:val="14"/>
        </w:rPr>
        <w:t>.</w:t>
      </w:r>
      <w:bookmarkEnd w:id="126"/>
    </w:p>
    <w:p w14:paraId="435F0878"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7" w:name="_Toc500229701"/>
      <w:bookmarkStart w:id="128" w:name="_Toc500230387"/>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bookmarkEnd w:id="127"/>
      <w:bookmarkEnd w:id="128"/>
      <w:r w:rsidRPr="00DE4987">
        <w:rPr>
          <w:sz w:val="14"/>
          <w:szCs w:val="14"/>
        </w:rPr>
        <w:t xml:space="preserve"> </w:t>
      </w:r>
    </w:p>
    <w:p w14:paraId="2FD4B03F" w14:textId="089C77DE"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bookmarkStart w:id="129" w:name="_Toc500229702"/>
      <w:bookmarkStart w:id="130" w:name="_Toc500230388"/>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w:t>
      </w:r>
      <w:r w:rsidR="00E544F7">
        <w:rPr>
          <w:sz w:val="14"/>
          <w:szCs w:val="14"/>
        </w:rPr>
        <w:t>, and shall cause each Contractor Party to treat,</w:t>
      </w:r>
      <w:r w:rsidRPr="00DE4987">
        <w:rPr>
          <w:sz w:val="14"/>
          <w:szCs w:val="14"/>
        </w:rPr>
        <w:t xml:space="preserve"> all individuals performing the Services as employees of Contractor</w:t>
      </w:r>
      <w:r w:rsidR="00DD6CF4">
        <w:rPr>
          <w:sz w:val="14"/>
          <w:szCs w:val="14"/>
        </w:rPr>
        <w:t xml:space="preserve"> or Contractor Party, as applicable,</w:t>
      </w:r>
      <w:r w:rsidRPr="00DE4987">
        <w:rPr>
          <w:sz w:val="14"/>
          <w:szCs w:val="14"/>
        </w:rPr>
        <w:t xml:space="preserve"> for purposes of federal and state income taxes, Social Security, and Medicare taxes, </w:t>
      </w:r>
      <w:proofErr w:type="gramStart"/>
      <w:r w:rsidRPr="00DE4987">
        <w:rPr>
          <w:sz w:val="14"/>
          <w:szCs w:val="14"/>
        </w:rPr>
        <w:t>unemployment</w:t>
      </w:r>
      <w:proofErr w:type="gramEnd"/>
      <w:r w:rsidRPr="00DE4987">
        <w:rPr>
          <w:sz w:val="14"/>
          <w:szCs w:val="14"/>
        </w:rPr>
        <w:t xml:space="preserve"> and disability insurance premiums. Contractor agrees that, at any time during the performance of this Agreement, Company will have the right to audit Contractor’s compliance with this provision in accordance with the Article entitled “Audit.”</w:t>
      </w:r>
      <w:bookmarkStart w:id="131" w:name="_Toc500229703"/>
      <w:bookmarkStart w:id="132" w:name="_Toc500230389"/>
      <w:bookmarkEnd w:id="129"/>
      <w:bookmarkEnd w:id="130"/>
    </w:p>
    <w:p w14:paraId="0D7A33C3"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w:t>
      </w:r>
      <w:bookmarkStart w:id="133" w:name="_Hlk505010642"/>
      <w:r w:rsidRPr="00DE4987">
        <w:rPr>
          <w:sz w:val="14"/>
          <w:szCs w:val="14"/>
        </w:rPr>
        <w:t xml:space="preserve">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w:t>
      </w:r>
      <w:r w:rsidRPr="00DE4987">
        <w:rPr>
          <w:sz w:val="14"/>
          <w:szCs w:val="14"/>
        </w:rPr>
        <w:lastRenderedPageBreak/>
        <w:t>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bookmarkStart w:id="134" w:name="_Toc500229704"/>
      <w:bookmarkStart w:id="135" w:name="_Toc500230390"/>
      <w:bookmarkEnd w:id="131"/>
      <w:bookmarkEnd w:id="132"/>
      <w:bookmarkEnd w:id="133"/>
    </w:p>
    <w:p w14:paraId="24206F45"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bookmarkStart w:id="136" w:name="_Toc500229705"/>
      <w:bookmarkStart w:id="137" w:name="_Toc500230391"/>
      <w:bookmarkEnd w:id="134"/>
      <w:bookmarkEnd w:id="135"/>
    </w:p>
    <w:p w14:paraId="0B598316" w14:textId="77777777" w:rsidR="00B341A0" w:rsidRPr="00DE4987" w:rsidRDefault="00B341A0" w:rsidP="00DE4987">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w:t>
      </w:r>
      <w:bookmarkStart w:id="138" w:name="_Hlk505010939"/>
      <w:r w:rsidRPr="00DE4987">
        <w:rPr>
          <w:sz w:val="14"/>
          <w:szCs w:val="14"/>
        </w:rPr>
        <w:t xml:space="preserve">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bookmarkEnd w:id="136"/>
      <w:bookmarkEnd w:id="137"/>
      <w:bookmarkEnd w:id="138"/>
    </w:p>
    <w:p w14:paraId="04068E61" w14:textId="3A7D25CD" w:rsidR="00340C40" w:rsidRPr="00ED753A" w:rsidRDefault="00340C40" w:rsidP="00ED753A">
      <w:pPr>
        <w:pStyle w:val="StyleExhibits"/>
        <w:numPr>
          <w:ilvl w:val="0"/>
          <w:numId w:val="76"/>
        </w:numPr>
        <w:tabs>
          <w:tab w:val="left" w:pos="270"/>
        </w:tabs>
        <w:ind w:left="0" w:firstLine="0"/>
        <w:jc w:val="both"/>
        <w:rPr>
          <w:bCs/>
          <w:color w:val="000000"/>
          <w:sz w:val="14"/>
          <w:szCs w:val="14"/>
        </w:rPr>
      </w:pPr>
      <w:bookmarkStart w:id="139" w:name="_Toc500230393"/>
      <w:bookmarkStart w:id="140" w:name="_Toc500230394"/>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Contractor shall comply with the following provisions:</w:t>
      </w:r>
      <w:bookmarkEnd w:id="139"/>
      <w:r w:rsidRPr="00340C40">
        <w:rPr>
          <w:sz w:val="14"/>
          <w:szCs w:val="14"/>
        </w:rPr>
        <w:t xml:space="preserve">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bookmarkStart w:id="141" w:name="_Toc498524849"/>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sidR="00496EBB">
        <w:rPr>
          <w:sz w:val="14"/>
          <w:szCs w:val="14"/>
        </w:rPr>
        <w:t>PUC</w:t>
      </w:r>
      <w:r w:rsidRPr="00340C40">
        <w:rPr>
          <w:sz w:val="14"/>
          <w:szCs w:val="14"/>
        </w:rPr>
        <w:t>;</w:t>
      </w:r>
      <w:bookmarkEnd w:id="141"/>
      <w:r>
        <w:rPr>
          <w:sz w:val="14"/>
          <w:szCs w:val="14"/>
        </w:rPr>
        <w:t xml:space="preserve"> </w:t>
      </w:r>
      <w:bookmarkStart w:id="142" w:name="_Toc498524850"/>
      <w:r>
        <w:rPr>
          <w:sz w:val="14"/>
          <w:szCs w:val="14"/>
        </w:rPr>
        <w:t xml:space="preserve">(c)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bookmarkEnd w:id="142"/>
      <w:r>
        <w:rPr>
          <w:sz w:val="14"/>
          <w:szCs w:val="14"/>
        </w:rPr>
        <w:t xml:space="preserve"> (d) </w:t>
      </w:r>
      <w:bookmarkStart w:id="143" w:name="_Hlk510615035"/>
      <w:bookmarkStart w:id="144" w:name="_Toc498524851"/>
      <w:r w:rsidR="00DD6CF4">
        <w:rPr>
          <w:b/>
          <w:bCs/>
          <w:sz w:val="14"/>
          <w:szCs w:val="14"/>
        </w:rPr>
        <w:t xml:space="preserve">TO THE FULLEST EXTENT PERMITTED BY APPLICABLE LAW, </w:t>
      </w:r>
      <w:r w:rsidR="00DE4987"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bookmarkEnd w:id="143"/>
      <w:r w:rsidRPr="00340C40">
        <w:rPr>
          <w:sz w:val="14"/>
          <w:szCs w:val="14"/>
        </w:rPr>
        <w:t>;</w:t>
      </w:r>
      <w:bookmarkEnd w:id="144"/>
      <w:r>
        <w:rPr>
          <w:sz w:val="14"/>
          <w:szCs w:val="14"/>
        </w:rPr>
        <w:t xml:space="preserve"> </w:t>
      </w:r>
      <w:bookmarkStart w:id="145" w:name="_Toc498524852"/>
      <w:r>
        <w:rPr>
          <w:sz w:val="14"/>
          <w:szCs w:val="14"/>
        </w:rPr>
        <w:t xml:space="preserve">(e) </w:t>
      </w:r>
      <w:r w:rsidR="00DD6CF4" w:rsidRPr="00F32DDF">
        <w:rPr>
          <w:rFonts w:ascii="Times New Roman Bold" w:hAnsi="Times New Roman Bold"/>
          <w:b/>
          <w:bCs/>
          <w:caps/>
          <w:sz w:val="14"/>
          <w:szCs w:val="14"/>
        </w:rPr>
        <w:t xml:space="preserve">to the fullest extent permitted by Applicable Law, </w:t>
      </w:r>
      <w:r w:rsidRPr="00F32DDF">
        <w:rPr>
          <w:rFonts w:ascii="Times New Roman Bold" w:hAnsi="Times New Roman Bold"/>
          <w:b/>
          <w:bCs/>
          <w:caps/>
          <w:sz w:val="14"/>
          <w:szCs w:val="14"/>
        </w:rPr>
        <w:t>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340C40">
        <w:rPr>
          <w:sz w:val="14"/>
          <w:szCs w:val="14"/>
        </w:rPr>
        <w:t>; and</w:t>
      </w:r>
      <w:bookmarkEnd w:id="145"/>
      <w:r>
        <w:rPr>
          <w:sz w:val="14"/>
          <w:szCs w:val="14"/>
        </w:rPr>
        <w:t xml:space="preserve"> </w:t>
      </w:r>
      <w:bookmarkStart w:id="146" w:name="_Toc498524853"/>
      <w:r w:rsidR="00C169F5">
        <w:rPr>
          <w:sz w:val="14"/>
          <w:szCs w:val="14"/>
        </w:rPr>
        <w:t xml:space="preserve">(f)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sidR="00F52EF4">
        <w:rPr>
          <w:sz w:val="14"/>
          <w:szCs w:val="14"/>
        </w:rPr>
        <w:t xml:space="preserve">with </w:t>
      </w:r>
      <w:r w:rsidRPr="00340C40">
        <w:rPr>
          <w:sz w:val="14"/>
          <w:szCs w:val="14"/>
        </w:rPr>
        <w:t xml:space="preserve">any local, </w:t>
      </w:r>
      <w:proofErr w:type="gramStart"/>
      <w:r w:rsidRPr="00340C40">
        <w:rPr>
          <w:sz w:val="14"/>
          <w:szCs w:val="14"/>
        </w:rPr>
        <w:t>state</w:t>
      </w:r>
      <w:proofErr w:type="gramEnd"/>
      <w:r w:rsidRPr="00340C40">
        <w:rPr>
          <w:sz w:val="14"/>
          <w:szCs w:val="14"/>
        </w:rPr>
        <w:t xml:space="preserv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bookmarkStart w:id="147" w:name="_Toc498524848"/>
      <w:bookmarkEnd w:id="146"/>
    </w:p>
    <w:bookmarkEnd w:id="147"/>
    <w:p w14:paraId="0A90D93D" w14:textId="77777777" w:rsidR="00B341A0" w:rsidRPr="007D42FC" w:rsidRDefault="00B341A0" w:rsidP="00ED753A">
      <w:pPr>
        <w:pStyle w:val="StyleExhibits"/>
        <w:numPr>
          <w:ilvl w:val="0"/>
          <w:numId w:val="76"/>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bookmarkStart w:id="148" w:name="_Toc500229709"/>
      <w:bookmarkStart w:id="149" w:name="_Toc500230395"/>
      <w:bookmarkEnd w:id="140"/>
    </w:p>
    <w:p w14:paraId="71EA9CE6" w14:textId="4B04A70C"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w:t>
      </w:r>
      <w:r w:rsidR="004D0158">
        <w:rPr>
          <w:sz w:val="14"/>
          <w:szCs w:val="14"/>
        </w:rPr>
        <w:t>, a Utility Participant</w:t>
      </w:r>
      <w:r w:rsidRPr="007D42FC">
        <w:rPr>
          <w:sz w:val="14"/>
          <w:szCs w:val="14"/>
        </w:rPr>
        <w:t xml:space="preserve">, </w:t>
      </w:r>
      <w:r w:rsidR="004D0158">
        <w:rPr>
          <w:sz w:val="14"/>
          <w:szCs w:val="14"/>
        </w:rPr>
        <w:t>or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xml:space="preserve">), subsidiaries or affiliates, </w:t>
      </w:r>
      <w:r w:rsidR="00551E69">
        <w:rPr>
          <w:sz w:val="14"/>
          <w:szCs w:val="14"/>
        </w:rPr>
        <w:t>their</w:t>
      </w:r>
      <w:r w:rsidR="006632AA">
        <w:rPr>
          <w:sz w:val="14"/>
          <w:szCs w:val="14"/>
        </w:rPr>
        <w:t xml:space="preserve"> respective</w:t>
      </w:r>
      <w:r w:rsidR="00551E69">
        <w:rPr>
          <w:sz w:val="14"/>
          <w:szCs w:val="14"/>
        </w:rPr>
        <w:t xml:space="preserve"> suppliers, or their </w:t>
      </w:r>
      <w:r w:rsidR="00B52768">
        <w:rPr>
          <w:sz w:val="14"/>
          <w:szCs w:val="14"/>
        </w:rPr>
        <w:t xml:space="preserve">respective </w:t>
      </w:r>
      <w:r w:rsidR="00551E69">
        <w:rPr>
          <w:sz w:val="14"/>
          <w:szCs w:val="14"/>
        </w:rPr>
        <w:t xml:space="preserve">customers </w:t>
      </w:r>
      <w:r w:rsidRPr="007D42FC">
        <w:rPr>
          <w:sz w:val="14"/>
          <w:szCs w:val="14"/>
        </w:rPr>
        <w:t xml:space="preserve">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w:t>
      </w:r>
      <w:r w:rsidR="004D0158">
        <w:rPr>
          <w:sz w:val="14"/>
          <w:szCs w:val="14"/>
        </w:rPr>
        <w:t>any Utility Participant’s</w:t>
      </w:r>
      <w:r w:rsidR="004D0158" w:rsidRPr="007D42FC">
        <w:rPr>
          <w:sz w:val="14"/>
          <w:szCs w:val="14"/>
        </w:rPr>
        <w:t xml:space="preserve"> </w:t>
      </w:r>
      <w:r w:rsidRPr="007D42FC">
        <w:rPr>
          <w:sz w:val="14"/>
          <w:szCs w:val="14"/>
        </w:rPr>
        <w:t xml:space="preserve">electric or gas transmission facilities, including shapefiles for structures, biological and cultural resources survey shapefile data, </w:t>
      </w:r>
      <w:proofErr w:type="spellStart"/>
      <w:r w:rsidRPr="007D42FC">
        <w:rPr>
          <w:sz w:val="14"/>
          <w:szCs w:val="14"/>
        </w:rPr>
        <w:t>tieline</w:t>
      </w:r>
      <w:proofErr w:type="spellEnd"/>
      <w:r w:rsidRPr="007D42FC">
        <w:rPr>
          <w:sz w:val="14"/>
          <w:szCs w:val="14"/>
        </w:rPr>
        <w:t xml:space="preserve"> layers and access roads, electric transmission pole locations and any other information of a similar nature (collectively, “</w:t>
      </w:r>
      <w:r w:rsidRPr="007D42FC">
        <w:rPr>
          <w:sz w:val="14"/>
          <w:szCs w:val="14"/>
          <w:u w:val="single"/>
        </w:rPr>
        <w:t>GIS Data</w:t>
      </w:r>
      <w:r w:rsidRPr="007D42FC">
        <w:rPr>
          <w:sz w:val="14"/>
          <w:szCs w:val="14"/>
        </w:rPr>
        <w:t xml:space="preserve">”), (e) information relating to </w:t>
      </w:r>
      <w:r w:rsidR="004D0158">
        <w:rPr>
          <w:sz w:val="14"/>
          <w:szCs w:val="14"/>
        </w:rPr>
        <w:t>any Utility Participant’s</w:t>
      </w:r>
      <w:r w:rsidR="004D0158" w:rsidRPr="007D42FC">
        <w:rPr>
          <w:sz w:val="14"/>
          <w:szCs w:val="14"/>
        </w:rPr>
        <w:t xml:space="preserve"> </w:t>
      </w:r>
      <w:r w:rsidRPr="007D42FC">
        <w:rPr>
          <w:sz w:val="14"/>
          <w:szCs w:val="14"/>
        </w:rPr>
        <w:t>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7D42FC">
        <w:rPr>
          <w:sz w:val="14"/>
          <w:szCs w:val="14"/>
          <w:u w:val="single"/>
        </w:rPr>
        <w:t>CEII</w:t>
      </w:r>
      <w:r w:rsidRPr="007D42FC">
        <w:rPr>
          <w:sz w:val="14"/>
          <w:szCs w:val="14"/>
        </w:rPr>
        <w:t xml:space="preserve">”), </w:t>
      </w:r>
      <w:r w:rsidR="00C17D89">
        <w:rPr>
          <w:sz w:val="14"/>
          <w:szCs w:val="14"/>
        </w:rPr>
        <w:t xml:space="preserve">(f) </w:t>
      </w:r>
      <w:r w:rsidR="00DD0B84">
        <w:rPr>
          <w:sz w:val="14"/>
          <w:szCs w:val="14"/>
        </w:rPr>
        <w:t xml:space="preserve">information related to </w:t>
      </w:r>
      <w:r w:rsidR="00413B81">
        <w:rPr>
          <w:sz w:val="14"/>
          <w:szCs w:val="14"/>
        </w:rPr>
        <w:t xml:space="preserve">any of </w:t>
      </w:r>
      <w:r w:rsidR="00DD0B84">
        <w:rPr>
          <w:sz w:val="14"/>
          <w:szCs w:val="14"/>
        </w:rPr>
        <w:t xml:space="preserve">Company’s, </w:t>
      </w:r>
      <w:r w:rsidR="00413B81">
        <w:rPr>
          <w:sz w:val="14"/>
          <w:szCs w:val="14"/>
        </w:rPr>
        <w:t>a</w:t>
      </w:r>
      <w:r w:rsidR="00DD0B84">
        <w:rPr>
          <w:sz w:val="14"/>
          <w:szCs w:val="14"/>
        </w:rPr>
        <w:t xml:space="preserve"> Utility P</w:t>
      </w:r>
      <w:r w:rsidR="00391C77">
        <w:rPr>
          <w:sz w:val="14"/>
          <w:szCs w:val="14"/>
        </w:rPr>
        <w:t>articipant</w:t>
      </w:r>
      <w:r w:rsidR="00413B81">
        <w:rPr>
          <w:sz w:val="14"/>
          <w:szCs w:val="14"/>
        </w:rPr>
        <w:t>’</w:t>
      </w:r>
      <w:r w:rsidR="00391C77">
        <w:rPr>
          <w:sz w:val="14"/>
          <w:szCs w:val="14"/>
        </w:rPr>
        <w:t>s or their affiliates’ customers, including but not limited to addresses, contact information, billing information, energy usage data, ethnicity and financial status</w:t>
      </w:r>
      <w:r w:rsidR="00391C77" w:rsidRPr="007D42FC">
        <w:rPr>
          <w:sz w:val="14"/>
          <w:szCs w:val="14"/>
        </w:rPr>
        <w:t xml:space="preserve"> </w:t>
      </w:r>
      <w:r w:rsidR="00391C77">
        <w:rPr>
          <w:sz w:val="14"/>
          <w:szCs w:val="14"/>
        </w:rPr>
        <w:t>(“</w:t>
      </w:r>
      <w:r w:rsidR="00391C77">
        <w:rPr>
          <w:sz w:val="14"/>
          <w:szCs w:val="14"/>
          <w:u w:val="single"/>
        </w:rPr>
        <w:t>Confidential Customer Information</w:t>
      </w:r>
      <w:r w:rsidR="00391C77">
        <w:rPr>
          <w:sz w:val="14"/>
          <w:szCs w:val="14"/>
        </w:rPr>
        <w:t xml:space="preserve">”); </w:t>
      </w:r>
      <w:r w:rsidRPr="007D42FC">
        <w:rPr>
          <w:sz w:val="14"/>
          <w:szCs w:val="14"/>
        </w:rPr>
        <w:t>and (</w:t>
      </w:r>
      <w:r w:rsidR="000A62FB">
        <w:rPr>
          <w:sz w:val="14"/>
          <w:szCs w:val="14"/>
        </w:rPr>
        <w:t>g</w:t>
      </w:r>
      <w:r w:rsidRPr="007D42FC">
        <w:rPr>
          <w:sz w:val="14"/>
          <w:szCs w:val="14"/>
        </w:rPr>
        <w:t xml:space="preserve">) </w:t>
      </w:r>
      <w:r w:rsidR="00E21FB8">
        <w:rPr>
          <w:sz w:val="14"/>
          <w:szCs w:val="14"/>
        </w:rPr>
        <w:t xml:space="preserve">information related to Company’s, any Utility Participant’s, or their affiliates’ </w:t>
      </w:r>
      <w:r w:rsidRPr="007D42FC">
        <w:rPr>
          <w:sz w:val="14"/>
          <w:szCs w:val="14"/>
        </w:rPr>
        <w:t xml:space="preserve">customers, suppliers, personnel, pricing policies </w:t>
      </w:r>
      <w:r w:rsidR="00555DEA">
        <w:rPr>
          <w:sz w:val="14"/>
          <w:szCs w:val="14"/>
        </w:rPr>
        <w:t>or</w:t>
      </w:r>
      <w:r w:rsidR="00555DEA" w:rsidRPr="007D42FC">
        <w:rPr>
          <w:sz w:val="14"/>
          <w:szCs w:val="14"/>
        </w:rPr>
        <w:t xml:space="preserve"> </w:t>
      </w:r>
      <w:r w:rsidRPr="007D42FC">
        <w:rPr>
          <w:sz w:val="14"/>
          <w:szCs w:val="14"/>
        </w:rPr>
        <w:t>financial information, in each case whether or not reduced to writing or other tangible form, and any other trade secrets. Notwithstanding the foregoing, Confidential Information does not include: (i) information known to Contractor before obtaining the same from Company</w:t>
      </w:r>
      <w:r w:rsidR="00262440">
        <w:rPr>
          <w:sz w:val="14"/>
          <w:szCs w:val="14"/>
        </w:rPr>
        <w:t xml:space="preserve"> or any Utility Participant</w:t>
      </w:r>
      <w:r w:rsidRPr="007D42FC">
        <w:rPr>
          <w:sz w:val="14"/>
          <w:szCs w:val="14"/>
        </w:rPr>
        <w:t xml:space="preserve">; (ii) information in the public domain at the time of disclosure by Contractor; (iii) information lawfully obtained by Contractor from a third party which did not receive </w:t>
      </w:r>
      <w:r w:rsidR="00F52EF4">
        <w:rPr>
          <w:sz w:val="14"/>
          <w:szCs w:val="14"/>
        </w:rPr>
        <w:t xml:space="preserve">the </w:t>
      </w:r>
      <w:r w:rsidRPr="007D42FC">
        <w:rPr>
          <w:sz w:val="14"/>
          <w:szCs w:val="14"/>
        </w:rPr>
        <w:t>same, directly or indirectly, from Company</w:t>
      </w:r>
      <w:r w:rsidR="00262440">
        <w:rPr>
          <w:sz w:val="14"/>
          <w:szCs w:val="14"/>
        </w:rPr>
        <w:t xml:space="preserve"> or any Utility Participant</w:t>
      </w:r>
      <w:r w:rsidRPr="007D42FC">
        <w:rPr>
          <w:sz w:val="14"/>
          <w:szCs w:val="14"/>
        </w:rPr>
        <w:t>; (iv) information developed independently by Contractor without use of, reference to, or access to Confidential Information, or (v) information approved for release by express prior written consent of an authorized officer of Company</w:t>
      </w:r>
      <w:r w:rsidR="00262440">
        <w:rPr>
          <w:sz w:val="14"/>
          <w:szCs w:val="14"/>
        </w:rPr>
        <w:t xml:space="preserve"> or Utility Participant, as applicable</w:t>
      </w:r>
      <w:r w:rsidRPr="007D42FC">
        <w:rPr>
          <w:sz w:val="14"/>
          <w:szCs w:val="14"/>
        </w:rPr>
        <w:t xml:space="preserve">. Contractor will have the burden of proof in establishing that its use of </w:t>
      </w:r>
      <w:r w:rsidR="00F52EF4">
        <w:rPr>
          <w:sz w:val="14"/>
          <w:szCs w:val="14"/>
        </w:rPr>
        <w:t>Confidential I</w:t>
      </w:r>
      <w:r w:rsidRPr="007D42FC">
        <w:rPr>
          <w:sz w:val="14"/>
          <w:szCs w:val="14"/>
        </w:rPr>
        <w:t>nformation is permitted by any of the foregoing exceptions.</w:t>
      </w:r>
      <w:bookmarkStart w:id="150" w:name="_Toc500229710"/>
      <w:bookmarkStart w:id="151" w:name="_Toc500230396"/>
      <w:bookmarkEnd w:id="148"/>
      <w:bookmarkEnd w:id="149"/>
    </w:p>
    <w:p w14:paraId="5092160B" w14:textId="77777777"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w:t>
      </w:r>
      <w:bookmarkStart w:id="152" w:name="_Hlk505071228"/>
      <w:r w:rsidRPr="007D42FC">
        <w:rPr>
          <w:sz w:val="14"/>
          <w:szCs w:val="14"/>
        </w:rPr>
        <w:t xml:space="preserve">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Information, Contractor agrees to use the higher</w:t>
      </w:r>
      <w:r w:rsidR="00495D68">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bookmarkStart w:id="153" w:name="_Toc500229711"/>
      <w:bookmarkStart w:id="154" w:name="_Toc500230397"/>
      <w:bookmarkEnd w:id="150"/>
      <w:bookmarkEnd w:id="151"/>
      <w:bookmarkEnd w:id="152"/>
    </w:p>
    <w:p w14:paraId="0F6492D1" w14:textId="4D9EA578" w:rsidR="00B341A0" w:rsidRPr="007D42FC" w:rsidRDefault="00B341A0" w:rsidP="007D42FC">
      <w:pPr>
        <w:pStyle w:val="StyleExhibits"/>
        <w:numPr>
          <w:ilvl w:val="1"/>
          <w:numId w:val="76"/>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xml:space="preserve">.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w:t>
      </w:r>
      <w:r w:rsidR="00262440">
        <w:rPr>
          <w:sz w:val="14"/>
          <w:szCs w:val="14"/>
        </w:rPr>
        <w:t xml:space="preserve">the applicable Utility Participant </w:t>
      </w:r>
      <w:r w:rsidRPr="007D42FC">
        <w:rPr>
          <w:sz w:val="14"/>
          <w:szCs w:val="14"/>
        </w:rPr>
        <w:t xml:space="preserve">with prompt Notice of any such requirement so that </w:t>
      </w:r>
      <w:r w:rsidR="00262440">
        <w:rPr>
          <w:sz w:val="14"/>
          <w:szCs w:val="14"/>
        </w:rPr>
        <w:t>such Utility Participant</w:t>
      </w:r>
      <w:r w:rsidR="00262440" w:rsidRPr="007D42FC">
        <w:rPr>
          <w:sz w:val="14"/>
          <w:szCs w:val="14"/>
        </w:rPr>
        <w:t xml:space="preserve"> </w:t>
      </w:r>
      <w:r w:rsidRPr="007D42FC">
        <w:rPr>
          <w:sz w:val="14"/>
          <w:szCs w:val="14"/>
        </w:rPr>
        <w:t xml:space="preserve">(with Contractor’s assistance if requested by </w:t>
      </w:r>
      <w:r w:rsidR="00262440">
        <w:rPr>
          <w:sz w:val="14"/>
          <w:szCs w:val="14"/>
        </w:rPr>
        <w:t>such Utility Participant</w:t>
      </w:r>
      <w:r w:rsidRPr="007D42FC">
        <w:rPr>
          <w:sz w:val="14"/>
          <w:szCs w:val="14"/>
        </w:rPr>
        <w:t>) may seek a protective order or other appropriate remedy.</w:t>
      </w:r>
      <w:bookmarkStart w:id="155" w:name="_Toc500229712"/>
      <w:bookmarkStart w:id="156" w:name="_Toc500230398"/>
      <w:bookmarkEnd w:id="153"/>
      <w:bookmarkEnd w:id="154"/>
    </w:p>
    <w:p w14:paraId="20612834"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Publicity</w:t>
      </w:r>
      <w:r w:rsidRPr="007D42FC">
        <w:rPr>
          <w:sz w:val="14"/>
          <w:szCs w:val="14"/>
        </w:rPr>
        <w:t xml:space="preserve">. </w:t>
      </w:r>
      <w:bookmarkStart w:id="157" w:name="_Hlk505071616"/>
      <w:r w:rsidRPr="007D42FC">
        <w:rPr>
          <w:sz w:val="14"/>
          <w:szCs w:val="14"/>
        </w:rPr>
        <w:t>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bookmarkStart w:id="158" w:name="_Toc500229713"/>
      <w:bookmarkStart w:id="159" w:name="_Toc500230399"/>
      <w:bookmarkEnd w:id="155"/>
      <w:bookmarkEnd w:id="156"/>
      <w:bookmarkEnd w:id="157"/>
    </w:p>
    <w:p w14:paraId="4A502948" w14:textId="259A5700"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Upon </w:t>
      </w:r>
      <w:r w:rsidR="00262440">
        <w:rPr>
          <w:sz w:val="14"/>
          <w:szCs w:val="14"/>
        </w:rPr>
        <w:t>any Utility Participant’s</w:t>
      </w:r>
      <w:r w:rsidR="00262440" w:rsidRPr="007D42FC">
        <w:rPr>
          <w:sz w:val="14"/>
          <w:szCs w:val="14"/>
        </w:rPr>
        <w:t xml:space="preserve"> </w:t>
      </w:r>
      <w:r w:rsidRPr="007D42FC">
        <w:rPr>
          <w:sz w:val="14"/>
          <w:szCs w:val="14"/>
        </w:rPr>
        <w:t>request</w:t>
      </w:r>
      <w:r w:rsidR="009418B1">
        <w:rPr>
          <w:sz w:val="14"/>
          <w:szCs w:val="14"/>
        </w:rPr>
        <w:t xml:space="preserve"> (and</w:t>
      </w:r>
      <w:r w:rsidR="00632AD5">
        <w:rPr>
          <w:sz w:val="14"/>
          <w:szCs w:val="14"/>
        </w:rPr>
        <w:t>, in addition, if Contractor has obtained Confidential Customer Information</w:t>
      </w:r>
      <w:r w:rsidR="00B12C85">
        <w:rPr>
          <w:sz w:val="14"/>
          <w:szCs w:val="14"/>
        </w:rPr>
        <w:t xml:space="preserve">, at the earlier of (a) the end of the </w:t>
      </w:r>
      <w:r w:rsidR="00001AC9">
        <w:rPr>
          <w:sz w:val="14"/>
          <w:szCs w:val="14"/>
        </w:rPr>
        <w:t>Agreement term</w:t>
      </w:r>
      <w:r w:rsidR="00B12C85">
        <w:rPr>
          <w:sz w:val="14"/>
          <w:szCs w:val="14"/>
        </w:rPr>
        <w:t xml:space="preserve">, and (b) any time during the </w:t>
      </w:r>
      <w:r w:rsidR="00001AC9">
        <w:rPr>
          <w:sz w:val="14"/>
          <w:szCs w:val="14"/>
        </w:rPr>
        <w:t>Agreement term</w:t>
      </w:r>
      <w:r w:rsidR="00B12C85">
        <w:rPr>
          <w:sz w:val="14"/>
          <w:szCs w:val="14"/>
        </w:rPr>
        <w:t xml:space="preserve"> when such Confidential Customer Information is no longer necessary to perform the Work)</w:t>
      </w:r>
      <w:r w:rsidRPr="007D42FC">
        <w:rPr>
          <w:sz w:val="14"/>
          <w:szCs w:val="14"/>
        </w:rPr>
        <w:t xml:space="preserve">, Contractor shall promptly deliver to </w:t>
      </w:r>
      <w:r w:rsidR="00262440">
        <w:rPr>
          <w:sz w:val="14"/>
          <w:szCs w:val="14"/>
        </w:rPr>
        <w:t>such Utility Participant</w:t>
      </w:r>
      <w:r w:rsidR="00262440" w:rsidRPr="007D42FC">
        <w:rPr>
          <w:sz w:val="14"/>
          <w:szCs w:val="14"/>
        </w:rPr>
        <w:t xml:space="preserve"> </w:t>
      </w:r>
      <w:r w:rsidRPr="007D42FC">
        <w:rPr>
          <w:sz w:val="14"/>
          <w:szCs w:val="14"/>
        </w:rPr>
        <w:t xml:space="preserve">or destroy if so directed by </w:t>
      </w:r>
      <w:r w:rsidR="00262440">
        <w:rPr>
          <w:sz w:val="14"/>
          <w:szCs w:val="14"/>
        </w:rPr>
        <w:t>such Utility Participant</w:t>
      </w:r>
      <w:r w:rsidR="00262440" w:rsidRPr="007D42FC" w:rsidDel="00262440">
        <w:rPr>
          <w:sz w:val="14"/>
          <w:szCs w:val="14"/>
        </w:rPr>
        <w:t xml:space="preserve"> </w:t>
      </w:r>
      <w:r w:rsidRPr="007D42FC">
        <w:rPr>
          <w:sz w:val="14"/>
          <w:szCs w:val="14"/>
        </w:rPr>
        <w:t xml:space="preserve">(with such destruction to be certified to </w:t>
      </w:r>
      <w:r w:rsidR="00262440">
        <w:rPr>
          <w:sz w:val="14"/>
          <w:szCs w:val="14"/>
        </w:rPr>
        <w:t>such Utility Participant</w:t>
      </w:r>
      <w:r w:rsidRPr="007D42FC">
        <w:rPr>
          <w:sz w:val="14"/>
          <w:szCs w:val="14"/>
        </w:rPr>
        <w:t xml:space="preserve">)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w:t>
      </w:r>
      <w:bookmarkStart w:id="160" w:name="_Hlk505071656"/>
      <w:r w:rsidRPr="007D42FC">
        <w:rPr>
          <w:sz w:val="14"/>
          <w:szCs w:val="14"/>
        </w:rPr>
        <w:t xml:space="preserve">Notwithstanding the foregoing, Contractor </w:t>
      </w:r>
      <w:r w:rsidR="0007586C">
        <w:rPr>
          <w:sz w:val="14"/>
          <w:szCs w:val="14"/>
        </w:rPr>
        <w:t xml:space="preserve">will not be required to return or destroy Confidential Information that has been created solely by Contractor’s automatic archiving and </w:t>
      </w:r>
      <w:r w:rsidR="007C0B73">
        <w:rPr>
          <w:sz w:val="14"/>
          <w:szCs w:val="14"/>
        </w:rPr>
        <w:t>back-up procedures, but only to the extent created and retained in a manner consistent with such procedures and not for any other purpose</w:t>
      </w:r>
      <w:r w:rsidR="00BC27D0">
        <w:rPr>
          <w:sz w:val="14"/>
          <w:szCs w:val="14"/>
        </w:rPr>
        <w:t xml:space="preserve">, and provided that such electronic copies will be </w:t>
      </w:r>
      <w:r w:rsidRPr="007D42FC">
        <w:rPr>
          <w:sz w:val="14"/>
          <w:szCs w:val="14"/>
        </w:rPr>
        <w:t xml:space="preserve">subject to the confidentiality provisions </w:t>
      </w:r>
      <w:r w:rsidR="00BC27D0">
        <w:rPr>
          <w:sz w:val="14"/>
          <w:szCs w:val="14"/>
        </w:rPr>
        <w:t>of this Article</w:t>
      </w:r>
      <w:r w:rsidRPr="007D42FC">
        <w:rPr>
          <w:sz w:val="14"/>
          <w:szCs w:val="14"/>
        </w:rPr>
        <w:t>.</w:t>
      </w:r>
      <w:bookmarkStart w:id="161" w:name="_Toc500229714"/>
      <w:bookmarkStart w:id="162" w:name="_Toc500230400"/>
      <w:bookmarkEnd w:id="158"/>
      <w:bookmarkEnd w:id="159"/>
      <w:bookmarkEnd w:id="160"/>
    </w:p>
    <w:p w14:paraId="004C998F" w14:textId="060B086B"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Survival</w:t>
      </w:r>
      <w:r w:rsidRPr="007D42FC">
        <w:rPr>
          <w:sz w:val="14"/>
          <w:szCs w:val="14"/>
        </w:rPr>
        <w:t xml:space="preserve">.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w:t>
      </w:r>
      <w:r w:rsidR="00555DEA">
        <w:rPr>
          <w:sz w:val="14"/>
          <w:szCs w:val="14"/>
        </w:rPr>
        <w:t xml:space="preserve">Customer </w:t>
      </w:r>
      <w:r w:rsidRPr="007D42FC">
        <w:rPr>
          <w:sz w:val="14"/>
          <w:szCs w:val="14"/>
        </w:rPr>
        <w:t xml:space="preserve">Information for which information the provisions of this Article shall remain in full force and effect </w:t>
      </w:r>
      <w:r w:rsidR="00BF5716">
        <w:rPr>
          <w:sz w:val="14"/>
          <w:szCs w:val="14"/>
        </w:rPr>
        <w:t>in perpetuity</w:t>
      </w:r>
      <w:r w:rsidRPr="007D42FC">
        <w:rPr>
          <w:sz w:val="14"/>
          <w:szCs w:val="14"/>
        </w:rPr>
        <w:t xml:space="preserve">. Moreover, Contractor represents, warrants, and covenants that security procedures and practices appropriate to the nature of the GIS Data, CEII, and Confidential Customer Information involved are in place on the Effective Date and will be </w:t>
      </w:r>
      <w:proofErr w:type="gramStart"/>
      <w:r w:rsidRPr="007D42FC">
        <w:rPr>
          <w:sz w:val="14"/>
          <w:szCs w:val="14"/>
        </w:rPr>
        <w:t>used at all times</w:t>
      </w:r>
      <w:proofErr w:type="gramEnd"/>
      <w:r w:rsidRPr="007D42FC">
        <w:rPr>
          <w:sz w:val="14"/>
          <w:szCs w:val="14"/>
        </w:rPr>
        <w:t xml:space="preserve">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w:t>
      </w:r>
      <w:r w:rsidR="00262440">
        <w:rPr>
          <w:sz w:val="14"/>
          <w:szCs w:val="14"/>
        </w:rPr>
        <w:t>the applicable Utility Participant</w:t>
      </w:r>
      <w:r w:rsidR="00262440" w:rsidRPr="007D42FC">
        <w:rPr>
          <w:sz w:val="14"/>
          <w:szCs w:val="14"/>
        </w:rPr>
        <w:t xml:space="preserve">’s </w:t>
      </w:r>
      <w:r w:rsidRPr="007D42FC">
        <w:rPr>
          <w:sz w:val="14"/>
          <w:szCs w:val="14"/>
        </w:rPr>
        <w:t>tariffs regarding privacy and security protections for energy usage data.</w:t>
      </w:r>
      <w:bookmarkStart w:id="163" w:name="_Toc500229715"/>
      <w:bookmarkStart w:id="164" w:name="_Toc500230401"/>
      <w:bookmarkEnd w:id="161"/>
      <w:bookmarkEnd w:id="162"/>
    </w:p>
    <w:p w14:paraId="15ABB3BB" w14:textId="2652D454"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w:t>
      </w:r>
      <w:r w:rsidR="00262440">
        <w:rPr>
          <w:sz w:val="14"/>
          <w:szCs w:val="14"/>
        </w:rPr>
        <w:t xml:space="preserve"> and each Utility Participant, and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subsidiaries or affiliates</w:t>
      </w:r>
      <w:r w:rsidR="00262440">
        <w:rPr>
          <w:sz w:val="14"/>
          <w:szCs w:val="14"/>
        </w:rPr>
        <w:t xml:space="preserve"> (as applicable)</w:t>
      </w:r>
      <w:r w:rsidRPr="007D42FC">
        <w:rPr>
          <w:sz w:val="14"/>
          <w:szCs w:val="14"/>
        </w:rPr>
        <w:t>,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w:t>
      </w:r>
      <w:r w:rsidR="00262440">
        <w:rPr>
          <w:sz w:val="14"/>
          <w:szCs w:val="14"/>
        </w:rPr>
        <w:t>, each Utility Participant</w:t>
      </w:r>
      <w:r w:rsidRPr="007D42FC">
        <w:rPr>
          <w:sz w:val="14"/>
          <w:szCs w:val="14"/>
        </w:rPr>
        <w:t xml:space="preserve">, </w:t>
      </w:r>
      <w:r w:rsidR="00262440">
        <w:rPr>
          <w:sz w:val="14"/>
          <w:szCs w:val="14"/>
        </w:rPr>
        <w:t>and their respective</w:t>
      </w:r>
      <w:r w:rsidRPr="007D42FC">
        <w:rPr>
          <w:sz w:val="14"/>
          <w:szCs w:val="14"/>
        </w:rPr>
        <w:t xml:space="preserve"> direct and indirect parent company(</w:t>
      </w:r>
      <w:proofErr w:type="spellStart"/>
      <w:r w:rsidRPr="007D42FC">
        <w:rPr>
          <w:sz w:val="14"/>
          <w:szCs w:val="14"/>
        </w:rPr>
        <w:t>ies</w:t>
      </w:r>
      <w:proofErr w:type="spellEnd"/>
      <w:r w:rsidRPr="007D42FC">
        <w:rPr>
          <w:sz w:val="14"/>
          <w:szCs w:val="14"/>
        </w:rPr>
        <w:t>), subsidiaries or affiliates</w:t>
      </w:r>
      <w:r w:rsidR="00262440">
        <w:rPr>
          <w:sz w:val="14"/>
          <w:szCs w:val="14"/>
        </w:rPr>
        <w:t>, as applicable</w:t>
      </w:r>
      <w:r w:rsidRPr="007D42FC">
        <w:rPr>
          <w:sz w:val="14"/>
          <w:szCs w:val="14"/>
        </w:rPr>
        <w:t>.</w:t>
      </w:r>
      <w:bookmarkEnd w:id="163"/>
      <w:bookmarkEnd w:id="164"/>
    </w:p>
    <w:p w14:paraId="771AC9EC" w14:textId="77777777" w:rsidR="00B341A0" w:rsidRPr="007D42FC" w:rsidRDefault="00B341A0" w:rsidP="00FC4365">
      <w:pPr>
        <w:pStyle w:val="StyleExhibits"/>
        <w:keepNext/>
        <w:numPr>
          <w:ilvl w:val="0"/>
          <w:numId w:val="76"/>
        </w:numPr>
        <w:tabs>
          <w:tab w:val="left" w:pos="270"/>
        </w:tabs>
        <w:ind w:left="0" w:firstLine="0"/>
        <w:jc w:val="both"/>
        <w:rPr>
          <w:color w:val="000000"/>
          <w:sz w:val="14"/>
          <w:szCs w:val="14"/>
        </w:rPr>
      </w:pPr>
      <w:bookmarkStart w:id="165" w:name="_Toc500230360"/>
      <w:r w:rsidRPr="007D42FC">
        <w:rPr>
          <w:b/>
          <w:bCs/>
          <w:color w:val="000000"/>
          <w:sz w:val="14"/>
          <w:szCs w:val="14"/>
          <w:u w:val="single"/>
        </w:rPr>
        <w:lastRenderedPageBreak/>
        <w:t>Environmental, Health, and Safety Terms</w:t>
      </w:r>
      <w:bookmarkStart w:id="166" w:name="_Toc500229675"/>
      <w:bookmarkStart w:id="167" w:name="_Toc500230361"/>
      <w:bookmarkStart w:id="168" w:name="CLAUSE_f8e504e8c91f431e93da2c41edf7919c"/>
      <w:bookmarkEnd w:id="165"/>
      <w:r w:rsidR="007D42FC">
        <w:rPr>
          <w:bCs/>
          <w:color w:val="000000"/>
          <w:sz w:val="14"/>
          <w:szCs w:val="14"/>
        </w:rPr>
        <w:t xml:space="preserve">. </w:t>
      </w:r>
    </w:p>
    <w:p w14:paraId="59C16BC2" w14:textId="77777777" w:rsidR="00B341A0" w:rsidRPr="007D42FC" w:rsidRDefault="00B341A0" w:rsidP="00FC4365">
      <w:pPr>
        <w:pStyle w:val="StyleExhibits"/>
        <w:keepNext/>
        <w:numPr>
          <w:ilvl w:val="1"/>
          <w:numId w:val="76"/>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bookmarkStart w:id="169" w:name="CTS_f8e504e8c91f431e93da2c41edf7919c"/>
      <w:bookmarkStart w:id="170" w:name="_Toc498524816"/>
      <w:bookmarkStart w:id="171" w:name="_Toc500229676"/>
      <w:bookmarkStart w:id="172" w:name="_Toc500230362"/>
      <w:bookmarkEnd w:id="166"/>
      <w:bookmarkEnd w:id="167"/>
      <w:bookmarkEnd w:id="169"/>
    </w:p>
    <w:p w14:paraId="6C4FDBA6"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bookmarkStart w:id="173" w:name="_Toc498524817"/>
      <w:bookmarkStart w:id="174" w:name="_Toc500229677"/>
      <w:bookmarkStart w:id="175" w:name="_Toc500230363"/>
      <w:bookmarkEnd w:id="170"/>
      <w:bookmarkEnd w:id="171"/>
      <w:bookmarkEnd w:id="172"/>
    </w:p>
    <w:p w14:paraId="4EAA57E7"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xml:space="preserve">” means </w:t>
      </w:r>
      <w:proofErr w:type="gramStart"/>
      <w:r w:rsidRPr="007D42FC">
        <w:rPr>
          <w:sz w:val="14"/>
          <w:szCs w:val="14"/>
        </w:rPr>
        <w:t>any and all</w:t>
      </w:r>
      <w:proofErr w:type="gramEnd"/>
      <w:r w:rsidRPr="007D42FC">
        <w:rPr>
          <w:sz w:val="14"/>
          <w:szCs w:val="14"/>
        </w:rPr>
        <w:t xml:space="preserve">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bookmarkEnd w:id="173"/>
      <w:bookmarkEnd w:id="174"/>
      <w:bookmarkEnd w:id="175"/>
    </w:p>
    <w:p w14:paraId="77FB28A2" w14:textId="704EAC96" w:rsidR="00B341A0" w:rsidRPr="007D42FC" w:rsidRDefault="00B341A0" w:rsidP="007D42FC">
      <w:pPr>
        <w:pStyle w:val="StyleExhibits"/>
        <w:numPr>
          <w:ilvl w:val="1"/>
          <w:numId w:val="76"/>
        </w:numPr>
        <w:tabs>
          <w:tab w:val="left" w:pos="540"/>
        </w:tabs>
        <w:ind w:left="0" w:firstLine="270"/>
        <w:jc w:val="both"/>
        <w:rPr>
          <w:sz w:val="14"/>
          <w:szCs w:val="14"/>
        </w:rPr>
      </w:pPr>
      <w:bookmarkStart w:id="176" w:name="_GoBack_386"/>
      <w:bookmarkStart w:id="177" w:name="_GoBack_379"/>
      <w:bookmarkStart w:id="178" w:name="_Toc500229678"/>
      <w:bookmarkStart w:id="179" w:name="_Toc500230364"/>
      <w:bookmarkStart w:id="180" w:name="CLAUSE_16cbb986113746278d3c27c9d0268397"/>
      <w:bookmarkEnd w:id="168"/>
      <w:bookmarkEnd w:id="176"/>
      <w:bookmarkEnd w:id="177"/>
      <w:r w:rsidRPr="007D42FC">
        <w:rPr>
          <w:sz w:val="14"/>
          <w:szCs w:val="14"/>
          <w:u w:val="single"/>
        </w:rPr>
        <w:t>Materials and Licenses</w:t>
      </w:r>
      <w:r w:rsidRPr="007D42FC">
        <w:rPr>
          <w:sz w:val="14"/>
          <w:szCs w:val="14"/>
        </w:rPr>
        <w:t xml:space="preserve">. </w:t>
      </w:r>
      <w:bookmarkStart w:id="181" w:name="CTS_16cbb986113746278d3c27c9d0268397"/>
      <w:bookmarkEnd w:id="181"/>
      <w:r w:rsidRPr="007D42FC">
        <w:rPr>
          <w:sz w:val="14"/>
          <w:szCs w:val="14"/>
        </w:rPr>
        <w:t xml:space="preserve">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w:t>
      </w:r>
      <w:r w:rsidR="0023290B">
        <w:rPr>
          <w:sz w:val="14"/>
          <w:szCs w:val="14"/>
        </w:rPr>
        <w:t>materials and equipment</w:t>
      </w:r>
      <w:r w:rsidR="0023290B" w:rsidRPr="007D42FC">
        <w:rPr>
          <w:sz w:val="14"/>
          <w:szCs w:val="14"/>
        </w:rPr>
        <w:t xml:space="preserve"> </w:t>
      </w:r>
      <w:r w:rsidRPr="007D42FC">
        <w:rPr>
          <w:sz w:val="14"/>
          <w:szCs w:val="14"/>
        </w:rPr>
        <w:t>through the later of the Term and the completion of all of Contractor’s obligations hereunder, and (</w:t>
      </w:r>
      <w:r w:rsidR="0008566D">
        <w:rPr>
          <w:sz w:val="14"/>
          <w:szCs w:val="14"/>
        </w:rPr>
        <w:t>c</w:t>
      </w:r>
      <w:r w:rsidRPr="007D42FC">
        <w:rPr>
          <w:sz w:val="14"/>
          <w:szCs w:val="14"/>
        </w:rPr>
        <w:t>) none of the materials or equipment used by Contractor with respect to this Agreement contains asbestos.</w:t>
      </w:r>
      <w:bookmarkEnd w:id="178"/>
      <w:bookmarkEnd w:id="179"/>
    </w:p>
    <w:p w14:paraId="7952C862" w14:textId="153FF947" w:rsidR="00B341A0" w:rsidRPr="007D42FC" w:rsidRDefault="00B341A0" w:rsidP="007D42FC">
      <w:pPr>
        <w:pStyle w:val="StyleExhibits"/>
        <w:numPr>
          <w:ilvl w:val="1"/>
          <w:numId w:val="76"/>
        </w:numPr>
        <w:tabs>
          <w:tab w:val="left" w:pos="540"/>
        </w:tabs>
        <w:ind w:left="0" w:firstLine="270"/>
        <w:jc w:val="both"/>
        <w:rPr>
          <w:sz w:val="14"/>
          <w:szCs w:val="14"/>
        </w:rPr>
      </w:pPr>
      <w:bookmarkStart w:id="182" w:name="_Toc500229679"/>
      <w:bookmarkStart w:id="183" w:name="_Toc500230365"/>
      <w:r w:rsidRPr="007D42FC">
        <w:rPr>
          <w:sz w:val="14"/>
          <w:szCs w:val="14"/>
          <w:u w:val="single"/>
        </w:rPr>
        <w:t>Handling Hazardous Materials</w:t>
      </w:r>
      <w:r w:rsidRPr="007D42FC">
        <w:rPr>
          <w:sz w:val="14"/>
          <w:szCs w:val="14"/>
        </w:rPr>
        <w:t xml:space="preserve">. </w:t>
      </w:r>
      <w:bookmarkStart w:id="184" w:name="_Hlk510619954"/>
      <w:r w:rsidR="00C17831">
        <w:rPr>
          <w:sz w:val="14"/>
          <w:szCs w:val="14"/>
        </w:rPr>
        <w:t xml:space="preserve">Contractor agrees as follows: (a) in accordance with all applicable EH&amp;S Laws, Contractor shall </w:t>
      </w:r>
      <w:r w:rsidR="00C17831" w:rsidRPr="007D42FC">
        <w:rPr>
          <w:sz w:val="14"/>
          <w:szCs w:val="14"/>
        </w:rPr>
        <w:t>promptly and properly manage, containerize, store, remove, transport, and dispos</w:t>
      </w:r>
      <w:r w:rsidR="00C17831">
        <w:rPr>
          <w:sz w:val="14"/>
          <w:szCs w:val="14"/>
        </w:rPr>
        <w:t>e</w:t>
      </w:r>
      <w:r w:rsidR="00C17831" w:rsidRPr="007D42FC">
        <w:rPr>
          <w:sz w:val="14"/>
          <w:szCs w:val="14"/>
        </w:rPr>
        <w:t xml:space="preserve"> </w:t>
      </w:r>
      <w:r w:rsidR="00C17831">
        <w:rPr>
          <w:sz w:val="14"/>
          <w:szCs w:val="14"/>
        </w:rPr>
        <w:t>a</w:t>
      </w:r>
      <w:r w:rsidRPr="007D42FC">
        <w:rPr>
          <w:sz w:val="14"/>
          <w:szCs w:val="14"/>
        </w:rPr>
        <w:t>ll Hazardous Materials used in connection with the Work</w:t>
      </w:r>
      <w:r w:rsidR="004426B3">
        <w:rPr>
          <w:sz w:val="14"/>
          <w:szCs w:val="14"/>
        </w:rPr>
        <w:t>, subject to the Section entitled “No Transportation of Company’s Hazardous Materials”</w:t>
      </w:r>
      <w:r w:rsidR="00C17831">
        <w:rPr>
          <w:sz w:val="14"/>
          <w:szCs w:val="14"/>
        </w:rPr>
        <w:t xml:space="preserve">; </w:t>
      </w:r>
      <w:bookmarkEnd w:id="184"/>
      <w:r w:rsidR="00C17831">
        <w:rPr>
          <w:sz w:val="14"/>
          <w:szCs w:val="14"/>
        </w:rPr>
        <w:t xml:space="preserve">(b) </w:t>
      </w:r>
      <w:r w:rsidRPr="007D42FC">
        <w:rPr>
          <w:sz w:val="14"/>
          <w:szCs w:val="14"/>
        </w:rPr>
        <w:t>Contractor shall not cause or permit the spillage, discharge, emissions, or release of any Hazardous Materials i</w:t>
      </w:r>
      <w:r w:rsidR="00C17831">
        <w:rPr>
          <w:sz w:val="14"/>
          <w:szCs w:val="14"/>
        </w:rPr>
        <w:t xml:space="preserve">n the course of performing Work and, if such </w:t>
      </w:r>
      <w:r w:rsidRPr="007D42FC">
        <w:rPr>
          <w:sz w:val="14"/>
          <w:szCs w:val="14"/>
        </w:rPr>
        <w:t xml:space="preserve">spillage, discharge, emission, or release </w:t>
      </w:r>
      <w:r w:rsidR="00C17831">
        <w:rPr>
          <w:sz w:val="14"/>
          <w:szCs w:val="14"/>
        </w:rPr>
        <w:t xml:space="preserve">accidentally </w:t>
      </w:r>
      <w:r w:rsidRPr="007D42FC">
        <w:rPr>
          <w:sz w:val="14"/>
          <w:szCs w:val="14"/>
        </w:rPr>
        <w:t>occur</w:t>
      </w:r>
      <w:r w:rsidR="00C17831">
        <w:rPr>
          <w:sz w:val="14"/>
          <w:szCs w:val="14"/>
        </w:rPr>
        <w:t>s</w:t>
      </w:r>
      <w:r w:rsidRPr="007D42FC">
        <w:rPr>
          <w:sz w:val="14"/>
          <w:szCs w:val="14"/>
        </w:rPr>
        <w:t>, Contractor shall immediately notify Company and take such actions in accordance with the</w:t>
      </w:r>
      <w:r w:rsidR="00C17831">
        <w:rPr>
          <w:sz w:val="14"/>
          <w:szCs w:val="14"/>
        </w:rPr>
        <w:t xml:space="preserve"> Section entitled “</w:t>
      </w:r>
      <w:r w:rsidR="00C373BB">
        <w:rPr>
          <w:sz w:val="14"/>
          <w:szCs w:val="14"/>
        </w:rPr>
        <w:t>Releases of Hazardous Materials</w:t>
      </w:r>
      <w:r w:rsidR="00C17831">
        <w:rPr>
          <w:sz w:val="14"/>
          <w:szCs w:val="14"/>
        </w:rPr>
        <w:t>,</w:t>
      </w:r>
      <w:r w:rsidRPr="007D42FC">
        <w:rPr>
          <w:sz w:val="14"/>
          <w:szCs w:val="14"/>
        </w:rPr>
        <w:t>”</w:t>
      </w:r>
      <w:r w:rsidR="00C17831">
        <w:rPr>
          <w:sz w:val="14"/>
          <w:szCs w:val="14"/>
        </w:rPr>
        <w:t xml:space="preserve"> (c) </w:t>
      </w:r>
      <w:r w:rsidRPr="007D42FC">
        <w:rPr>
          <w:sz w:val="14"/>
          <w:szCs w:val="14"/>
        </w:rPr>
        <w:t xml:space="preserve">Contractor </w:t>
      </w:r>
      <w:r w:rsidR="00C17831">
        <w:rPr>
          <w:sz w:val="14"/>
          <w:szCs w:val="14"/>
        </w:rPr>
        <w:t xml:space="preserve">shall not </w:t>
      </w:r>
      <w:r w:rsidRPr="007D42FC">
        <w:rPr>
          <w:sz w:val="14"/>
          <w:szCs w:val="14"/>
        </w:rPr>
        <w:t>creat</w:t>
      </w:r>
      <w:r w:rsidR="00C17831">
        <w:rPr>
          <w:sz w:val="14"/>
          <w:szCs w:val="14"/>
        </w:rPr>
        <w:t>e</w:t>
      </w:r>
      <w:r w:rsidRPr="007D42FC">
        <w:rPr>
          <w:sz w:val="14"/>
          <w:szCs w:val="14"/>
        </w:rPr>
        <w:t>, dispos</w:t>
      </w:r>
      <w:r w:rsidR="00C17831">
        <w:rPr>
          <w:sz w:val="14"/>
          <w:szCs w:val="14"/>
        </w:rPr>
        <w:t>e of</w:t>
      </w:r>
      <w:r w:rsidRPr="007D42FC">
        <w:rPr>
          <w:sz w:val="14"/>
          <w:szCs w:val="14"/>
        </w:rPr>
        <w:t>, recycl</w:t>
      </w:r>
      <w:r w:rsidR="00C17831">
        <w:rPr>
          <w:sz w:val="14"/>
          <w:szCs w:val="14"/>
        </w:rPr>
        <w:t>e</w:t>
      </w:r>
      <w:r w:rsidRPr="007D42FC">
        <w:rPr>
          <w:sz w:val="14"/>
          <w:szCs w:val="14"/>
        </w:rPr>
        <w:t>, treat, releas</w:t>
      </w:r>
      <w:r w:rsidR="00C17831">
        <w:rPr>
          <w:sz w:val="14"/>
          <w:szCs w:val="14"/>
        </w:rPr>
        <w:t>e</w:t>
      </w:r>
      <w:r w:rsidRPr="007D42FC">
        <w:rPr>
          <w:sz w:val="14"/>
          <w:szCs w:val="14"/>
        </w:rPr>
        <w:t>, or hand</w:t>
      </w:r>
      <w:r w:rsidR="00C17831">
        <w:rPr>
          <w:sz w:val="14"/>
          <w:szCs w:val="14"/>
        </w:rPr>
        <w:t>le any</w:t>
      </w:r>
      <w:r w:rsidRPr="007D42FC">
        <w:rPr>
          <w:sz w:val="14"/>
          <w:szCs w:val="14"/>
        </w:rPr>
        <w:t xml:space="preserve"> Hazardous Materials at, on</w:t>
      </w:r>
      <w:r w:rsidR="00C17831">
        <w:rPr>
          <w:sz w:val="14"/>
          <w:szCs w:val="14"/>
        </w:rPr>
        <w:t>,</w:t>
      </w:r>
      <w:r w:rsidRPr="007D42FC">
        <w:rPr>
          <w:sz w:val="14"/>
          <w:szCs w:val="14"/>
        </w:rPr>
        <w:t xml:space="preserve"> or within any Company Property</w:t>
      </w:r>
      <w:r w:rsidR="00E3366F">
        <w:rPr>
          <w:sz w:val="14"/>
          <w:szCs w:val="14"/>
        </w:rPr>
        <w:t>, except as otherwise required as part of the Work</w:t>
      </w:r>
      <w:r w:rsidR="00C17831">
        <w:rPr>
          <w:sz w:val="14"/>
          <w:szCs w:val="14"/>
        </w:rPr>
        <w:t xml:space="preserve">, </w:t>
      </w:r>
      <w:r w:rsidR="00BF5716">
        <w:rPr>
          <w:sz w:val="14"/>
          <w:szCs w:val="14"/>
        </w:rPr>
        <w:t xml:space="preserve">or </w:t>
      </w:r>
      <w:r w:rsidR="00C17831">
        <w:rPr>
          <w:sz w:val="14"/>
          <w:szCs w:val="14"/>
        </w:rPr>
        <w:t xml:space="preserve">(d)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bookmarkStart w:id="185" w:name="_Toc500229680"/>
      <w:bookmarkStart w:id="186" w:name="_Toc500230366"/>
      <w:bookmarkEnd w:id="182"/>
      <w:bookmarkEnd w:id="183"/>
    </w:p>
    <w:p w14:paraId="77DE496A" w14:textId="51E82826"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bookmarkStart w:id="187" w:name="_Hlk510620658"/>
      <w:r w:rsidR="00F94135">
        <w:rPr>
          <w:sz w:val="14"/>
          <w:szCs w:val="14"/>
        </w:rPr>
        <w:t xml:space="preserve">Contractor agrees as follows: (a) Contractor </w:t>
      </w:r>
      <w:r w:rsidRPr="007D42FC">
        <w:rPr>
          <w:sz w:val="14"/>
          <w:szCs w:val="14"/>
        </w:rPr>
        <w:t>shall not store any Hazardous Materials in a manner that violates any EH&amp;S Laws or, for periods in excess of applicable site storage limitations imposed by EH&amp;S Law, other Applicable Laws, the Contractor Safety Manual, or the Standard Practices</w:t>
      </w:r>
      <w:r w:rsidR="00F94135">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sidR="00F94135">
        <w:rPr>
          <w:sz w:val="14"/>
          <w:szCs w:val="14"/>
        </w:rPr>
        <w:t>and</w:t>
      </w:r>
      <w:r w:rsidRPr="007D42FC">
        <w:rPr>
          <w:sz w:val="14"/>
          <w:szCs w:val="14"/>
        </w:rPr>
        <w:t xml:space="preserve"> hazards of, Hazardous Materials that are associated in any manner with any Work, including site soils or groundwater contamination while they are, or should be, under Contractor’s control, as well as any discharges, releases, and spi</w:t>
      </w:r>
      <w:r w:rsidR="00F94135">
        <w:rPr>
          <w:sz w:val="14"/>
          <w:szCs w:val="14"/>
        </w:rPr>
        <w:t>lls of such Hazardous Materials; and (c) Contractor shall not</w:t>
      </w:r>
      <w:r w:rsidRPr="007D42FC">
        <w:rPr>
          <w:sz w:val="14"/>
          <w:szCs w:val="14"/>
        </w:rPr>
        <w:t xml:space="preserve"> </w:t>
      </w:r>
      <w:r w:rsidR="00147B82">
        <w:rPr>
          <w:sz w:val="14"/>
          <w:szCs w:val="14"/>
        </w:rPr>
        <w:t>s</w:t>
      </w:r>
      <w:r w:rsidRPr="007D42FC">
        <w:rPr>
          <w:sz w:val="14"/>
          <w:szCs w:val="14"/>
        </w:rPr>
        <w:t>tor</w:t>
      </w:r>
      <w:r w:rsidR="00147B82">
        <w:rPr>
          <w:sz w:val="14"/>
          <w:szCs w:val="14"/>
        </w:rPr>
        <w:t>e</w:t>
      </w:r>
      <w:r w:rsidRPr="007D42FC">
        <w:rPr>
          <w:sz w:val="14"/>
          <w:szCs w:val="14"/>
        </w:rPr>
        <w:t xml:space="preserve"> any Hazardous Materials at, on, or within any Company Property without prior written authorization from Company, which authorization (if given) shall be limited solely to </w:t>
      </w:r>
      <w:r w:rsidR="00AB3002">
        <w:rPr>
          <w:sz w:val="14"/>
          <w:szCs w:val="14"/>
        </w:rPr>
        <w:t>the minimum quantity of</w:t>
      </w:r>
      <w:r w:rsidR="00AB3002" w:rsidRPr="007D42FC">
        <w:rPr>
          <w:sz w:val="14"/>
          <w:szCs w:val="14"/>
        </w:rPr>
        <w:t xml:space="preserve"> </w:t>
      </w:r>
      <w:r w:rsidRPr="007D42FC">
        <w:rPr>
          <w:sz w:val="14"/>
          <w:szCs w:val="14"/>
        </w:rPr>
        <w:t xml:space="preserve">Hazardous Materials </w:t>
      </w:r>
      <w:r w:rsidR="00AB3002">
        <w:rPr>
          <w:sz w:val="14"/>
          <w:szCs w:val="14"/>
        </w:rPr>
        <w:t xml:space="preserve">necessary to perform the Work.  Upon request by Company, Contractor shall provide a list of Hazardous Materials stored and quantities thereof </w:t>
      </w:r>
      <w:r w:rsidR="00DA7A83">
        <w:rPr>
          <w:sz w:val="14"/>
          <w:szCs w:val="14"/>
        </w:rPr>
        <w:t>and where these Hazardous Materials are stored</w:t>
      </w:r>
      <w:r w:rsidRPr="007D42FC">
        <w:rPr>
          <w:sz w:val="14"/>
          <w:szCs w:val="14"/>
        </w:rPr>
        <w:t>.</w:t>
      </w:r>
      <w:bookmarkStart w:id="188" w:name="_Toc500229681"/>
      <w:bookmarkStart w:id="189" w:name="_Toc500230367"/>
      <w:bookmarkEnd w:id="185"/>
      <w:bookmarkEnd w:id="186"/>
      <w:bookmarkEnd w:id="187"/>
    </w:p>
    <w:p w14:paraId="25B3646A"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proofErr w:type="gramStart"/>
      <w:r w:rsidRPr="007D42FC">
        <w:rPr>
          <w:i/>
          <w:sz w:val="14"/>
          <w:szCs w:val="14"/>
        </w:rPr>
        <w:t>provided</w:t>
      </w:r>
      <w:r w:rsidRPr="007D42FC">
        <w:rPr>
          <w:sz w:val="14"/>
          <w:szCs w:val="14"/>
        </w:rPr>
        <w:t xml:space="preserve"> that</w:t>
      </w:r>
      <w:proofErr w:type="gramEnd"/>
      <w:r w:rsidRPr="007D42FC">
        <w:rPr>
          <w:sz w:val="14"/>
          <w:szCs w:val="14"/>
        </w:rPr>
        <w:t xml:space="preserve"> Contractor shall exert all efforts to reach and consult with Company Representative before making any report to governmental agencies pursuant thereto and shall follow Company Representative’s instructions so long as they are consistent with Contractor’s legal obligations.</w:t>
      </w:r>
      <w:bookmarkStart w:id="190" w:name="_GoBack_389"/>
      <w:bookmarkStart w:id="191" w:name="_GoBack_382"/>
      <w:bookmarkStart w:id="192" w:name="_Toc500229682"/>
      <w:bookmarkStart w:id="193" w:name="_Toc500230368"/>
      <w:bookmarkStart w:id="194" w:name="CLAUSE_681c2896d9eb4c83923d4e95f3b0b96d"/>
      <w:bookmarkEnd w:id="180"/>
      <w:bookmarkEnd w:id="188"/>
      <w:bookmarkEnd w:id="189"/>
      <w:bookmarkEnd w:id="190"/>
      <w:bookmarkEnd w:id="191"/>
    </w:p>
    <w:p w14:paraId="6E20088D"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w:t>
      </w:r>
      <w:bookmarkEnd w:id="192"/>
      <w:bookmarkEnd w:id="193"/>
      <w:r w:rsidRPr="007D42FC">
        <w:rPr>
          <w:sz w:val="14"/>
          <w:szCs w:val="14"/>
        </w:rPr>
        <w:t xml:space="preserve"> </w:t>
      </w:r>
      <w:bookmarkStart w:id="195" w:name="_Toc498524823"/>
      <w:bookmarkStart w:id="196" w:name="_Toc500229683"/>
      <w:bookmarkStart w:id="197" w:name="_Toc500230369"/>
    </w:p>
    <w:p w14:paraId="5DF50574"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w:t>
      </w:r>
      <w:bookmarkEnd w:id="194"/>
      <w:r w:rsidRPr="007D42FC">
        <w:rPr>
          <w:sz w:val="14"/>
          <w:szCs w:val="14"/>
        </w:rPr>
        <w:t>.</w:t>
      </w:r>
      <w:bookmarkEnd w:id="195"/>
      <w:bookmarkEnd w:id="196"/>
      <w:bookmarkEnd w:id="197"/>
      <w:r w:rsidRPr="007D42FC">
        <w:rPr>
          <w:sz w:val="14"/>
          <w:szCs w:val="14"/>
        </w:rPr>
        <w:t xml:space="preserve"> </w:t>
      </w:r>
      <w:bookmarkStart w:id="198" w:name="_GoBack_392"/>
      <w:bookmarkStart w:id="199" w:name="_GoBack_385"/>
      <w:bookmarkStart w:id="200" w:name="_GoBack_395"/>
      <w:bookmarkStart w:id="201" w:name="_GoBack_388"/>
      <w:bookmarkStart w:id="202" w:name="CLAUSE_68b7c686cf9d4df2ad5c52afd690be26"/>
      <w:bookmarkStart w:id="203" w:name="_Toc498524824"/>
      <w:bookmarkStart w:id="204" w:name="_Toc500229684"/>
      <w:bookmarkStart w:id="205" w:name="_Toc500230370"/>
      <w:bookmarkEnd w:id="198"/>
      <w:bookmarkEnd w:id="199"/>
      <w:bookmarkEnd w:id="200"/>
      <w:bookmarkEnd w:id="201"/>
    </w:p>
    <w:p w14:paraId="1BDF1347" w14:textId="525925DA"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rPr>
        <w:t>As soon as possible but in no event later than thirty</w:t>
      </w:r>
      <w:r w:rsidR="00D842CB">
        <w:rPr>
          <w:sz w:val="14"/>
          <w:szCs w:val="14"/>
        </w:rPr>
        <w:t xml:space="preserve"> </w:t>
      </w:r>
      <w:r w:rsidRPr="007D42FC">
        <w:rPr>
          <w:sz w:val="14"/>
          <w:szCs w:val="14"/>
        </w:rPr>
        <w:t xml:space="preserve">six (36) hours after the release of any Hazardous Material, </w:t>
      </w:r>
      <w:r w:rsidR="00D10F8B">
        <w:rPr>
          <w:sz w:val="14"/>
          <w:szCs w:val="14"/>
        </w:rPr>
        <w:t>Contractor</w:t>
      </w:r>
      <w:r w:rsidR="00D10F8B" w:rsidRPr="007D42FC">
        <w:rPr>
          <w:sz w:val="14"/>
          <w:szCs w:val="14"/>
        </w:rPr>
        <w:t xml:space="preserve"> </w:t>
      </w:r>
      <w:r w:rsidRPr="007D42FC">
        <w:rPr>
          <w:sz w:val="14"/>
          <w:szCs w:val="14"/>
        </w:rPr>
        <w:t>shall submit to Company Representative a written report, in a format required by Company</w:t>
      </w:r>
      <w:r w:rsidR="00F94135">
        <w:rPr>
          <w:sz w:val="14"/>
          <w:szCs w:val="14"/>
        </w:rPr>
        <w:t>,</w:t>
      </w:r>
      <w:r w:rsidRPr="007D42FC">
        <w:rPr>
          <w:sz w:val="14"/>
          <w:szCs w:val="14"/>
        </w:rPr>
        <w:t xml:space="preserve"> describing in detail any event of any release of a Hazardous Material, which report will include, at a minimum, the following information</w:t>
      </w:r>
      <w:bookmarkStart w:id="206" w:name="CTS_68b7c686cf9d4df2ad5c52afd690be26"/>
      <w:bookmarkEnd w:id="206"/>
      <w:r w:rsidRPr="007D42FC">
        <w:rPr>
          <w:sz w:val="14"/>
          <w:szCs w:val="14"/>
        </w:rPr>
        <w:t>: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bookmarkEnd w:id="202"/>
      <w:r w:rsidRPr="007D42FC">
        <w:rPr>
          <w:sz w:val="14"/>
          <w:szCs w:val="14"/>
        </w:rPr>
        <w:t>.</w:t>
      </w:r>
      <w:bookmarkStart w:id="207" w:name="_GoBack_398"/>
      <w:bookmarkStart w:id="208" w:name="_GoBack_391"/>
      <w:bookmarkStart w:id="209" w:name="_Toc500229685"/>
      <w:bookmarkStart w:id="210" w:name="_Toc500230371"/>
      <w:bookmarkStart w:id="211" w:name="CLAUSE_924129b4be6f44dc9ad8ea536d9c0123"/>
      <w:bookmarkEnd w:id="203"/>
      <w:bookmarkEnd w:id="204"/>
      <w:bookmarkEnd w:id="205"/>
      <w:bookmarkEnd w:id="207"/>
      <w:bookmarkEnd w:id="208"/>
    </w:p>
    <w:p w14:paraId="57F33FFE"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w:t>
      </w:r>
      <w:bookmarkEnd w:id="209"/>
      <w:bookmarkEnd w:id="210"/>
      <w:r w:rsidRPr="007D42FC">
        <w:rPr>
          <w:sz w:val="14"/>
          <w:szCs w:val="14"/>
        </w:rPr>
        <w:t xml:space="preserve"> </w:t>
      </w:r>
      <w:bookmarkStart w:id="212" w:name="_Toc498524826"/>
      <w:bookmarkStart w:id="213" w:name="_Toc500229686"/>
      <w:bookmarkStart w:id="214" w:name="_Toc500230372"/>
    </w:p>
    <w:p w14:paraId="29EACBC4" w14:textId="77777777" w:rsidR="00B341A0" w:rsidRPr="007D42FC" w:rsidRDefault="00B341A0" w:rsidP="007D42FC">
      <w:pPr>
        <w:pStyle w:val="StyleExhibits"/>
        <w:numPr>
          <w:ilvl w:val="1"/>
          <w:numId w:val="76"/>
        </w:numPr>
        <w:tabs>
          <w:tab w:val="left" w:pos="540"/>
        </w:tabs>
        <w:ind w:left="0" w:firstLine="270"/>
        <w:jc w:val="both"/>
        <w:rPr>
          <w:sz w:val="14"/>
          <w:szCs w:val="14"/>
        </w:rPr>
      </w:pPr>
      <w:r w:rsidRPr="007D42FC">
        <w:rPr>
          <w:sz w:val="14"/>
          <w:szCs w:val="14"/>
          <w:u w:val="single"/>
        </w:rPr>
        <w:t>Authorized Work</w:t>
      </w:r>
      <w:r w:rsidR="0095662A" w:rsidRPr="00850BD3">
        <w:rPr>
          <w:sz w:val="14"/>
          <w:szCs w:val="14"/>
        </w:rPr>
        <w:t xml:space="preserve">. </w:t>
      </w:r>
      <w:r w:rsidRPr="007D42FC">
        <w:rPr>
          <w:sz w:val="14"/>
          <w:szCs w:val="14"/>
        </w:rPr>
        <w:t>If Contractor is authorized by Company to perform such activities, the following terms apply:</w:t>
      </w:r>
      <w:bookmarkStart w:id="215" w:name="CTS_924129b4be6f44dc9ad8ea536d9c0123"/>
      <w:bookmarkEnd w:id="212"/>
      <w:bookmarkEnd w:id="213"/>
      <w:bookmarkEnd w:id="214"/>
      <w:bookmarkEnd w:id="215"/>
    </w:p>
    <w:p w14:paraId="2F97E589"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xml:space="preserve">”) has procured and maintained in effect all licenses, permits, registrations, </w:t>
      </w:r>
      <w:proofErr w:type="gramStart"/>
      <w:r w:rsidRPr="007D42FC">
        <w:rPr>
          <w:sz w:val="14"/>
          <w:szCs w:val="14"/>
        </w:rPr>
        <w:t>certificates</w:t>
      </w:r>
      <w:proofErr w:type="gramEnd"/>
      <w:r w:rsidRPr="007D42FC">
        <w:rPr>
          <w:sz w:val="14"/>
          <w:szCs w:val="14"/>
        </w:rPr>
        <w:t xml:space="preserve"> or other authorizations required by any EH&amp;S Law to lawfully 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714D8F9C" w14:textId="77777777" w:rsidR="00B341A0" w:rsidRPr="007D42FC" w:rsidRDefault="00B341A0" w:rsidP="007D42FC">
      <w:pPr>
        <w:pStyle w:val="StyleExhibits"/>
        <w:numPr>
          <w:ilvl w:val="2"/>
          <w:numId w:val="76"/>
        </w:numPr>
        <w:tabs>
          <w:tab w:val="left" w:pos="1170"/>
        </w:tabs>
        <w:ind w:left="0" w:firstLine="720"/>
        <w:jc w:val="both"/>
        <w:rPr>
          <w:sz w:val="14"/>
          <w:szCs w:val="14"/>
        </w:rPr>
      </w:pPr>
      <w:r w:rsidRPr="007D42FC">
        <w:rPr>
          <w:sz w:val="14"/>
          <w:szCs w:val="14"/>
          <w:u w:val="single"/>
        </w:rPr>
        <w:t>Hazardous Waste Manifest</w:t>
      </w:r>
      <w:r w:rsidRPr="007D42FC">
        <w:rPr>
          <w:sz w:val="14"/>
          <w:szCs w:val="14"/>
        </w:rPr>
        <w:t xml:space="preserve">. Company shall, when required by EH&amp;S Law, provide Contractor with a complete and executed Hazardous Waste manifest or other shipping documentation for Company-generated Hazardous Material to be transported for treatment, storage, </w:t>
      </w:r>
      <w:proofErr w:type="gramStart"/>
      <w:r w:rsidRPr="007D42FC">
        <w:rPr>
          <w:sz w:val="14"/>
          <w:szCs w:val="14"/>
        </w:rPr>
        <w:t>recycling</w:t>
      </w:r>
      <w:proofErr w:type="gramEnd"/>
      <w:r w:rsidRPr="007D42FC">
        <w:rPr>
          <w:sz w:val="14"/>
          <w:szCs w:val="14"/>
        </w:rPr>
        <w:t xml:space="preserve">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478B4184" w14:textId="4F374DDB" w:rsidR="00B341A0" w:rsidRPr="009C26E0" w:rsidRDefault="00B341A0" w:rsidP="00ED753A">
      <w:pPr>
        <w:pStyle w:val="StyleExhibits"/>
        <w:numPr>
          <w:ilvl w:val="0"/>
          <w:numId w:val="76"/>
        </w:numPr>
        <w:tabs>
          <w:tab w:val="left" w:pos="270"/>
        </w:tabs>
        <w:ind w:left="0" w:firstLine="0"/>
        <w:jc w:val="both"/>
        <w:rPr>
          <w:sz w:val="14"/>
          <w:szCs w:val="14"/>
        </w:rPr>
      </w:pPr>
      <w:bookmarkStart w:id="216" w:name="_GoBack_401"/>
      <w:bookmarkStart w:id="217" w:name="_GoBack_394"/>
      <w:bookmarkStart w:id="218" w:name="_Toc495402641"/>
      <w:bookmarkStart w:id="219" w:name="_Toc500230375"/>
      <w:bookmarkStart w:id="220" w:name="CLAUSE_5ec07af925994af5aa4bb990e12689b7"/>
      <w:bookmarkEnd w:id="211"/>
      <w:bookmarkEnd w:id="216"/>
      <w:bookmarkEnd w:id="217"/>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bookmarkEnd w:id="218"/>
      <w:r w:rsidRPr="009C26E0">
        <w:rPr>
          <w:sz w:val="14"/>
          <w:szCs w:val="14"/>
        </w:rPr>
        <w:t xml:space="preserve">. </w:t>
      </w:r>
      <w:bookmarkStart w:id="221" w:name="CTS_5ec07af925994af5aa4bb990e12689b7"/>
      <w:bookmarkEnd w:id="221"/>
      <w:r w:rsidRPr="009C26E0">
        <w:rPr>
          <w:rFonts w:eastAsia="MS Mincho"/>
          <w:sz w:val="14"/>
          <w:szCs w:val="14"/>
          <w:lang w:eastAsia="ja-JP"/>
        </w:rPr>
        <w:t>Contractor</w:t>
      </w:r>
      <w:r w:rsidRPr="009C26E0">
        <w:rPr>
          <w:sz w:val="14"/>
          <w:szCs w:val="14"/>
        </w:rPr>
        <w:t xml:space="preserve"> shall provide the following to Company for the </w:t>
      </w:r>
      <w:r w:rsidR="00CB05A3">
        <w:rPr>
          <w:sz w:val="14"/>
          <w:szCs w:val="14"/>
        </w:rPr>
        <w:t>materials or e</w:t>
      </w:r>
      <w:r w:rsidRPr="009C26E0">
        <w:rPr>
          <w:sz w:val="14"/>
          <w:szCs w:val="14"/>
        </w:rPr>
        <w:t xml:space="preserve">quipment </w:t>
      </w:r>
      <w:bookmarkStart w:id="222" w:name="_Hlk495661730"/>
      <w:r w:rsidRPr="009C26E0">
        <w:rPr>
          <w:sz w:val="14"/>
          <w:szCs w:val="14"/>
        </w:rPr>
        <w:t xml:space="preserve">(including any part thereof) </w:t>
      </w:r>
      <w:bookmarkEnd w:id="222"/>
      <w:r w:rsidRPr="009C26E0">
        <w:rPr>
          <w:sz w:val="14"/>
          <w:szCs w:val="14"/>
        </w:rPr>
        <w:t xml:space="preserve">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w:t>
      </w:r>
      <w:r w:rsidR="00CB05A3">
        <w:rPr>
          <w:sz w:val="14"/>
          <w:szCs w:val="14"/>
        </w:rPr>
        <w:t>materials or e</w:t>
      </w:r>
      <w:r w:rsidRPr="009C26E0">
        <w:rPr>
          <w:sz w:val="14"/>
          <w:szCs w:val="14"/>
        </w:rPr>
        <w:t xml:space="preserve">quipment or as part of the performance of Contractor’s obligations hereunder, Contractor shall provide such warning to such individuals, including, as applicable, members of the public, </w:t>
      </w:r>
      <w:bookmarkStart w:id="223" w:name="_Hlk500769876"/>
      <w:r w:rsidRPr="009C26E0">
        <w:rPr>
          <w:sz w:val="14"/>
          <w:szCs w:val="14"/>
        </w:rPr>
        <w:t>Company’s employees, Contractor’s employees, and all other Contractor Party employees.</w:t>
      </w:r>
      <w:bookmarkEnd w:id="219"/>
      <w:bookmarkEnd w:id="223"/>
    </w:p>
    <w:p w14:paraId="445D49E2" w14:textId="77777777" w:rsidR="00F8747F" w:rsidRPr="00571250" w:rsidRDefault="00F8747F" w:rsidP="00571250">
      <w:pPr>
        <w:pStyle w:val="StyleExhibits"/>
        <w:numPr>
          <w:ilvl w:val="0"/>
          <w:numId w:val="76"/>
        </w:numPr>
        <w:tabs>
          <w:tab w:val="left" w:pos="270"/>
        </w:tabs>
        <w:ind w:left="0" w:firstLine="0"/>
        <w:jc w:val="both"/>
        <w:rPr>
          <w:sz w:val="14"/>
          <w:szCs w:val="14"/>
        </w:rPr>
      </w:pPr>
      <w:bookmarkStart w:id="224" w:name="_Hlk510792252"/>
      <w:bookmarkEnd w:id="220"/>
      <w:r>
        <w:rPr>
          <w:b/>
          <w:sz w:val="14"/>
          <w:szCs w:val="14"/>
          <w:u w:val="single"/>
        </w:rPr>
        <w:t>Use of Company Equipment</w:t>
      </w:r>
      <w:r w:rsidR="00C80953"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sidR="00571250">
        <w:rPr>
          <w:sz w:val="14"/>
          <w:szCs w:val="14"/>
        </w:rPr>
        <w:t xml:space="preserve">, </w:t>
      </w:r>
      <w:r w:rsidRPr="00F8747F">
        <w:rPr>
          <w:sz w:val="14"/>
          <w:szCs w:val="14"/>
        </w:rPr>
        <w:t>and liability for such loaned tools or equipment while in Contractor’s control or possession,</w:t>
      </w:r>
      <w:r w:rsidR="00571250">
        <w:rPr>
          <w:sz w:val="14"/>
          <w:szCs w:val="14"/>
        </w:rPr>
        <w:t xml:space="preserve"> including any </w:t>
      </w:r>
      <w:r w:rsidR="00571250" w:rsidRPr="00E752CF">
        <w:rPr>
          <w:sz w:val="14"/>
          <w:szCs w:val="14"/>
        </w:rPr>
        <w:t xml:space="preserve">loss, damage, destruction, theft, maintenance, and repair of </w:t>
      </w:r>
      <w:r w:rsidR="00571250">
        <w:rPr>
          <w:sz w:val="14"/>
          <w:szCs w:val="14"/>
        </w:rPr>
        <w:t>such</w:t>
      </w:r>
      <w:r w:rsidR="00571250" w:rsidRPr="00E752CF">
        <w:rPr>
          <w:sz w:val="14"/>
          <w:szCs w:val="14"/>
        </w:rPr>
        <w:t xml:space="preserve"> </w:t>
      </w:r>
      <w:r w:rsidR="00571250">
        <w:rPr>
          <w:sz w:val="14"/>
          <w:szCs w:val="14"/>
        </w:rPr>
        <w:t xml:space="preserve">tools or equipment, (c) Contractor shall </w:t>
      </w:r>
      <w:r w:rsidR="00571250" w:rsidRPr="00571250">
        <w:rPr>
          <w:sz w:val="14"/>
          <w:szCs w:val="14"/>
        </w:rPr>
        <w:t xml:space="preserve">inspect such </w:t>
      </w:r>
      <w:r w:rsidR="00571250">
        <w:rPr>
          <w:sz w:val="14"/>
          <w:szCs w:val="14"/>
        </w:rPr>
        <w:t xml:space="preserve">tools or </w:t>
      </w:r>
      <w:r w:rsidR="00571250" w:rsidRPr="00571250">
        <w:rPr>
          <w:sz w:val="14"/>
          <w:szCs w:val="14"/>
        </w:rPr>
        <w:t xml:space="preserve">equipment before Contractor’s use and be satisfied that such </w:t>
      </w:r>
      <w:r w:rsidR="00571250">
        <w:rPr>
          <w:sz w:val="14"/>
          <w:szCs w:val="14"/>
        </w:rPr>
        <w:t xml:space="preserve">tools or </w:t>
      </w:r>
      <w:r w:rsidR="00571250" w:rsidRPr="00571250">
        <w:rPr>
          <w:sz w:val="14"/>
          <w:szCs w:val="14"/>
        </w:rPr>
        <w:t xml:space="preserve">equipment </w:t>
      </w:r>
      <w:r w:rsidR="00571250">
        <w:rPr>
          <w:sz w:val="14"/>
          <w:szCs w:val="14"/>
        </w:rPr>
        <w:t xml:space="preserve">are </w:t>
      </w:r>
      <w:r w:rsidR="00571250" w:rsidRPr="00571250">
        <w:rPr>
          <w:sz w:val="14"/>
          <w:szCs w:val="14"/>
        </w:rPr>
        <w:t>in good repair and working condition,</w:t>
      </w:r>
      <w:r w:rsidR="00571250">
        <w:rPr>
          <w:sz w:val="14"/>
          <w:szCs w:val="14"/>
        </w:rPr>
        <w:t xml:space="preserve"> </w:t>
      </w:r>
      <w:r w:rsidRPr="00571250">
        <w:rPr>
          <w:sz w:val="14"/>
          <w:szCs w:val="14"/>
        </w:rPr>
        <w:t>(c) Contr</w:t>
      </w:r>
      <w:r w:rsidR="00571250">
        <w:rPr>
          <w:sz w:val="14"/>
          <w:szCs w:val="14"/>
        </w:rPr>
        <w:t xml:space="preserve">actor shall </w:t>
      </w:r>
      <w:r w:rsidRPr="00571250">
        <w:rPr>
          <w:sz w:val="14"/>
          <w:szCs w:val="14"/>
        </w:rPr>
        <w:t xml:space="preserve">adequately and properly train all personnel </w:t>
      </w:r>
      <w:r w:rsidR="00571250">
        <w:rPr>
          <w:sz w:val="14"/>
          <w:szCs w:val="14"/>
        </w:rPr>
        <w:t xml:space="preserve">that will </w:t>
      </w:r>
      <w:r w:rsidRPr="00571250">
        <w:rPr>
          <w:sz w:val="14"/>
          <w:szCs w:val="14"/>
        </w:rPr>
        <w:t>us</w:t>
      </w:r>
      <w:r w:rsidR="00571250">
        <w:rPr>
          <w:sz w:val="14"/>
          <w:szCs w:val="14"/>
        </w:rPr>
        <w:t>e</w:t>
      </w:r>
      <w:r w:rsidRPr="00571250">
        <w:rPr>
          <w:sz w:val="14"/>
          <w:szCs w:val="14"/>
        </w:rPr>
        <w:t xml:space="preserve"> any </w:t>
      </w:r>
      <w:r w:rsidR="00571250">
        <w:rPr>
          <w:sz w:val="14"/>
          <w:szCs w:val="14"/>
        </w:rPr>
        <w:t>such tools or equipment</w:t>
      </w:r>
      <w:r w:rsidRPr="00571250">
        <w:rPr>
          <w:sz w:val="14"/>
          <w:szCs w:val="14"/>
        </w:rPr>
        <w:t xml:space="preserve"> in its correct, intended, and safe use, and (d) Contractor shall actively supervise, with trained per</w:t>
      </w:r>
      <w:r w:rsidR="00571250" w:rsidRPr="00571250">
        <w:rPr>
          <w:sz w:val="14"/>
          <w:szCs w:val="14"/>
        </w:rPr>
        <w:t xml:space="preserve">sonnel, all personnel using such </w:t>
      </w:r>
      <w:r w:rsidRPr="00571250">
        <w:rPr>
          <w:sz w:val="14"/>
          <w:szCs w:val="14"/>
        </w:rPr>
        <w:t>tool</w:t>
      </w:r>
      <w:r w:rsidR="00571250" w:rsidRPr="00571250">
        <w:rPr>
          <w:sz w:val="14"/>
          <w:szCs w:val="14"/>
        </w:rPr>
        <w:t>s</w:t>
      </w:r>
      <w:r w:rsidRPr="00571250">
        <w:rPr>
          <w:sz w:val="14"/>
          <w:szCs w:val="14"/>
        </w:rPr>
        <w:t xml:space="preserve"> or equipment </w:t>
      </w:r>
      <w:r w:rsidR="00571250" w:rsidRPr="00571250">
        <w:rPr>
          <w:sz w:val="14"/>
          <w:szCs w:val="14"/>
        </w:rPr>
        <w:t>to e</w:t>
      </w:r>
      <w:r w:rsidRPr="00571250">
        <w:rPr>
          <w:sz w:val="14"/>
          <w:szCs w:val="14"/>
        </w:rPr>
        <w:t>nsure that the use of the tool or equipment is correct, safe, in accordance with the intended use, and creates no risk of injury or damage to individuals or property.</w:t>
      </w:r>
    </w:p>
    <w:p w14:paraId="49E83047"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25" w:name="_Toc500229594"/>
      <w:bookmarkStart w:id="226" w:name="_Toc500230280"/>
      <w:bookmarkEnd w:id="224"/>
      <w:r w:rsidRPr="00571250">
        <w:rPr>
          <w:b/>
          <w:sz w:val="14"/>
          <w:szCs w:val="14"/>
          <w:u w:val="single"/>
        </w:rPr>
        <w:t>Offset</w:t>
      </w:r>
      <w:r w:rsidRPr="00571250">
        <w:rPr>
          <w:color w:val="000000"/>
          <w:sz w:val="14"/>
          <w:szCs w:val="14"/>
        </w:rPr>
        <w:t xml:space="preserve">. </w:t>
      </w:r>
      <w:r w:rsidRPr="00571250">
        <w:rPr>
          <w:sz w:val="14"/>
          <w:szCs w:val="14"/>
        </w:rPr>
        <w:t xml:space="preserve">Company may, upon providing Notice to Contractor, setoff any amount due from Contractor, </w:t>
      </w:r>
      <w:proofErr w:type="gramStart"/>
      <w:r w:rsidRPr="00571250">
        <w:rPr>
          <w:sz w:val="14"/>
          <w:szCs w:val="14"/>
        </w:rPr>
        <w:t>whether or not</w:t>
      </w:r>
      <w:proofErr w:type="gramEnd"/>
      <w:r w:rsidRPr="00571250">
        <w:rPr>
          <w:sz w:val="14"/>
          <w:szCs w:val="14"/>
        </w:rPr>
        <w:t xml:space="preserve">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bookmarkEnd w:id="225"/>
      <w:bookmarkEnd w:id="226"/>
    </w:p>
    <w:p w14:paraId="6B90F114" w14:textId="1071DD43" w:rsidR="001329A8" w:rsidRPr="00ED753A" w:rsidRDefault="001329A8" w:rsidP="001329A8">
      <w:pPr>
        <w:pStyle w:val="StyleExhibits"/>
        <w:numPr>
          <w:ilvl w:val="0"/>
          <w:numId w:val="76"/>
        </w:numPr>
        <w:tabs>
          <w:tab w:val="left" w:pos="270"/>
        </w:tabs>
        <w:ind w:left="0" w:firstLine="0"/>
        <w:jc w:val="both"/>
        <w:rPr>
          <w:sz w:val="14"/>
          <w:szCs w:val="14"/>
        </w:rPr>
      </w:pPr>
      <w:bookmarkStart w:id="227" w:name="_Toc500229735"/>
      <w:bookmarkStart w:id="228" w:name="_Toc500230421"/>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 xml:space="preserve">Company’s policy is to provide maximum opportunities for women, minority, and </w:t>
      </w:r>
      <w:proofErr w:type="gramStart"/>
      <w:r w:rsidRPr="00B55819">
        <w:rPr>
          <w:sz w:val="14"/>
          <w:szCs w:val="14"/>
        </w:rPr>
        <w:t>service disabled</w:t>
      </w:r>
      <w:proofErr w:type="gramEnd"/>
      <w:r w:rsidRPr="00B55819">
        <w:rPr>
          <w:sz w:val="14"/>
          <w:szCs w:val="14"/>
        </w:rPr>
        <w:t xml:space="preserve"> veteran business enterprises</w:t>
      </w:r>
      <w:r w:rsidR="007503DC">
        <w:rPr>
          <w:sz w:val="14"/>
          <w:szCs w:val="14"/>
        </w:rPr>
        <w:t xml:space="preserve">, lesbian, gay, </w:t>
      </w:r>
      <w:proofErr w:type="spellStart"/>
      <w:r w:rsidR="007503DC">
        <w:rPr>
          <w:sz w:val="14"/>
          <w:szCs w:val="14"/>
        </w:rPr>
        <w:t>bisecual</w:t>
      </w:r>
      <w:proofErr w:type="spellEnd"/>
      <w:r w:rsidR="007503DC">
        <w:rPr>
          <w:sz w:val="14"/>
          <w:szCs w:val="14"/>
        </w:rPr>
        <w:t xml:space="preserve"> or transgender (LGBT) business enterprises, and socially and economically disadvantaged small business concerns</w:t>
      </w:r>
      <w:r w:rsidRPr="00B55819">
        <w:rPr>
          <w:sz w:val="14"/>
          <w:szCs w:val="14"/>
        </w:rPr>
        <w:t xml:space="preserve"> (</w:t>
      </w:r>
      <w:r w:rsidR="007503DC">
        <w:rPr>
          <w:sz w:val="14"/>
          <w:szCs w:val="14"/>
        </w:rPr>
        <w:t xml:space="preserve">collectively, </w:t>
      </w:r>
      <w:r w:rsidRPr="00B55819">
        <w:rPr>
          <w:sz w:val="14"/>
          <w:szCs w:val="14"/>
        </w:rPr>
        <w:t>“</w:t>
      </w:r>
      <w:r w:rsidRPr="00B55819">
        <w:rPr>
          <w:sz w:val="14"/>
          <w:szCs w:val="14"/>
          <w:u w:val="single"/>
        </w:rPr>
        <w:t>DBEs</w:t>
      </w:r>
      <w:r w:rsidRPr="00B55819">
        <w:rPr>
          <w:sz w:val="14"/>
          <w:szCs w:val="14"/>
        </w:rPr>
        <w:t xml:space="preserve">”) to participate in the performance of contracts. Company </w:t>
      </w:r>
      <w:proofErr w:type="gramStart"/>
      <w:r w:rsidRPr="00B55819">
        <w:rPr>
          <w:sz w:val="14"/>
          <w:szCs w:val="14"/>
        </w:rPr>
        <w:t>expects,</w:t>
      </w:r>
      <w:proofErr w:type="gramEnd"/>
      <w:r w:rsidRPr="00B55819">
        <w:rPr>
          <w:sz w:val="14"/>
          <w:szCs w:val="14"/>
        </w:rPr>
        <w:t xml:space="preserve">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w:t>
      </w:r>
      <w:r w:rsidRPr="00B55819">
        <w:rPr>
          <w:sz w:val="14"/>
          <w:szCs w:val="14"/>
        </w:rPr>
        <w:lastRenderedPageBreak/>
        <w:t>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327D6B93" w14:textId="77777777" w:rsidR="001329A8" w:rsidRPr="00ED753A" w:rsidRDefault="001329A8" w:rsidP="001329A8">
      <w:pPr>
        <w:pStyle w:val="StyleExhibits"/>
        <w:numPr>
          <w:ilvl w:val="0"/>
          <w:numId w:val="76"/>
        </w:numPr>
        <w:tabs>
          <w:tab w:val="left" w:pos="270"/>
        </w:tabs>
        <w:ind w:left="0" w:firstLine="0"/>
        <w:jc w:val="both"/>
        <w:rPr>
          <w:sz w:val="14"/>
          <w:szCs w:val="14"/>
        </w:rPr>
      </w:pPr>
      <w:bookmarkStart w:id="229" w:name="_Toc500229730"/>
      <w:bookmarkStart w:id="230" w:name="_Toc500230416"/>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w:t>
      </w:r>
      <w:proofErr w:type="spellStart"/>
      <w:r w:rsidRPr="00ED753A">
        <w:rPr>
          <w:sz w:val="14"/>
          <w:szCs w:val="14"/>
        </w:rPr>
        <w:t>delegatee</w:t>
      </w:r>
      <w:proofErr w:type="spellEnd"/>
      <w:r w:rsidRPr="00ED753A">
        <w:rPr>
          <w:sz w:val="14"/>
          <w:szCs w:val="14"/>
        </w:rPr>
        <w:t xml:space="preserve"> for any failure to comply fully with all obligations under this Agreement. Company may assign or delegate in whole or in part its rights and obligations under this Agreement without the consent of Contractor.</w:t>
      </w:r>
      <w:bookmarkEnd w:id="229"/>
      <w:bookmarkEnd w:id="230"/>
    </w:p>
    <w:p w14:paraId="1094C20B" w14:textId="77777777" w:rsidR="001329A8" w:rsidRPr="00FF5E1D" w:rsidRDefault="001329A8" w:rsidP="001329A8">
      <w:pPr>
        <w:pStyle w:val="StyleExhibits"/>
        <w:numPr>
          <w:ilvl w:val="0"/>
          <w:numId w:val="76"/>
        </w:numPr>
        <w:tabs>
          <w:tab w:val="left" w:pos="270"/>
        </w:tabs>
        <w:ind w:left="0" w:firstLine="0"/>
        <w:jc w:val="both"/>
        <w:rPr>
          <w:sz w:val="14"/>
          <w:szCs w:val="14"/>
        </w:rPr>
      </w:pPr>
      <w:bookmarkStart w:id="231" w:name="_Toc500229731"/>
      <w:bookmarkStart w:id="232" w:name="_Toc500230417"/>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 xml:space="preserve">Contractor agrees that the performance of the Services </w:t>
      </w:r>
      <w:proofErr w:type="gramStart"/>
      <w:r w:rsidRPr="00FF5E1D">
        <w:rPr>
          <w:b/>
          <w:sz w:val="14"/>
          <w:szCs w:val="14"/>
        </w:rPr>
        <w:t>are</w:t>
      </w:r>
      <w:proofErr w:type="gramEnd"/>
      <w:r w:rsidRPr="00FF5E1D">
        <w:rPr>
          <w:b/>
          <w:sz w:val="14"/>
          <w:szCs w:val="14"/>
        </w:rPr>
        <w:t xml:space="preserve"> essential to Company and, hence, TIME IS OF THE ESSENCE in performing all of Contractor’s obligations hereunder.</w:t>
      </w:r>
      <w:bookmarkEnd w:id="231"/>
      <w:bookmarkEnd w:id="232"/>
    </w:p>
    <w:p w14:paraId="0986F1AE" w14:textId="36EFB3F8" w:rsidR="00B341A0" w:rsidRPr="00571250" w:rsidRDefault="00C52980" w:rsidP="00ED753A">
      <w:pPr>
        <w:pStyle w:val="StyleExhibits"/>
        <w:numPr>
          <w:ilvl w:val="0"/>
          <w:numId w:val="76"/>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bookmarkEnd w:id="227"/>
      <w:bookmarkEnd w:id="228"/>
      <w:r w:rsidR="00495D68" w:rsidRPr="00495D68">
        <w:rPr>
          <w:sz w:val="14"/>
          <w:szCs w:val="14"/>
        </w:rPr>
        <w:t xml:space="preserve">The obligations imposed on Contractor pursuant to each Article, which by its terms contains or refer to subject matter which relates to time periods </w:t>
      </w:r>
      <w:proofErr w:type="gramStart"/>
      <w:r w:rsidR="00495D68" w:rsidRPr="00495D68">
        <w:rPr>
          <w:sz w:val="14"/>
          <w:szCs w:val="14"/>
        </w:rPr>
        <w:t>subsequent to</w:t>
      </w:r>
      <w:proofErr w:type="gramEnd"/>
      <w:r w:rsidR="00495D68" w:rsidRPr="00495D68">
        <w:rPr>
          <w:sz w:val="14"/>
          <w:szCs w:val="14"/>
        </w:rPr>
        <w:t xml:space="preserve"> the Term, including “Taxes,” “No Publicity; Ex </w:t>
      </w:r>
      <w:proofErr w:type="spellStart"/>
      <w:r w:rsidR="00495D68" w:rsidRPr="00495D68">
        <w:rPr>
          <w:sz w:val="14"/>
          <w:szCs w:val="14"/>
        </w:rPr>
        <w:t>Parte</w:t>
      </w:r>
      <w:proofErr w:type="spellEnd"/>
      <w:r w:rsidR="00495D68" w:rsidRPr="00495D68">
        <w:rPr>
          <w:sz w:val="14"/>
          <w:szCs w:val="14"/>
        </w:rPr>
        <w:t xml:space="preserve"> Communications,” and this Article, will survive termination of this Agreement and final payment to Contractor.</w:t>
      </w:r>
    </w:p>
    <w:p w14:paraId="18F2642C"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33" w:name="_Toc500230411"/>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w:t>
      </w:r>
      <w:proofErr w:type="gramStart"/>
      <w:r w:rsidRPr="00571250">
        <w:rPr>
          <w:rFonts w:eastAsia="MS Mincho"/>
          <w:b/>
          <w:sz w:val="14"/>
          <w:szCs w:val="14"/>
          <w:lang w:eastAsia="ja-JP"/>
        </w:rPr>
        <w:t>disabilities, and</w:t>
      </w:r>
      <w:proofErr w:type="gramEnd"/>
      <w:r w:rsidRPr="00571250">
        <w:rPr>
          <w:rFonts w:eastAsia="MS Mincho"/>
          <w:b/>
          <w:sz w:val="14"/>
          <w:szCs w:val="14"/>
          <w:lang w:eastAsia="ja-JP"/>
        </w:rPr>
        <w:t xml:space="preserve">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bookmarkEnd w:id="233"/>
    </w:p>
    <w:p w14:paraId="25F9BC29" w14:textId="77777777" w:rsidR="00B341A0" w:rsidRPr="00571250" w:rsidRDefault="00C52980" w:rsidP="00ED753A">
      <w:pPr>
        <w:pStyle w:val="StyleExhibits"/>
        <w:numPr>
          <w:ilvl w:val="0"/>
          <w:numId w:val="76"/>
        </w:numPr>
        <w:tabs>
          <w:tab w:val="left" w:pos="270"/>
        </w:tabs>
        <w:ind w:left="0" w:firstLine="0"/>
        <w:jc w:val="both"/>
        <w:rPr>
          <w:sz w:val="14"/>
          <w:szCs w:val="14"/>
        </w:rPr>
      </w:pPr>
      <w:bookmarkStart w:id="234" w:name="_Toc500230409"/>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w:t>
      </w:r>
      <w:proofErr w:type="spellStart"/>
      <w:r w:rsidRPr="00571250">
        <w:rPr>
          <w:b/>
          <w:bCs/>
          <w:color w:val="000000"/>
          <w:sz w:val="14"/>
          <w:szCs w:val="14"/>
          <w:u w:val="single"/>
        </w:rPr>
        <w:t>Parte</w:t>
      </w:r>
      <w:proofErr w:type="spellEnd"/>
      <w:r w:rsidRPr="00571250">
        <w:rPr>
          <w:b/>
          <w:bCs/>
          <w:color w:val="000000"/>
          <w:sz w:val="14"/>
          <w:szCs w:val="14"/>
          <w:u w:val="single"/>
        </w:rPr>
        <w:t xml:space="preserve"> Communications</w:t>
      </w:r>
      <w:r w:rsidRPr="00571250">
        <w:rPr>
          <w:bCs/>
          <w:color w:val="000000"/>
          <w:sz w:val="14"/>
          <w:szCs w:val="14"/>
        </w:rPr>
        <w:t xml:space="preserve">. </w:t>
      </w:r>
      <w:r w:rsidRPr="00571250">
        <w:rPr>
          <w:sz w:val="14"/>
          <w:szCs w:val="14"/>
        </w:rPr>
        <w:t>Contractor shall not, without Company’s prior written consent, engage in advertising, promotion, or publicity related to this Agreement, or make public use of any Company identification in any circumstances related to this Agreement or otherwise. “</w:t>
      </w:r>
      <w:r w:rsidRPr="00571250">
        <w:rPr>
          <w:sz w:val="14"/>
          <w:szCs w:val="14"/>
          <w:u w:val="single"/>
        </w:rPr>
        <w:t>Identification</w:t>
      </w:r>
      <w:r w:rsidRPr="00571250">
        <w:rPr>
          <w:sz w:val="14"/>
          <w:szCs w:val="14"/>
        </w:rPr>
        <w:t xml:space="preserve">” means any corporate name, trade name, trademark, service mark, insignia, symbol, logo, or any other product, service, or organization designation, or any specification or drawing owned by Company or its affiliates or any representation thereof. Contractor acknowledges that Company is subject to ex </w:t>
      </w:r>
      <w:proofErr w:type="spellStart"/>
      <w:r w:rsidRPr="00571250">
        <w:rPr>
          <w:sz w:val="14"/>
          <w:szCs w:val="14"/>
        </w:rPr>
        <w:t>parte</w:t>
      </w:r>
      <w:proofErr w:type="spellEnd"/>
      <w:r w:rsidRPr="00571250">
        <w:rPr>
          <w:sz w:val="14"/>
          <w:szCs w:val="14"/>
        </w:rPr>
        <w:t xml:space="preserve"> communications rules, which apply to its communications with the regulatory bodies having jurisdiction over it, including the CPUC and FERC. Contractor shall not, </w:t>
      </w:r>
      <w:proofErr w:type="gramStart"/>
      <w:r w:rsidRPr="00571250">
        <w:rPr>
          <w:sz w:val="14"/>
          <w:szCs w:val="14"/>
        </w:rPr>
        <w:t>in the course of</w:t>
      </w:r>
      <w:proofErr w:type="gramEnd"/>
      <w:r w:rsidRPr="00571250">
        <w:rPr>
          <w:sz w:val="14"/>
          <w:szCs w:val="14"/>
        </w:rPr>
        <w:t>, or with respect to any regulatory proceeding under which such rules apply, engage in any communication with a government official relating to Company or this Agreement without Company’s prior written approval.</w:t>
      </w:r>
      <w:bookmarkEnd w:id="234"/>
    </w:p>
    <w:p w14:paraId="78B43201" w14:textId="3BC12A12" w:rsidR="00B341A0" w:rsidRPr="00571250" w:rsidRDefault="00A45C50" w:rsidP="00ED753A">
      <w:pPr>
        <w:pStyle w:val="StyleExhibits"/>
        <w:numPr>
          <w:ilvl w:val="0"/>
          <w:numId w:val="76"/>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004544DB" w:rsidRPr="004544DB">
        <w:rPr>
          <w:sz w:val="14"/>
          <w:szCs w:val="14"/>
        </w:rPr>
        <w:t>Neither Party shall be in default for any delay or anticipated delay in such Party’s  performance of this Agreement due to any of the following events (each an event of  “</w:t>
      </w:r>
      <w:r w:rsidR="004544DB" w:rsidRPr="004544DB">
        <w:rPr>
          <w:sz w:val="14"/>
          <w:szCs w:val="14"/>
          <w:u w:val="single"/>
        </w:rPr>
        <w:t>Force Majeure</w:t>
      </w:r>
      <w:r w:rsidR="004544DB" w:rsidRPr="004544DB">
        <w:rPr>
          <w:sz w:val="14"/>
          <w:szCs w:val="14"/>
        </w:rPr>
        <w:t xml:space="preserve">”): wars, riots, acts of God directly damaging the Work or affecting the supply of goods necessary for the Work (such as fires, floods, abnormally severe weather events, earthquakes, tornadoes, hurricanes, and typhoons), quarantine enforced by a governmental authority or agency having jurisdiction due to 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004544DB" w:rsidRPr="004544DB">
        <w:rPr>
          <w:b/>
          <w:bCs/>
          <w:sz w:val="14"/>
          <w:szCs w:val="14"/>
        </w:rPr>
        <w:t>not</w:t>
      </w:r>
      <w:r w:rsidR="004544DB" w:rsidRPr="004544DB">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the COVID-19 epidemic.  A Party’s notice of Force Majeure shall describe the particulars of the Force Majeure event, the anticipated length of the Force Majeure event, and the impact to the Party’s performance.  The Party claiming Force Majeure shall provide </w:t>
      </w:r>
      <w:proofErr w:type="gramStart"/>
      <w:r w:rsidR="004544DB" w:rsidRPr="004544DB">
        <w:rPr>
          <w:sz w:val="14"/>
          <w:szCs w:val="14"/>
        </w:rPr>
        <w:t>any and all</w:t>
      </w:r>
      <w:proofErr w:type="gramEnd"/>
      <w:r w:rsidR="004544DB" w:rsidRPr="004544DB">
        <w:rPr>
          <w:sz w:val="14"/>
          <w:szCs w:val="14"/>
        </w:rPr>
        <w:t xml:space="preserve">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r w:rsidR="00501E2B" w:rsidRPr="004544DB">
        <w:rPr>
          <w:sz w:val="14"/>
          <w:szCs w:val="14"/>
        </w:rPr>
        <w:t>.</w:t>
      </w:r>
    </w:p>
    <w:p w14:paraId="33EF4AA6" w14:textId="77777777" w:rsidR="00C52980" w:rsidRPr="00571250" w:rsidRDefault="00FF4D60" w:rsidP="00ED753A">
      <w:pPr>
        <w:pStyle w:val="StyleExhibits"/>
        <w:numPr>
          <w:ilvl w:val="0"/>
          <w:numId w:val="76"/>
        </w:numPr>
        <w:tabs>
          <w:tab w:val="left" w:pos="270"/>
        </w:tabs>
        <w:ind w:left="0" w:firstLine="0"/>
        <w:jc w:val="both"/>
        <w:rPr>
          <w:sz w:val="14"/>
          <w:szCs w:val="14"/>
        </w:rPr>
      </w:pPr>
      <w:r w:rsidRPr="00571250">
        <w:rPr>
          <w:b/>
          <w:sz w:val="14"/>
          <w:szCs w:val="14"/>
          <w:u w:val="single"/>
        </w:rPr>
        <w:t>Reports</w:t>
      </w:r>
      <w:r w:rsidRPr="00571250">
        <w:rPr>
          <w:sz w:val="14"/>
          <w:szCs w:val="14"/>
        </w:rPr>
        <w:t xml:space="preserve">. </w:t>
      </w:r>
      <w:r w:rsidR="00735799" w:rsidRPr="00571250">
        <w:rPr>
          <w:sz w:val="14"/>
          <w:szCs w:val="14"/>
        </w:rPr>
        <w:t>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w:t>
      </w:r>
      <w:r w:rsidR="00733006">
        <w:rPr>
          <w:sz w:val="14"/>
          <w:szCs w:val="14"/>
        </w:rPr>
        <w:t>, any Utility Participant</w:t>
      </w:r>
      <w:r w:rsidR="00735799" w:rsidRPr="00571250">
        <w:rPr>
          <w:sz w:val="14"/>
          <w:szCs w:val="14"/>
        </w:rPr>
        <w:t>, Contractor or the Services and any corrective actions implemented.</w:t>
      </w:r>
    </w:p>
    <w:p w14:paraId="7E0F8690" w14:textId="77777777" w:rsidR="00C52980" w:rsidRPr="00571250" w:rsidRDefault="0095662A" w:rsidP="00C91E00">
      <w:pPr>
        <w:pStyle w:val="StyleExhibits"/>
        <w:keepNext/>
        <w:numPr>
          <w:ilvl w:val="0"/>
          <w:numId w:val="76"/>
        </w:numPr>
        <w:tabs>
          <w:tab w:val="left" w:pos="270"/>
        </w:tabs>
        <w:ind w:left="0" w:firstLine="0"/>
        <w:jc w:val="both"/>
        <w:rPr>
          <w:sz w:val="14"/>
          <w:szCs w:val="14"/>
        </w:rPr>
      </w:pPr>
      <w:bookmarkStart w:id="235" w:name="_Toc500230326"/>
      <w:r w:rsidRPr="00571250">
        <w:rPr>
          <w:b/>
          <w:sz w:val="14"/>
          <w:szCs w:val="14"/>
          <w:u w:val="single"/>
        </w:rPr>
        <w:t>Contractor Parties</w:t>
      </w:r>
      <w:r w:rsidRPr="00571250">
        <w:rPr>
          <w:sz w:val="14"/>
          <w:szCs w:val="14"/>
        </w:rPr>
        <w:t>.</w:t>
      </w:r>
      <w:bookmarkEnd w:id="235"/>
    </w:p>
    <w:p w14:paraId="34AA2E5C" w14:textId="53632313" w:rsidR="00735799" w:rsidRPr="00571250" w:rsidRDefault="0095662A" w:rsidP="00C91E00">
      <w:pPr>
        <w:pStyle w:val="StyleExhibits"/>
        <w:keepNext/>
        <w:numPr>
          <w:ilvl w:val="1"/>
          <w:numId w:val="76"/>
        </w:numPr>
        <w:tabs>
          <w:tab w:val="left" w:pos="540"/>
        </w:tabs>
        <w:ind w:left="0" w:firstLine="270"/>
        <w:jc w:val="both"/>
        <w:rPr>
          <w:sz w:val="14"/>
          <w:szCs w:val="14"/>
        </w:rPr>
      </w:pPr>
      <w:bookmarkStart w:id="236" w:name="_Toc500229641"/>
      <w:bookmarkStart w:id="237" w:name="_Toc500230327"/>
      <w:r w:rsidRPr="00571250">
        <w:rPr>
          <w:sz w:val="14"/>
          <w:szCs w:val="14"/>
          <w:u w:val="single"/>
        </w:rPr>
        <w:t>Approval of Subcontractors</w:t>
      </w:r>
      <w:r w:rsidRPr="00571250">
        <w:rPr>
          <w:sz w:val="14"/>
          <w:szCs w:val="14"/>
        </w:rPr>
        <w:t xml:space="preserve">. If this Agreement contains a list of Contractor Parties approved by Company for the performance of some or </w:t>
      </w:r>
      <w:proofErr w:type="gramStart"/>
      <w:r w:rsidRPr="00571250">
        <w:rPr>
          <w:sz w:val="14"/>
          <w:szCs w:val="14"/>
        </w:rPr>
        <w:t>all of</w:t>
      </w:r>
      <w:proofErr w:type="gramEnd"/>
      <w:r w:rsidRPr="00571250">
        <w:rPr>
          <w:sz w:val="14"/>
          <w:szCs w:val="14"/>
        </w:rPr>
        <w:t xml:space="preserve"> the Work, Contractor must obtain Company’s written consent before retaining any subcontractor, supplier, or agent other than the those approved in this Agreement, if any. “</w:t>
      </w:r>
      <w:r w:rsidRPr="00571250">
        <w:rPr>
          <w:sz w:val="14"/>
          <w:szCs w:val="14"/>
          <w:u w:val="single"/>
        </w:rPr>
        <w:t>Contractor Parties</w:t>
      </w:r>
      <w:r w:rsidRPr="00571250">
        <w:rPr>
          <w:sz w:val="14"/>
          <w:szCs w:val="14"/>
        </w:rPr>
        <w:t xml:space="preserve">” means </w:t>
      </w:r>
      <w:bookmarkStart w:id="238" w:name="_Hlk505071338"/>
      <w:r w:rsidR="00C64325">
        <w:rPr>
          <w:sz w:val="14"/>
          <w:szCs w:val="14"/>
        </w:rPr>
        <w:t xml:space="preserve">any persons </w:t>
      </w:r>
      <w:r w:rsidR="00137F4E">
        <w:rPr>
          <w:sz w:val="14"/>
          <w:szCs w:val="14"/>
        </w:rPr>
        <w:t xml:space="preserve">performing any work or services in connection with the Program or the Work, including </w:t>
      </w:r>
      <w:r w:rsidRPr="00571250">
        <w:rPr>
          <w:sz w:val="14"/>
          <w:szCs w:val="14"/>
        </w:rPr>
        <w:t>Contractor’s agents, representatives, suppliers, subcontractors, and other individuals or entities, whether such Contractor Parties are employed directly or indirectly by Contractor to perform the Work</w:t>
      </w:r>
      <w:bookmarkEnd w:id="238"/>
      <w:r w:rsidRPr="00571250">
        <w:rPr>
          <w:sz w:val="14"/>
          <w:szCs w:val="14"/>
        </w:rPr>
        <w:t>.</w:t>
      </w:r>
      <w:bookmarkEnd w:id="236"/>
      <w:bookmarkEnd w:id="237"/>
      <w:r w:rsidR="00C15254">
        <w:rPr>
          <w:sz w:val="14"/>
          <w:szCs w:val="14"/>
        </w:rPr>
        <w:t xml:space="preserve">  To the extent any portion of the Work or the Program is performed by Contractor’s trade ally or trade professional network or program, “Contractor Parties” shall include </w:t>
      </w:r>
      <w:proofErr w:type="gramStart"/>
      <w:r w:rsidR="00C15254">
        <w:rPr>
          <w:sz w:val="14"/>
          <w:szCs w:val="14"/>
        </w:rPr>
        <w:t>any and all</w:t>
      </w:r>
      <w:proofErr w:type="gramEnd"/>
      <w:r w:rsidR="00C15254">
        <w:rPr>
          <w:sz w:val="14"/>
          <w:szCs w:val="14"/>
        </w:rPr>
        <w:t xml:space="preserve"> </w:t>
      </w:r>
    </w:p>
    <w:p w14:paraId="7FC1568F" w14:textId="7C77D305" w:rsidR="00735799" w:rsidRPr="00571250" w:rsidRDefault="0095662A" w:rsidP="007D42FC">
      <w:pPr>
        <w:pStyle w:val="StyleExhibits"/>
        <w:numPr>
          <w:ilvl w:val="1"/>
          <w:numId w:val="76"/>
        </w:numPr>
        <w:tabs>
          <w:tab w:val="left" w:pos="540"/>
        </w:tabs>
        <w:ind w:left="0" w:firstLine="270"/>
        <w:jc w:val="both"/>
        <w:rPr>
          <w:sz w:val="14"/>
          <w:szCs w:val="14"/>
        </w:rPr>
      </w:pPr>
      <w:bookmarkStart w:id="239" w:name="_Toc500229642"/>
      <w:bookmarkStart w:id="240" w:name="_Toc500230328"/>
      <w:r w:rsidRPr="00571250">
        <w:rPr>
          <w:sz w:val="14"/>
          <w:szCs w:val="14"/>
          <w:u w:val="single"/>
        </w:rPr>
        <w:t>Disqualification</w:t>
      </w:r>
      <w:r w:rsidRPr="00571250">
        <w:rPr>
          <w:sz w:val="14"/>
          <w:szCs w:val="14"/>
        </w:rPr>
        <w:t xml:space="preserve">.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w:t>
      </w:r>
      <w:r w:rsidR="00CD18CA">
        <w:rPr>
          <w:sz w:val="14"/>
          <w:szCs w:val="14"/>
        </w:rPr>
        <w:t>Contractor Party</w:t>
      </w:r>
      <w:r w:rsidR="00CD18CA" w:rsidRPr="00571250">
        <w:rPr>
          <w:sz w:val="14"/>
          <w:szCs w:val="14"/>
        </w:rPr>
        <w:t xml:space="preserve"> </w:t>
      </w:r>
      <w:r w:rsidRPr="00571250">
        <w:rPr>
          <w:sz w:val="14"/>
          <w:szCs w:val="14"/>
        </w:rPr>
        <w:t>from the site and find an appropriate replacement Contractor Party to perform the Work.</w:t>
      </w:r>
      <w:bookmarkEnd w:id="239"/>
      <w:bookmarkEnd w:id="240"/>
      <w:r w:rsidR="00761BEB">
        <w:rPr>
          <w:sz w:val="14"/>
          <w:szCs w:val="14"/>
        </w:rPr>
        <w:t xml:space="preserve">  </w:t>
      </w:r>
      <w:r w:rsidR="00761BEB" w:rsidRPr="000059EB">
        <w:rPr>
          <w:sz w:val="14"/>
          <w:szCs w:val="14"/>
        </w:rPr>
        <w:t>In addition, without limiting the generality of the Article entitled “Compliance with Applicable Laws and Company Documentation,” each Contractor Party performing Work hereunder, either directly or indirectly, must not constitute or otherwise be considered an “independent contractor,” as that term is used in California Assembly Bill 5, unless such Contractor Party is subject to an applicable exception therein</w:t>
      </w:r>
      <w:r w:rsidR="00761BEB">
        <w:rPr>
          <w:sz w:val="14"/>
          <w:szCs w:val="14"/>
        </w:rPr>
        <w:t>.</w:t>
      </w:r>
    </w:p>
    <w:p w14:paraId="3722B5AB" w14:textId="77777777" w:rsidR="0095662A" w:rsidRPr="00571250" w:rsidRDefault="0095662A" w:rsidP="007D42FC">
      <w:pPr>
        <w:pStyle w:val="StyleExhibits"/>
        <w:numPr>
          <w:ilvl w:val="1"/>
          <w:numId w:val="76"/>
        </w:numPr>
        <w:tabs>
          <w:tab w:val="left" w:pos="540"/>
        </w:tabs>
        <w:ind w:left="0" w:firstLine="270"/>
        <w:jc w:val="both"/>
        <w:rPr>
          <w:sz w:val="14"/>
          <w:szCs w:val="14"/>
        </w:rPr>
      </w:pPr>
      <w:bookmarkStart w:id="241" w:name="_Toc500229643"/>
      <w:bookmarkStart w:id="242" w:name="_Toc500230329"/>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w:t>
      </w:r>
      <w:proofErr w:type="gramStart"/>
      <w:r w:rsidRPr="00571250">
        <w:rPr>
          <w:sz w:val="14"/>
          <w:szCs w:val="14"/>
        </w:rPr>
        <w:t>shall at all times</w:t>
      </w:r>
      <w:proofErr w:type="gramEnd"/>
      <w:r w:rsidRPr="00571250">
        <w:rPr>
          <w:sz w:val="14"/>
          <w:szCs w:val="14"/>
        </w:rPr>
        <w:t xml:space="preserve"> be responsible for the acts and omissions of its Contractor Parties, and all obligations of this Agreement will apply to each Contractor Party, whether or not such obligations explicitly refer to Contractor Parties. Contractor </w:t>
      </w:r>
      <w:proofErr w:type="gramStart"/>
      <w:r w:rsidRPr="00571250">
        <w:rPr>
          <w:sz w:val="14"/>
          <w:szCs w:val="14"/>
        </w:rPr>
        <w:t>shall at all times</w:t>
      </w:r>
      <w:proofErr w:type="gramEnd"/>
      <w:r w:rsidRPr="00571250">
        <w:rPr>
          <w:sz w:val="14"/>
          <w:szCs w:val="14"/>
        </w:rPr>
        <w:t xml:space="preserve">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bookmarkEnd w:id="241"/>
      <w:bookmarkEnd w:id="242"/>
    </w:p>
    <w:p w14:paraId="49A03591" w14:textId="1BE768E5" w:rsidR="00C52980" w:rsidRPr="00571250" w:rsidRDefault="00C52980" w:rsidP="00ED753A">
      <w:pPr>
        <w:pStyle w:val="StyleExhibits"/>
        <w:numPr>
          <w:ilvl w:val="0"/>
          <w:numId w:val="76"/>
        </w:numPr>
        <w:tabs>
          <w:tab w:val="left" w:pos="270"/>
        </w:tabs>
        <w:ind w:left="0" w:firstLine="0"/>
        <w:jc w:val="both"/>
        <w:rPr>
          <w:sz w:val="14"/>
          <w:szCs w:val="14"/>
        </w:rPr>
      </w:pPr>
      <w:bookmarkStart w:id="243" w:name="_Toc500230320"/>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w:t>
      </w:r>
      <w:r w:rsidR="00A246D1">
        <w:rPr>
          <w:color w:val="000000"/>
          <w:sz w:val="14"/>
          <w:szCs w:val="14"/>
        </w:rPr>
        <w:t xml:space="preserve">immediately </w:t>
      </w:r>
      <w:r w:rsidRPr="00571250">
        <w:rPr>
          <w:color w:val="000000"/>
          <w:sz w:val="14"/>
          <w:szCs w:val="14"/>
        </w:rPr>
        <w:t xml:space="preserve">suspend the Work, or any portion thereof, by providing Contractor with Notice. </w:t>
      </w:r>
      <w:r w:rsidRPr="00571250">
        <w:rPr>
          <w:sz w:val="14"/>
          <w:szCs w:val="14"/>
        </w:rPr>
        <w:t xml:space="preserve">Company may suspend Work for any reason, including in the event of a safety violation by Contractor or any Contractor Party, or </w:t>
      </w:r>
      <w:proofErr w:type="gramStart"/>
      <w:r w:rsidRPr="00571250">
        <w:rPr>
          <w:sz w:val="14"/>
          <w:szCs w:val="14"/>
        </w:rPr>
        <w:t>in order to</w:t>
      </w:r>
      <w:proofErr w:type="gramEnd"/>
      <w:r w:rsidRPr="00571250">
        <w:rPr>
          <w:sz w:val="14"/>
          <w:szCs w:val="14"/>
        </w:rPr>
        <w:t xml:space="preserve"> prevent </w:t>
      </w:r>
      <w:r w:rsidR="009617F4">
        <w:rPr>
          <w:sz w:val="14"/>
          <w:szCs w:val="14"/>
        </w:rPr>
        <w:t>an</w:t>
      </w:r>
      <w:r w:rsidRPr="00571250">
        <w:rPr>
          <w:sz w:val="14"/>
          <w:szCs w:val="14"/>
        </w:rPr>
        <w:t xml:space="preserve"> incident</w:t>
      </w:r>
      <w:r w:rsidR="009617F4">
        <w:rPr>
          <w:sz w:val="14"/>
          <w:szCs w:val="14"/>
        </w:rPr>
        <w:t xml:space="preserve"> that threatens the health or safety of persons or property</w:t>
      </w:r>
      <w:r w:rsidRPr="00571250">
        <w:rPr>
          <w:sz w:val="14"/>
          <w:szCs w:val="14"/>
        </w:rPr>
        <w:t xml:space="preserve">. </w:t>
      </w:r>
      <w:r w:rsidRPr="00571250">
        <w:rPr>
          <w:color w:val="000000"/>
          <w:sz w:val="14"/>
          <w:szCs w:val="14"/>
        </w:rPr>
        <w:t xml:space="preserve">Contractor shall thereupon </w:t>
      </w:r>
      <w:r w:rsidR="0028354B">
        <w:rPr>
          <w:color w:val="000000"/>
          <w:sz w:val="14"/>
          <w:szCs w:val="14"/>
        </w:rPr>
        <w:t xml:space="preserve">immediately discontinue and </w:t>
      </w:r>
      <w:r w:rsidRPr="00571250">
        <w:rPr>
          <w:color w:val="000000"/>
          <w:sz w:val="14"/>
          <w:szCs w:val="14"/>
        </w:rPr>
        <w:t xml:space="preserve">suspend the Work except such operations as may be necessary to prevent damage to property or to the performance already accomplished, </w:t>
      </w:r>
      <w:r w:rsidRPr="00571250">
        <w:rPr>
          <w:sz w:val="14"/>
          <w:szCs w:val="14"/>
        </w:rPr>
        <w:t xml:space="preserve">including securing all equipment, </w:t>
      </w:r>
      <w:proofErr w:type="gramStart"/>
      <w:r w:rsidRPr="00571250">
        <w:rPr>
          <w:sz w:val="14"/>
          <w:szCs w:val="14"/>
        </w:rPr>
        <w:t>securing</w:t>
      </w:r>
      <w:proofErr w:type="gramEnd"/>
      <w:r w:rsidRPr="00571250">
        <w:rPr>
          <w:sz w:val="14"/>
          <w:szCs w:val="14"/>
        </w:rPr>
        <w:t xml:space="preserve"> and protecting all work materials, and preparing the area so that it meets safety, health, and environmental requirements. Contractor shall resume the Work </w:t>
      </w:r>
      <w:proofErr w:type="gramStart"/>
      <w:r w:rsidRPr="00571250">
        <w:rPr>
          <w:sz w:val="14"/>
          <w:szCs w:val="14"/>
        </w:rPr>
        <w:t>if and when</w:t>
      </w:r>
      <w:proofErr w:type="gramEnd"/>
      <w:r w:rsidRPr="00571250">
        <w:rPr>
          <w:sz w:val="14"/>
          <w:szCs w:val="14"/>
        </w:rPr>
        <w:t xml:space="preserve"> Company serves Contractor with Notice lifting the suspension.</w:t>
      </w:r>
      <w:bookmarkEnd w:id="243"/>
    </w:p>
    <w:p w14:paraId="2233CA5A" w14:textId="77777777" w:rsidR="00DE4987" w:rsidRPr="00571250" w:rsidRDefault="00DE4987" w:rsidP="00DE4987">
      <w:pPr>
        <w:pStyle w:val="StyleExhibits"/>
        <w:numPr>
          <w:ilvl w:val="0"/>
          <w:numId w:val="76"/>
        </w:numPr>
        <w:tabs>
          <w:tab w:val="left" w:pos="270"/>
        </w:tabs>
        <w:ind w:left="0" w:firstLine="0"/>
        <w:jc w:val="both"/>
        <w:rPr>
          <w:color w:val="000000"/>
          <w:sz w:val="14"/>
          <w:szCs w:val="14"/>
          <w:u w:val="single"/>
        </w:rPr>
      </w:pPr>
      <w:bookmarkStart w:id="244" w:name="_Toc500229733"/>
      <w:bookmarkStart w:id="245" w:name="_Toc500230419"/>
      <w:bookmarkStart w:id="246" w:name="_Toc500229734"/>
      <w:bookmarkStart w:id="247" w:name="_Toc500230420"/>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bookmarkEnd w:id="244"/>
      <w:bookmarkEnd w:id="245"/>
    </w:p>
    <w:p w14:paraId="37E6ADE5" w14:textId="77777777" w:rsidR="00C52980" w:rsidRPr="00571250" w:rsidRDefault="00C52980" w:rsidP="00ED753A">
      <w:pPr>
        <w:pStyle w:val="StyleExhibits"/>
        <w:numPr>
          <w:ilvl w:val="0"/>
          <w:numId w:val="76"/>
        </w:numPr>
        <w:tabs>
          <w:tab w:val="left" w:pos="270"/>
        </w:tabs>
        <w:ind w:left="0" w:firstLine="0"/>
        <w:jc w:val="both"/>
        <w:rPr>
          <w:sz w:val="14"/>
          <w:szCs w:val="14"/>
        </w:rPr>
      </w:pPr>
      <w:r w:rsidRPr="00571250">
        <w:rPr>
          <w:b/>
          <w:bCs/>
          <w:color w:val="000000"/>
          <w:sz w:val="14"/>
          <w:szCs w:val="14"/>
          <w:u w:val="single"/>
        </w:rPr>
        <w:t>No Waiver</w:t>
      </w:r>
      <w:r w:rsidR="00835E49" w:rsidRPr="00571250">
        <w:rPr>
          <w:bCs/>
          <w:color w:val="000000"/>
          <w:sz w:val="14"/>
          <w:szCs w:val="14"/>
        </w:rPr>
        <w:t>.</w:t>
      </w:r>
      <w:r w:rsidRPr="00571250">
        <w:rPr>
          <w:bCs/>
          <w:color w:val="000000"/>
          <w:sz w:val="14"/>
          <w:szCs w:val="14"/>
        </w:rPr>
        <w:t xml:space="preserve"> T</w:t>
      </w:r>
      <w:r w:rsidRPr="00571250">
        <w:rPr>
          <w:sz w:val="14"/>
          <w:szCs w:val="14"/>
        </w:rPr>
        <w:t xml:space="preserve">he failure of Company to insist upon or enforce, in any instance, strict performance by Contractor of any term of this Agreement, or to exercise any rights herein conferred will not be construed as a waiver to any extent of its right to </w:t>
      </w:r>
      <w:proofErr w:type="gramStart"/>
      <w:r w:rsidRPr="00571250">
        <w:rPr>
          <w:sz w:val="14"/>
          <w:szCs w:val="14"/>
        </w:rPr>
        <w:t>assert, or</w:t>
      </w:r>
      <w:proofErr w:type="gramEnd"/>
      <w:r w:rsidRPr="00571250">
        <w:rPr>
          <w:sz w:val="14"/>
          <w:szCs w:val="14"/>
        </w:rPr>
        <w:t xml:space="preserve"> rely upon any such terms or rights on any future occasion, and no waiver will be valid unless stated in a Notice.</w:t>
      </w:r>
      <w:bookmarkEnd w:id="246"/>
      <w:bookmarkEnd w:id="247"/>
    </w:p>
    <w:p w14:paraId="27AA03CF"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48" w:name="_Toc500229732"/>
      <w:bookmarkStart w:id="249" w:name="_Toc500230418"/>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bookmarkEnd w:id="248"/>
      <w:bookmarkEnd w:id="249"/>
      <w:r w:rsidRPr="00571250">
        <w:rPr>
          <w:sz w:val="14"/>
          <w:szCs w:val="14"/>
        </w:rPr>
        <w:t>.</w:t>
      </w:r>
    </w:p>
    <w:p w14:paraId="4060D8F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0" w:name="_Toc500229738"/>
      <w:bookmarkStart w:id="251" w:name="_Toc500230424"/>
      <w:r w:rsidRPr="00571250">
        <w:rPr>
          <w:b/>
          <w:bCs/>
          <w:color w:val="000000"/>
          <w:sz w:val="14"/>
          <w:szCs w:val="14"/>
          <w:u w:val="single"/>
        </w:rPr>
        <w:t>Interpretation</w:t>
      </w:r>
      <w:r w:rsidRPr="00571250">
        <w:rPr>
          <w:bCs/>
          <w:color w:val="000000"/>
          <w:sz w:val="14"/>
          <w:szCs w:val="14"/>
        </w:rPr>
        <w:t xml:space="preserve">. </w:t>
      </w:r>
      <w:r w:rsidRPr="00571250">
        <w:rPr>
          <w:sz w:val="14"/>
          <w:szCs w:val="14"/>
        </w:rPr>
        <w:t xml:space="preserve">The term “includes” or “including” will not be deemed limited by the specific enumeration of </w:t>
      </w:r>
      <w:proofErr w:type="gramStart"/>
      <w:r w:rsidRPr="00571250">
        <w:rPr>
          <w:sz w:val="14"/>
          <w:szCs w:val="14"/>
        </w:rPr>
        <w:t>items, but</w:t>
      </w:r>
      <w:proofErr w:type="gramEnd"/>
      <w:r w:rsidRPr="00571250">
        <w:rPr>
          <w:sz w:val="14"/>
          <w:szCs w:val="14"/>
        </w:rPr>
        <w:t xml:space="preserve">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w:t>
      </w:r>
      <w:proofErr w:type="gramStart"/>
      <w:r w:rsidRPr="00571250">
        <w:rPr>
          <w:sz w:val="14"/>
          <w:szCs w:val="14"/>
        </w:rPr>
        <w:t>tariff</w:t>
      </w:r>
      <w:proofErr w:type="gramEnd"/>
      <w:r w:rsidRPr="00571250">
        <w:rPr>
          <w:sz w:val="14"/>
          <w:szCs w:val="14"/>
        </w:rPr>
        <w:t xml:space="preserve"> or organization.</w:t>
      </w:r>
      <w:bookmarkEnd w:id="250"/>
      <w:bookmarkEnd w:id="251"/>
    </w:p>
    <w:p w14:paraId="5E70617B"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2" w:name="_Toc500229739"/>
      <w:bookmarkStart w:id="253" w:name="_Toc500230425"/>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sidR="00D842CB">
        <w:rPr>
          <w:sz w:val="14"/>
          <w:szCs w:val="14"/>
        </w:rPr>
        <w:t>s</w:t>
      </w:r>
      <w:r w:rsidRPr="00571250">
        <w:rPr>
          <w:sz w:val="14"/>
          <w:szCs w:val="14"/>
        </w:rPr>
        <w:t xml:space="preserve"> a single instrument.</w:t>
      </w:r>
      <w:bookmarkEnd w:id="252"/>
      <w:bookmarkEnd w:id="253"/>
    </w:p>
    <w:p w14:paraId="18589F27"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4" w:name="_Toc500230412"/>
      <w:r w:rsidRPr="00571250">
        <w:rPr>
          <w:b/>
          <w:bCs/>
          <w:color w:val="000000"/>
          <w:sz w:val="14"/>
          <w:szCs w:val="14"/>
          <w:u w:val="single"/>
        </w:rPr>
        <w:t>Authority</w:t>
      </w:r>
      <w:r w:rsidRPr="00571250">
        <w:rPr>
          <w:color w:val="000000"/>
          <w:sz w:val="14"/>
          <w:szCs w:val="14"/>
        </w:rPr>
        <w:t xml:space="preserve">. </w:t>
      </w:r>
      <w:r w:rsidRPr="00571250">
        <w:rPr>
          <w:sz w:val="14"/>
          <w:szCs w:val="14"/>
        </w:rPr>
        <w:t xml:space="preserve">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w:t>
      </w:r>
      <w:r w:rsidRPr="00571250">
        <w:rPr>
          <w:sz w:val="14"/>
          <w:szCs w:val="14"/>
        </w:rPr>
        <w:lastRenderedPageBreak/>
        <w:t>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bookmarkEnd w:id="254"/>
    </w:p>
    <w:p w14:paraId="1ADE4B20" w14:textId="77777777" w:rsidR="00C52980" w:rsidRPr="00571250" w:rsidRDefault="00C52980" w:rsidP="00ED753A">
      <w:pPr>
        <w:pStyle w:val="StyleExhibits"/>
        <w:numPr>
          <w:ilvl w:val="0"/>
          <w:numId w:val="76"/>
        </w:numPr>
        <w:tabs>
          <w:tab w:val="left" w:pos="270"/>
        </w:tabs>
        <w:ind w:left="0" w:firstLine="0"/>
        <w:jc w:val="both"/>
        <w:rPr>
          <w:sz w:val="14"/>
          <w:szCs w:val="14"/>
        </w:rPr>
      </w:pPr>
      <w:bookmarkStart w:id="255" w:name="_Toc500229737"/>
      <w:bookmarkStart w:id="256" w:name="_Toc500230423"/>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bookmarkEnd w:id="255"/>
      <w:bookmarkEnd w:id="256"/>
    </w:p>
    <w:p w14:paraId="5CF4C7B1" w14:textId="77741B83" w:rsidR="004D0158" w:rsidRDefault="00A45C50" w:rsidP="004D3DCB">
      <w:pPr>
        <w:pStyle w:val="StyleExhibits"/>
        <w:numPr>
          <w:ilvl w:val="0"/>
          <w:numId w:val="76"/>
        </w:numPr>
        <w:tabs>
          <w:tab w:val="left" w:pos="270"/>
        </w:tabs>
        <w:ind w:left="0" w:firstLine="0"/>
        <w:jc w:val="both"/>
        <w:rPr>
          <w:sz w:val="14"/>
          <w:szCs w:val="14"/>
        </w:rPr>
      </w:pPr>
      <w:bookmarkStart w:id="257" w:name="_Hlk510430129"/>
      <w:r w:rsidRPr="00571250">
        <w:rPr>
          <w:b/>
          <w:sz w:val="14"/>
          <w:szCs w:val="14"/>
          <w:u w:val="single"/>
        </w:rPr>
        <w:t>Several Liability</w:t>
      </w:r>
      <w:r w:rsidRPr="00571250">
        <w:rPr>
          <w:sz w:val="14"/>
          <w:szCs w:val="14"/>
        </w:rPr>
        <w:t xml:space="preserve">. </w:t>
      </w:r>
      <w:proofErr w:type="gramStart"/>
      <w:r w:rsidR="00735799" w:rsidRPr="00571250">
        <w:rPr>
          <w:sz w:val="14"/>
          <w:szCs w:val="14"/>
        </w:rPr>
        <w:t>In the event that</w:t>
      </w:r>
      <w:proofErr w:type="gramEnd"/>
      <w:r w:rsidR="00735799" w:rsidRPr="00571250">
        <w:rPr>
          <w:sz w:val="14"/>
          <w:szCs w:val="14"/>
        </w:rPr>
        <w:t xml:space="preserve">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w:t>
      </w:r>
      <w:r w:rsidR="0095662A" w:rsidRPr="00571250">
        <w:rPr>
          <w:sz w:val="14"/>
          <w:szCs w:val="14"/>
        </w:rPr>
        <w:t xml:space="preserve">. </w:t>
      </w:r>
      <w:r w:rsidR="00735799" w:rsidRPr="00571250">
        <w:rPr>
          <w:sz w:val="14"/>
          <w:szCs w:val="14"/>
        </w:rPr>
        <w:t xml:space="preserve">No such entity </w:t>
      </w:r>
      <w:r w:rsidR="00CC1533">
        <w:rPr>
          <w:sz w:val="14"/>
          <w:szCs w:val="14"/>
        </w:rPr>
        <w:t>will</w:t>
      </w:r>
      <w:r w:rsidR="00735799" w:rsidRPr="00571250">
        <w:rPr>
          <w:sz w:val="14"/>
          <w:szCs w:val="14"/>
        </w:rPr>
        <w:t xml:space="preserve"> have any liability whatsoever (whether by direct payment, offset or otherwise) in connection with such goods or Services acquired by any other such entity</w:t>
      </w:r>
      <w:r w:rsidR="0095662A" w:rsidRPr="00571250">
        <w:rPr>
          <w:sz w:val="14"/>
          <w:szCs w:val="14"/>
        </w:rPr>
        <w:t xml:space="preserve">. </w:t>
      </w:r>
      <w:r w:rsidR="00735799" w:rsidRPr="00571250">
        <w:rPr>
          <w:sz w:val="14"/>
          <w:szCs w:val="14"/>
        </w:rPr>
        <w:t xml:space="preserve">Each such entity is severally and not jointly liable to Contractor hereunder, and each such entity disclaims </w:t>
      </w:r>
      <w:proofErr w:type="gramStart"/>
      <w:r w:rsidR="00735799" w:rsidRPr="00571250">
        <w:rPr>
          <w:sz w:val="14"/>
          <w:szCs w:val="14"/>
        </w:rPr>
        <w:t>any and all</w:t>
      </w:r>
      <w:proofErr w:type="gramEnd"/>
      <w:r w:rsidR="00735799" w:rsidRPr="00571250">
        <w:rPr>
          <w:sz w:val="14"/>
          <w:szCs w:val="14"/>
        </w:rPr>
        <w:t xml:space="preserve">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bookmarkEnd w:id="114"/>
      <w:bookmarkEnd w:id="257"/>
    </w:p>
    <w:p w14:paraId="359DAC90" w14:textId="77777777" w:rsidR="004D0158" w:rsidRPr="00906CCC" w:rsidRDefault="004D0158" w:rsidP="004D3DCB">
      <w:pPr>
        <w:pStyle w:val="StyleExhibits"/>
        <w:numPr>
          <w:ilvl w:val="0"/>
          <w:numId w:val="76"/>
        </w:numPr>
        <w:tabs>
          <w:tab w:val="left" w:pos="270"/>
        </w:tabs>
        <w:ind w:left="0" w:firstLine="0"/>
        <w:jc w:val="both"/>
        <w:rPr>
          <w:sz w:val="14"/>
          <w:szCs w:val="14"/>
        </w:rPr>
      </w:pPr>
      <w:r>
        <w:rPr>
          <w:b/>
          <w:sz w:val="14"/>
          <w:szCs w:val="14"/>
          <w:u w:val="single"/>
        </w:rPr>
        <w:t>Utility Participants</w:t>
      </w:r>
      <w:r>
        <w:rPr>
          <w:sz w:val="14"/>
          <w:szCs w:val="14"/>
        </w:rPr>
        <w:t>.  As used in this Agreement, a “</w:t>
      </w:r>
      <w:r>
        <w:rPr>
          <w:sz w:val="14"/>
          <w:szCs w:val="14"/>
          <w:u w:val="single"/>
        </w:rPr>
        <w:t>Utility Participant</w:t>
      </w:r>
      <w:r>
        <w:rPr>
          <w:sz w:val="14"/>
          <w:szCs w:val="14"/>
        </w:rPr>
        <w:t>” shall mean, collectively and individually as the context requires, Company and each other public or investor-owned utility company participating in the funding of the Program.</w:t>
      </w:r>
    </w:p>
    <w:p w14:paraId="7CF1F34A" w14:textId="77777777" w:rsidR="005F7CE5" w:rsidRDefault="004D0158" w:rsidP="004D3DCB">
      <w:pPr>
        <w:pStyle w:val="StyleExhibits"/>
        <w:numPr>
          <w:ilvl w:val="0"/>
          <w:numId w:val="76"/>
        </w:numPr>
        <w:tabs>
          <w:tab w:val="left" w:pos="270"/>
        </w:tabs>
        <w:ind w:left="0" w:firstLine="0"/>
        <w:jc w:val="both"/>
        <w:rPr>
          <w:sz w:val="14"/>
          <w:szCs w:val="14"/>
        </w:rPr>
      </w:pPr>
      <w:r>
        <w:rPr>
          <w:b/>
          <w:sz w:val="14"/>
          <w:szCs w:val="14"/>
          <w:u w:val="single"/>
        </w:rPr>
        <w:t>Customer Complaint and Resolution Process</w:t>
      </w:r>
      <w:r>
        <w:rPr>
          <w:sz w:val="14"/>
          <w:szCs w:val="14"/>
        </w:rPr>
        <w:t>.</w:t>
      </w:r>
    </w:p>
    <w:p w14:paraId="690F5C0F"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provide Company with a monthly status report on customer comments and status of customer complaints (on a cumulative basis) as described in this Article below.</w:t>
      </w:r>
    </w:p>
    <w:p w14:paraId="0D4BA729"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2A587F1A" w14:textId="77777777" w:rsidR="004D0158" w:rsidRPr="00906CCC" w:rsidRDefault="004D0158" w:rsidP="00906CCC">
      <w:pPr>
        <w:pStyle w:val="StyleExhibits"/>
        <w:numPr>
          <w:ilvl w:val="1"/>
          <w:numId w:val="76"/>
        </w:numPr>
        <w:tabs>
          <w:tab w:val="left" w:pos="270"/>
        </w:tabs>
        <w:ind w:left="0" w:firstLine="270"/>
        <w:jc w:val="both"/>
        <w:rPr>
          <w:sz w:val="14"/>
          <w:szCs w:val="14"/>
        </w:rPr>
      </w:pPr>
      <w:r w:rsidRPr="00906CCC">
        <w:rPr>
          <w:color w:val="000000"/>
          <w:sz w:val="14"/>
          <w:szCs w:val="14"/>
        </w:rPr>
        <w:t>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w:t>
      </w:r>
    </w:p>
    <w:p w14:paraId="2010CC8F" w14:textId="52A87494" w:rsidR="004D0158"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Incident Response and Breach Notification</w:t>
      </w:r>
      <w:r>
        <w:rPr>
          <w:sz w:val="14"/>
          <w:szCs w:val="14"/>
        </w:rPr>
        <w:t xml:space="preserve">.  </w:t>
      </w:r>
      <w:r w:rsidRPr="00906CCC">
        <w:rPr>
          <w:b/>
          <w:sz w:val="14"/>
          <w:szCs w:val="14"/>
        </w:rPr>
        <w:t>Contractor agrees that any breach or any other security incident, internal or external that has the potential to compromise multiple data sources must be reported to the Sempra Energy Security Operations Center (</w:t>
      </w:r>
      <w:hyperlink r:id="rId14" w:history="1">
        <w:r w:rsidRPr="00906CCC">
          <w:rPr>
            <w:rStyle w:val="Hyperlink"/>
            <w:b/>
            <w:sz w:val="14"/>
            <w:szCs w:val="14"/>
          </w:rPr>
          <w:t>SOC@sempra.com</w:t>
        </w:r>
      </w:hyperlink>
      <w:r w:rsidRPr="00906CCC">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3F8441B2" w14:textId="77777777" w:rsidR="00262440" w:rsidRDefault="00262440" w:rsidP="004D3DCB">
      <w:pPr>
        <w:pStyle w:val="StyleExhibits"/>
        <w:numPr>
          <w:ilvl w:val="0"/>
          <w:numId w:val="76"/>
        </w:numPr>
        <w:tabs>
          <w:tab w:val="left" w:pos="270"/>
        </w:tabs>
        <w:ind w:left="0" w:firstLine="0"/>
        <w:jc w:val="both"/>
        <w:rPr>
          <w:sz w:val="14"/>
          <w:szCs w:val="14"/>
        </w:rPr>
      </w:pPr>
      <w:r>
        <w:rPr>
          <w:b/>
          <w:sz w:val="14"/>
          <w:szCs w:val="14"/>
          <w:u w:val="single"/>
        </w:rPr>
        <w:t>Marketing; Customer Disclosure</w:t>
      </w:r>
      <w:r>
        <w:rPr>
          <w:sz w:val="14"/>
          <w:szCs w:val="14"/>
        </w:rPr>
        <w:t>.</w:t>
      </w:r>
    </w:p>
    <w:p w14:paraId="4FD928E6" w14:textId="7777777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 xml:space="preserve">Contractor shall not, and shall not permit any Contractor Party to, state, imply or in any way represent to third parties, </w:t>
      </w:r>
      <w:proofErr w:type="gramStart"/>
      <w:r w:rsidRPr="00906CCC">
        <w:rPr>
          <w:color w:val="000000"/>
          <w:sz w:val="14"/>
          <w:szCs w:val="14"/>
        </w:rPr>
        <w:t>customers</w:t>
      </w:r>
      <w:proofErr w:type="gramEnd"/>
      <w:r w:rsidRPr="00906CCC">
        <w:rPr>
          <w:color w:val="000000"/>
          <w:sz w:val="14"/>
          <w:szCs w:val="14"/>
        </w:rPr>
        <w:t xml:space="preserve"> or Program participants that Company has endorsed or approved Contractor or such Contractor Party or the work of either.</w:t>
      </w:r>
    </w:p>
    <w:p w14:paraId="5902D439" w14:textId="6FBFEB98" w:rsidR="00262440" w:rsidRPr="00906CCC" w:rsidRDefault="00262440" w:rsidP="00906CCC">
      <w:pPr>
        <w:pStyle w:val="StyleExhibits"/>
        <w:numPr>
          <w:ilvl w:val="1"/>
          <w:numId w:val="76"/>
        </w:numPr>
        <w:tabs>
          <w:tab w:val="left" w:pos="270"/>
        </w:tabs>
        <w:ind w:left="0" w:firstLine="270"/>
        <w:jc w:val="both"/>
        <w:rPr>
          <w:sz w:val="14"/>
          <w:szCs w:val="14"/>
        </w:rPr>
      </w:pPr>
      <w:r w:rsidRPr="00906CCC">
        <w:rPr>
          <w:color w:val="000000"/>
          <w:sz w:val="14"/>
          <w:szCs w:val="14"/>
        </w:rPr>
        <w:t xml:space="preserve">Contractor shall, and shall cause each Contractor Party to, disclose its source of funding for the Program by stating prominently on all advertising, </w:t>
      </w:r>
      <w:proofErr w:type="gramStart"/>
      <w:r w:rsidRPr="00906CCC">
        <w:rPr>
          <w:color w:val="000000"/>
          <w:sz w:val="14"/>
          <w:szCs w:val="14"/>
        </w:rPr>
        <w:t>promotion</w:t>
      </w:r>
      <w:proofErr w:type="gramEnd"/>
      <w:r w:rsidRPr="00906CCC">
        <w:rPr>
          <w:color w:val="000000"/>
          <w:sz w:val="14"/>
          <w:szCs w:val="14"/>
        </w:rPr>
        <w:t xml:space="preserve"> or marketing materials that the Program is funded by California ratepayers under the auspices of the California Public Utilities Commission</w:t>
      </w:r>
      <w:r w:rsidR="00D57025">
        <w:rPr>
          <w:color w:val="000000"/>
          <w:sz w:val="14"/>
          <w:szCs w:val="14"/>
        </w:rPr>
        <w:t xml:space="preserve"> and administered by Company and the Utility Participants</w:t>
      </w:r>
      <w:r w:rsidRPr="00906CCC">
        <w:rPr>
          <w:color w:val="000000"/>
          <w:sz w:val="14"/>
          <w:szCs w:val="14"/>
        </w:rPr>
        <w:t>.</w:t>
      </w:r>
    </w:p>
    <w:p w14:paraId="11B82D96" w14:textId="77777777" w:rsidR="00DF58D7" w:rsidRDefault="00262440" w:rsidP="00906CCC">
      <w:pPr>
        <w:pStyle w:val="StyleExhibits"/>
        <w:numPr>
          <w:ilvl w:val="1"/>
          <w:numId w:val="76"/>
        </w:numPr>
        <w:tabs>
          <w:tab w:val="left" w:pos="270"/>
        </w:tabs>
        <w:ind w:left="0" w:firstLine="270"/>
        <w:jc w:val="both"/>
        <w:rPr>
          <w:sz w:val="14"/>
          <w:szCs w:val="14"/>
        </w:rPr>
      </w:pPr>
      <w:r w:rsidRPr="00906CCC">
        <w:rPr>
          <w:sz w:val="14"/>
          <w:szCs w:val="14"/>
        </w:rPr>
        <w:t xml:space="preserve">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w:t>
      </w:r>
    </w:p>
    <w:p w14:paraId="5C947249" w14:textId="5E4445A7" w:rsidR="00262440" w:rsidRPr="00906CCC" w:rsidRDefault="00262440" w:rsidP="00906CCC">
      <w:pPr>
        <w:pStyle w:val="StyleExhibits"/>
        <w:numPr>
          <w:ilvl w:val="1"/>
          <w:numId w:val="76"/>
        </w:numPr>
        <w:tabs>
          <w:tab w:val="left" w:pos="270"/>
        </w:tabs>
        <w:ind w:left="0" w:firstLine="270"/>
        <w:jc w:val="both"/>
        <w:rPr>
          <w:sz w:val="14"/>
          <w:szCs w:val="14"/>
        </w:rPr>
      </w:pPr>
      <w:r w:rsidRPr="00906CCC">
        <w:rPr>
          <w:sz w:val="14"/>
          <w:szCs w:val="14"/>
        </w:rPr>
        <w:t>Contractor shall, and shall cause each Contactor Party to, include text as provided by Company</w:t>
      </w:r>
      <w:r w:rsidR="008121DB">
        <w:rPr>
          <w:sz w:val="14"/>
          <w:szCs w:val="14"/>
        </w:rPr>
        <w:t xml:space="preserve"> consistent with the requirements of this Article</w:t>
      </w:r>
      <w:r w:rsidRPr="00906CCC">
        <w:rPr>
          <w:sz w:val="14"/>
          <w:szCs w:val="14"/>
        </w:rPr>
        <w:t>, and where appropriate a translation of the text in Spanish and any other language as appropriate if the Program specifically targets other language-speaking customers, in all material provided to a prospective Program participant or customer</w:t>
      </w:r>
      <w:r w:rsidR="008121DB">
        <w:rPr>
          <w:sz w:val="14"/>
          <w:szCs w:val="14"/>
        </w:rPr>
        <w:t>.</w:t>
      </w:r>
    </w:p>
    <w:p w14:paraId="2C8B71DE" w14:textId="39003142" w:rsidR="00262440" w:rsidRPr="00906CCC" w:rsidRDefault="00262440" w:rsidP="004D3DCB">
      <w:pPr>
        <w:pStyle w:val="StyleExhibits"/>
        <w:numPr>
          <w:ilvl w:val="0"/>
          <w:numId w:val="76"/>
        </w:numPr>
        <w:tabs>
          <w:tab w:val="left" w:pos="270"/>
        </w:tabs>
        <w:ind w:left="0" w:firstLine="0"/>
        <w:jc w:val="both"/>
        <w:rPr>
          <w:sz w:val="14"/>
          <w:szCs w:val="14"/>
        </w:rPr>
      </w:pPr>
      <w:r>
        <w:rPr>
          <w:b/>
          <w:sz w:val="14"/>
          <w:szCs w:val="14"/>
          <w:u w:val="single"/>
        </w:rPr>
        <w:t>Double-Dipping</w:t>
      </w:r>
      <w:r>
        <w:rPr>
          <w:sz w:val="14"/>
          <w:szCs w:val="14"/>
        </w:rPr>
        <w:t>.</w:t>
      </w:r>
      <w:r w:rsidR="00733006">
        <w:rPr>
          <w:sz w:val="14"/>
          <w:szCs w:val="14"/>
        </w:rPr>
        <w:t xml:space="preserve"> </w:t>
      </w:r>
      <w:r w:rsidR="00284C96" w:rsidRPr="00F3533C">
        <w:rPr>
          <w:sz w:val="14"/>
          <w:szCs w:val="14"/>
        </w:rPr>
        <w:t xml:space="preserve">Contractor shall ensure that neither it, nor any Contractor Party, nor Company or Utility Participant customer under the Program shall receive any incentives or rebates from another governmental, utility, public agency (including regional energy network) or Company program (“Other Program”) for the same product, equipment or service provided under the Program if the energy savings being claimed by Contractor for such product, equipment or service under this Agreement could also be claimed (whether by Contractor, Contractor Party, Company or Utility Participant customer or otherwise) under such Other Program and if such Other Program’s incentives or rebates are also being funded, in whole or in part, by Company ratepayers (“Double Dipping”).  Contractor shall not, and shall cause each Contractor Party not </w:t>
      </w:r>
      <w:proofErr w:type="gramStart"/>
      <w:r w:rsidR="00284C96" w:rsidRPr="00F3533C">
        <w:rPr>
          <w:sz w:val="14"/>
          <w:szCs w:val="14"/>
        </w:rPr>
        <w:t>to,</w:t>
      </w:r>
      <w:proofErr w:type="gramEnd"/>
      <w:r w:rsidR="00284C96" w:rsidRPr="00F3533C">
        <w:rPr>
          <w:sz w:val="14"/>
          <w:szCs w:val="14"/>
        </w:rPr>
        <w:t xml:space="preserve"> apply for or take incentives or rebates that would result in Double-Dipping.  Contractor shall be responsible for notifying each Contractor Party, as well as each Company or Utility Participant customer that actually or could potentially participate in the Program, regarding restrictions on Double-Dipping</w:t>
      </w:r>
      <w:r w:rsidR="00733006" w:rsidRPr="00906CCC">
        <w:rPr>
          <w:sz w:val="14"/>
          <w:szCs w:val="14"/>
        </w:rPr>
        <w:t>.</w:t>
      </w:r>
    </w:p>
    <w:p w14:paraId="7C9C2EC8" w14:textId="4D774BFB" w:rsidR="00733006" w:rsidRPr="00906CCC" w:rsidRDefault="00733006" w:rsidP="004D3DCB">
      <w:pPr>
        <w:pStyle w:val="StyleExhibits"/>
        <w:numPr>
          <w:ilvl w:val="0"/>
          <w:numId w:val="76"/>
        </w:numPr>
        <w:tabs>
          <w:tab w:val="left" w:pos="270"/>
        </w:tabs>
        <w:ind w:left="0" w:firstLine="0"/>
        <w:jc w:val="both"/>
        <w:rPr>
          <w:sz w:val="14"/>
          <w:szCs w:val="14"/>
        </w:rPr>
      </w:pPr>
      <w:r w:rsidRPr="00906CCC">
        <w:rPr>
          <w:b/>
          <w:sz w:val="14"/>
          <w:szCs w:val="14"/>
          <w:u w:val="single"/>
        </w:rPr>
        <w:t>Additional Standard &amp; Modifiable Terms</w:t>
      </w:r>
      <w:r w:rsidRPr="0035747D">
        <w:rPr>
          <w:sz w:val="14"/>
          <w:szCs w:val="14"/>
        </w:rPr>
        <w:t>.</w:t>
      </w:r>
      <w:r w:rsidR="00E4475C" w:rsidRPr="0035747D">
        <w:rPr>
          <w:sz w:val="14"/>
          <w:szCs w:val="14"/>
        </w:rPr>
        <w:t xml:space="preserve">  </w:t>
      </w:r>
      <w:r w:rsidR="0035747D" w:rsidRPr="0035747D">
        <w:rPr>
          <w:sz w:val="14"/>
          <w:szCs w:val="14"/>
        </w:rPr>
        <w:t>Pursuant to CPUC D.18-10-008 and D.19-01-003 and D.19-07-016</w:t>
      </w:r>
      <w:r w:rsidR="00E4475C" w:rsidRPr="0035747D">
        <w:rPr>
          <w:sz w:val="14"/>
          <w:szCs w:val="14"/>
        </w:rPr>
        <w:t>,</w:t>
      </w:r>
      <w:r w:rsidR="00E4475C">
        <w:rPr>
          <w:sz w:val="14"/>
          <w:szCs w:val="14"/>
        </w:rPr>
        <w:t xml:space="preserve"> </w:t>
      </w:r>
      <w:r w:rsidR="00906CCC">
        <w:rPr>
          <w:sz w:val="14"/>
          <w:szCs w:val="14"/>
        </w:rPr>
        <w:t xml:space="preserve">the Standard and Modifiable </w:t>
      </w:r>
      <w:r w:rsidR="00E947AF">
        <w:rPr>
          <w:sz w:val="14"/>
          <w:szCs w:val="14"/>
        </w:rPr>
        <w:t xml:space="preserve">Contract </w:t>
      </w:r>
      <w:r w:rsidR="00906CCC">
        <w:rPr>
          <w:sz w:val="14"/>
          <w:szCs w:val="14"/>
        </w:rPr>
        <w:t xml:space="preserve">Terms and Conditions set forth in </w:t>
      </w:r>
      <w:r w:rsidR="00906CCC">
        <w:rPr>
          <w:sz w:val="14"/>
          <w:szCs w:val="14"/>
          <w:u w:val="single"/>
        </w:rPr>
        <w:t>Schedule A1</w:t>
      </w:r>
      <w:r w:rsidR="00906CCC">
        <w:rPr>
          <w:sz w:val="14"/>
          <w:szCs w:val="14"/>
        </w:rPr>
        <w:t xml:space="preserve"> attached hereto shall be made a part of this Agreement and are incorporated herein by reference.  </w:t>
      </w:r>
      <w:r w:rsidR="0035698E">
        <w:rPr>
          <w:sz w:val="14"/>
          <w:szCs w:val="14"/>
        </w:rPr>
        <w:t xml:space="preserve">The CPUC standard terms in </w:t>
      </w:r>
      <w:r w:rsidR="0035698E" w:rsidRPr="00635508">
        <w:rPr>
          <w:sz w:val="14"/>
          <w:szCs w:val="14"/>
          <w:u w:val="single"/>
        </w:rPr>
        <w:t>Schedule A1, Part A</w:t>
      </w:r>
      <w:r w:rsidR="0035698E">
        <w:rPr>
          <w:sz w:val="14"/>
          <w:szCs w:val="14"/>
        </w:rPr>
        <w:t xml:space="preserve"> shall control and govern through the Agreement and the Schedules.  </w:t>
      </w:r>
      <w:r w:rsidR="00906CCC">
        <w:rPr>
          <w:sz w:val="14"/>
          <w:szCs w:val="14"/>
        </w:rPr>
        <w:t xml:space="preserve">In the event of any inconsistency or conflict between any term of this </w:t>
      </w:r>
      <w:r w:rsidR="00906CCC">
        <w:rPr>
          <w:sz w:val="14"/>
          <w:szCs w:val="14"/>
          <w:u w:val="single"/>
        </w:rPr>
        <w:t>Schedule A</w:t>
      </w:r>
      <w:r w:rsidR="00906CCC">
        <w:rPr>
          <w:sz w:val="14"/>
          <w:szCs w:val="14"/>
        </w:rPr>
        <w:t xml:space="preserve"> and any term of </w:t>
      </w:r>
      <w:r w:rsidR="00906CCC">
        <w:rPr>
          <w:sz w:val="14"/>
          <w:szCs w:val="14"/>
          <w:u w:val="single"/>
        </w:rPr>
        <w:t>Schedule A1</w:t>
      </w:r>
      <w:r w:rsidR="00906CCC">
        <w:rPr>
          <w:sz w:val="14"/>
          <w:szCs w:val="14"/>
        </w:rPr>
        <w:t xml:space="preserve">, such term of </w:t>
      </w:r>
      <w:r w:rsidR="00906CCC">
        <w:rPr>
          <w:sz w:val="14"/>
          <w:szCs w:val="14"/>
          <w:u w:val="single"/>
        </w:rPr>
        <w:t>Schedule A1</w:t>
      </w:r>
      <w:r w:rsidR="00906CCC">
        <w:rPr>
          <w:sz w:val="14"/>
          <w:szCs w:val="14"/>
        </w:rPr>
        <w:t xml:space="preserve"> shall govern and control and shall supersede such inconsistent or conflicting term of this </w:t>
      </w:r>
      <w:r w:rsidR="00906CCC">
        <w:rPr>
          <w:sz w:val="14"/>
          <w:szCs w:val="14"/>
          <w:u w:val="single"/>
        </w:rPr>
        <w:t>Schedule A</w:t>
      </w:r>
      <w:r w:rsidR="00906CCC">
        <w:rPr>
          <w:sz w:val="14"/>
          <w:szCs w:val="14"/>
        </w:rPr>
        <w:t>.</w:t>
      </w:r>
      <w:r w:rsidR="0035698E">
        <w:rPr>
          <w:sz w:val="14"/>
          <w:szCs w:val="14"/>
        </w:rPr>
        <w:t xml:space="preserve">  In the event of any inconsistency or conflict between any mutually-negotiated provisions in the Agreement or its Schedules and the modifiable terms in </w:t>
      </w:r>
      <w:r w:rsidR="0035698E">
        <w:rPr>
          <w:sz w:val="14"/>
          <w:szCs w:val="14"/>
          <w:u w:val="single"/>
        </w:rPr>
        <w:t>Schedule A1, Part B</w:t>
      </w:r>
      <w:r w:rsidR="0035698E">
        <w:rPr>
          <w:sz w:val="14"/>
          <w:szCs w:val="14"/>
        </w:rPr>
        <w:t>, then the mutually-negotiated provisions will take precedent.</w:t>
      </w:r>
    </w:p>
    <w:p w14:paraId="0EBBA665" w14:textId="77777777" w:rsidR="00262440" w:rsidRDefault="00262440" w:rsidP="00906CCC">
      <w:pPr>
        <w:pStyle w:val="StyleExhibits"/>
        <w:tabs>
          <w:tab w:val="left" w:pos="270"/>
        </w:tabs>
        <w:ind w:left="270"/>
        <w:jc w:val="both"/>
        <w:rPr>
          <w:sz w:val="14"/>
          <w:szCs w:val="14"/>
        </w:rPr>
      </w:pPr>
    </w:p>
    <w:p w14:paraId="0C5E45B5" w14:textId="77777777" w:rsidR="00C91E00" w:rsidRDefault="00C91E00" w:rsidP="00C91E00">
      <w:pPr>
        <w:pStyle w:val="StyleExhibits"/>
        <w:tabs>
          <w:tab w:val="left" w:pos="270"/>
        </w:tabs>
        <w:jc w:val="both"/>
        <w:rPr>
          <w:sz w:val="14"/>
          <w:szCs w:val="14"/>
        </w:rPr>
      </w:pPr>
    </w:p>
    <w:p w14:paraId="5C11CC4A" w14:textId="39482C01" w:rsidR="00607480" w:rsidRPr="00D1744A" w:rsidRDefault="00C91E00" w:rsidP="0035747D">
      <w:pPr>
        <w:pStyle w:val="StyleExhibits"/>
        <w:tabs>
          <w:tab w:val="left" w:pos="270"/>
        </w:tabs>
        <w:jc w:val="center"/>
        <w:rPr>
          <w:sz w:val="22"/>
          <w:szCs w:val="22"/>
        </w:rPr>
      </w:pPr>
      <w:r>
        <w:rPr>
          <w:sz w:val="14"/>
          <w:szCs w:val="14"/>
        </w:rPr>
        <w:t>[</w:t>
      </w:r>
      <w:r w:rsidRPr="00C91E00">
        <w:rPr>
          <w:i/>
          <w:sz w:val="14"/>
          <w:szCs w:val="14"/>
        </w:rPr>
        <w:t>End of Schedule A</w:t>
      </w:r>
      <w:r w:rsidR="0035747D">
        <w:rPr>
          <w:sz w:val="14"/>
          <w:szCs w:val="14"/>
        </w:rPr>
        <w:t>]</w:t>
      </w:r>
      <w:bookmarkStart w:id="258" w:name="_GoBack_247"/>
      <w:bookmarkStart w:id="259" w:name="_GoBack_253"/>
      <w:bookmarkStart w:id="260" w:name="_GoBack_256"/>
      <w:bookmarkEnd w:id="258"/>
      <w:bookmarkEnd w:id="259"/>
      <w:bookmarkEnd w:id="260"/>
    </w:p>
    <w:sectPr w:rsidR="00607480" w:rsidRPr="00D1744A" w:rsidSect="00C52980">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6CDD" w14:textId="77777777" w:rsidR="002A222A" w:rsidRDefault="002A222A" w:rsidP="00A935DB">
      <w:pPr>
        <w:spacing w:after="0" w:line="240" w:lineRule="auto"/>
      </w:pPr>
      <w:r>
        <w:separator/>
      </w:r>
    </w:p>
  </w:endnote>
  <w:endnote w:type="continuationSeparator" w:id="0">
    <w:p w14:paraId="5EBED130" w14:textId="77777777" w:rsidR="002A222A" w:rsidRDefault="002A222A" w:rsidP="00A935DB">
      <w:pPr>
        <w:spacing w:after="0" w:line="240" w:lineRule="auto"/>
      </w:pPr>
      <w:r>
        <w:continuationSeparator/>
      </w:r>
    </w:p>
  </w:endnote>
  <w:endnote w:type="continuationNotice" w:id="1">
    <w:p w14:paraId="1E48CBA8" w14:textId="77777777" w:rsidR="002A222A" w:rsidRDefault="002A2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77777777"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0F3567">
              <w:rPr>
                <w:rFonts w:ascii="Times New Roman" w:hAnsi="Times New Roman" w:cs="Times New Roman"/>
                <w:bCs/>
                <w:sz w:val="12"/>
                <w:szCs w:val="12"/>
              </w:rPr>
              <w:t>0</w:t>
            </w:r>
            <w:r w:rsidR="0047486C">
              <w:rPr>
                <w:rFonts w:ascii="Times New Roman" w:hAnsi="Times New Roman" w:cs="Times New Roman"/>
                <w:bCs/>
                <w:sz w:val="12"/>
                <w:szCs w:val="12"/>
              </w:rPr>
              <w:t>9</w:t>
            </w:r>
            <w:r w:rsidR="000F3567">
              <w:rPr>
                <w:rFonts w:ascii="Times New Roman" w:hAnsi="Times New Roman" w:cs="Times New Roman"/>
                <w:bCs/>
                <w:sz w:val="12"/>
                <w:szCs w:val="12"/>
              </w:rPr>
              <w:t>/2018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316A" w14:textId="77777777" w:rsidR="002A222A" w:rsidRDefault="002A222A" w:rsidP="00A935DB">
      <w:pPr>
        <w:spacing w:after="0" w:line="240" w:lineRule="auto"/>
      </w:pPr>
      <w:r>
        <w:separator/>
      </w:r>
    </w:p>
  </w:footnote>
  <w:footnote w:type="continuationSeparator" w:id="0">
    <w:p w14:paraId="6BB6B945" w14:textId="77777777" w:rsidR="002A222A" w:rsidRDefault="002A222A" w:rsidP="00A935DB">
      <w:pPr>
        <w:spacing w:after="0" w:line="240" w:lineRule="auto"/>
      </w:pPr>
      <w:r>
        <w:continuationSeparator/>
      </w:r>
    </w:p>
  </w:footnote>
  <w:footnote w:type="continuationNotice" w:id="1">
    <w:p w14:paraId="69A4C385" w14:textId="77777777" w:rsidR="002A222A" w:rsidRDefault="002A2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F2" w14:textId="77777777"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 xml:space="preserve">Agreement No.: </w:t>
    </w:r>
    <w:r w:rsidRPr="004220DE">
      <w:rPr>
        <w:rFonts w:ascii="Times New Roman" w:hAnsi="Times New Roman" w:cs="Times New Roman"/>
        <w:sz w:val="16"/>
        <w:szCs w:val="16"/>
        <w:highlight w:val="yellow"/>
      </w:rPr>
      <w:t>[insert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9"/>
  </w:num>
  <w:num w:numId="4">
    <w:abstractNumId w:val="10"/>
  </w:num>
  <w:num w:numId="5">
    <w:abstractNumId w:val="10"/>
  </w:num>
  <w:num w:numId="6">
    <w:abstractNumId w:val="3"/>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4"/>
  </w:num>
  <w:num w:numId="72">
    <w:abstractNumId w:val="7"/>
  </w:num>
  <w:num w:numId="73">
    <w:abstractNumId w:val="0"/>
  </w:num>
  <w:num w:numId="74">
    <w:abstractNumId w:val="5"/>
  </w:num>
  <w:num w:numId="75">
    <w:abstractNumId w:val="8"/>
  </w:num>
  <w:num w:numId="76">
    <w:abstractNumId w:val="6"/>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30"/>
    <w:rsid w:val="00001AC9"/>
    <w:rsid w:val="0000369D"/>
    <w:rsid w:val="00015AC8"/>
    <w:rsid w:val="000329AF"/>
    <w:rsid w:val="00037C87"/>
    <w:rsid w:val="000427E0"/>
    <w:rsid w:val="00072ECE"/>
    <w:rsid w:val="00073801"/>
    <w:rsid w:val="0007586C"/>
    <w:rsid w:val="00075F44"/>
    <w:rsid w:val="00085351"/>
    <w:rsid w:val="0008566D"/>
    <w:rsid w:val="00092FA5"/>
    <w:rsid w:val="000A1160"/>
    <w:rsid w:val="000A62FB"/>
    <w:rsid w:val="000A7EDF"/>
    <w:rsid w:val="000B5089"/>
    <w:rsid w:val="000C33BC"/>
    <w:rsid w:val="000C6E4F"/>
    <w:rsid w:val="000E0B34"/>
    <w:rsid w:val="000F3567"/>
    <w:rsid w:val="000F60E6"/>
    <w:rsid w:val="00102651"/>
    <w:rsid w:val="00104837"/>
    <w:rsid w:val="001062F1"/>
    <w:rsid w:val="001158C6"/>
    <w:rsid w:val="0011677F"/>
    <w:rsid w:val="00117371"/>
    <w:rsid w:val="00120F8D"/>
    <w:rsid w:val="001329A8"/>
    <w:rsid w:val="00137F4E"/>
    <w:rsid w:val="00147B82"/>
    <w:rsid w:val="00156C71"/>
    <w:rsid w:val="00171006"/>
    <w:rsid w:val="00173FA9"/>
    <w:rsid w:val="001749A0"/>
    <w:rsid w:val="00174C91"/>
    <w:rsid w:val="001864D4"/>
    <w:rsid w:val="001921CF"/>
    <w:rsid w:val="00196CAF"/>
    <w:rsid w:val="001A5960"/>
    <w:rsid w:val="001C0145"/>
    <w:rsid w:val="001C09F5"/>
    <w:rsid w:val="001D414A"/>
    <w:rsid w:val="001D6AC6"/>
    <w:rsid w:val="00216242"/>
    <w:rsid w:val="00217BD6"/>
    <w:rsid w:val="0023290B"/>
    <w:rsid w:val="00244389"/>
    <w:rsid w:val="002461B2"/>
    <w:rsid w:val="00247F13"/>
    <w:rsid w:val="00262440"/>
    <w:rsid w:val="00263BD9"/>
    <w:rsid w:val="00263F8C"/>
    <w:rsid w:val="0026452B"/>
    <w:rsid w:val="002806BE"/>
    <w:rsid w:val="0028354B"/>
    <w:rsid w:val="00283968"/>
    <w:rsid w:val="00284C96"/>
    <w:rsid w:val="002901C1"/>
    <w:rsid w:val="002915DB"/>
    <w:rsid w:val="00295A41"/>
    <w:rsid w:val="002A222A"/>
    <w:rsid w:val="002A4446"/>
    <w:rsid w:val="002C1833"/>
    <w:rsid w:val="002C3112"/>
    <w:rsid w:val="002E3FE1"/>
    <w:rsid w:val="00302EE1"/>
    <w:rsid w:val="00306E2E"/>
    <w:rsid w:val="00322C2F"/>
    <w:rsid w:val="003238A5"/>
    <w:rsid w:val="00325949"/>
    <w:rsid w:val="00333BF3"/>
    <w:rsid w:val="00340C40"/>
    <w:rsid w:val="003468C6"/>
    <w:rsid w:val="003479F7"/>
    <w:rsid w:val="00351185"/>
    <w:rsid w:val="00355D37"/>
    <w:rsid w:val="0035698E"/>
    <w:rsid w:val="0035747D"/>
    <w:rsid w:val="003617AF"/>
    <w:rsid w:val="0036662B"/>
    <w:rsid w:val="00372D1B"/>
    <w:rsid w:val="003819D8"/>
    <w:rsid w:val="00391C77"/>
    <w:rsid w:val="003968EB"/>
    <w:rsid w:val="003A52FF"/>
    <w:rsid w:val="003A7596"/>
    <w:rsid w:val="003B45EA"/>
    <w:rsid w:val="003B48E3"/>
    <w:rsid w:val="003C7C9E"/>
    <w:rsid w:val="003D586D"/>
    <w:rsid w:val="003F0A45"/>
    <w:rsid w:val="00406D00"/>
    <w:rsid w:val="00413B81"/>
    <w:rsid w:val="0041680F"/>
    <w:rsid w:val="00432D19"/>
    <w:rsid w:val="004332FD"/>
    <w:rsid w:val="00437A20"/>
    <w:rsid w:val="00437F4B"/>
    <w:rsid w:val="004426B3"/>
    <w:rsid w:val="004544DB"/>
    <w:rsid w:val="0045787B"/>
    <w:rsid w:val="00462F42"/>
    <w:rsid w:val="0046510B"/>
    <w:rsid w:val="0047486C"/>
    <w:rsid w:val="00477119"/>
    <w:rsid w:val="00480F0D"/>
    <w:rsid w:val="004852B7"/>
    <w:rsid w:val="004902BB"/>
    <w:rsid w:val="00495D68"/>
    <w:rsid w:val="00496EBB"/>
    <w:rsid w:val="004A1BCD"/>
    <w:rsid w:val="004A6336"/>
    <w:rsid w:val="004C376F"/>
    <w:rsid w:val="004D0158"/>
    <w:rsid w:val="004D3DCB"/>
    <w:rsid w:val="004E0981"/>
    <w:rsid w:val="004E351D"/>
    <w:rsid w:val="004F5C8D"/>
    <w:rsid w:val="00501E2B"/>
    <w:rsid w:val="00502AB7"/>
    <w:rsid w:val="00515B02"/>
    <w:rsid w:val="00537A1E"/>
    <w:rsid w:val="005418F7"/>
    <w:rsid w:val="00551E69"/>
    <w:rsid w:val="00551F10"/>
    <w:rsid w:val="00555DEA"/>
    <w:rsid w:val="005618D1"/>
    <w:rsid w:val="00563957"/>
    <w:rsid w:val="00571250"/>
    <w:rsid w:val="0058539D"/>
    <w:rsid w:val="005862AE"/>
    <w:rsid w:val="005900F5"/>
    <w:rsid w:val="005A01C6"/>
    <w:rsid w:val="005D0C1E"/>
    <w:rsid w:val="005D6085"/>
    <w:rsid w:val="005F1CED"/>
    <w:rsid w:val="005F7CE5"/>
    <w:rsid w:val="00602CD1"/>
    <w:rsid w:val="00604A57"/>
    <w:rsid w:val="00607480"/>
    <w:rsid w:val="006262ED"/>
    <w:rsid w:val="00632AD5"/>
    <w:rsid w:val="00635508"/>
    <w:rsid w:val="00656362"/>
    <w:rsid w:val="006632AA"/>
    <w:rsid w:val="00682293"/>
    <w:rsid w:val="00693CF1"/>
    <w:rsid w:val="006A7C7B"/>
    <w:rsid w:val="006B059F"/>
    <w:rsid w:val="006D6126"/>
    <w:rsid w:val="006F4427"/>
    <w:rsid w:val="00705643"/>
    <w:rsid w:val="00705FC9"/>
    <w:rsid w:val="0072079F"/>
    <w:rsid w:val="0072235F"/>
    <w:rsid w:val="00725BA3"/>
    <w:rsid w:val="00733006"/>
    <w:rsid w:val="00735799"/>
    <w:rsid w:val="0073704C"/>
    <w:rsid w:val="007503DC"/>
    <w:rsid w:val="00752AA8"/>
    <w:rsid w:val="0075309A"/>
    <w:rsid w:val="00753862"/>
    <w:rsid w:val="00761BEB"/>
    <w:rsid w:val="00763D5B"/>
    <w:rsid w:val="007747BC"/>
    <w:rsid w:val="00795F16"/>
    <w:rsid w:val="007A5A41"/>
    <w:rsid w:val="007B057B"/>
    <w:rsid w:val="007B2333"/>
    <w:rsid w:val="007C0B73"/>
    <w:rsid w:val="007C3EC8"/>
    <w:rsid w:val="007D1770"/>
    <w:rsid w:val="007D42FC"/>
    <w:rsid w:val="007E1150"/>
    <w:rsid w:val="007E410C"/>
    <w:rsid w:val="007E77C9"/>
    <w:rsid w:val="008011DE"/>
    <w:rsid w:val="00807C32"/>
    <w:rsid w:val="00810934"/>
    <w:rsid w:val="008121DB"/>
    <w:rsid w:val="00835E49"/>
    <w:rsid w:val="00850BD3"/>
    <w:rsid w:val="00864229"/>
    <w:rsid w:val="00876445"/>
    <w:rsid w:val="00897420"/>
    <w:rsid w:val="008A4A2B"/>
    <w:rsid w:val="008B08FB"/>
    <w:rsid w:val="008B5469"/>
    <w:rsid w:val="008D3191"/>
    <w:rsid w:val="008D338E"/>
    <w:rsid w:val="008D3E84"/>
    <w:rsid w:val="008D3F84"/>
    <w:rsid w:val="008E3BDA"/>
    <w:rsid w:val="008F159D"/>
    <w:rsid w:val="00906CCC"/>
    <w:rsid w:val="00916061"/>
    <w:rsid w:val="00930BBC"/>
    <w:rsid w:val="00940178"/>
    <w:rsid w:val="009418B1"/>
    <w:rsid w:val="0095662A"/>
    <w:rsid w:val="009617F4"/>
    <w:rsid w:val="00970747"/>
    <w:rsid w:val="00970E35"/>
    <w:rsid w:val="009758E2"/>
    <w:rsid w:val="009B0CEA"/>
    <w:rsid w:val="009B23AF"/>
    <w:rsid w:val="009B418F"/>
    <w:rsid w:val="009C26E0"/>
    <w:rsid w:val="009F1BE5"/>
    <w:rsid w:val="009F4B3B"/>
    <w:rsid w:val="009F5623"/>
    <w:rsid w:val="00A0312A"/>
    <w:rsid w:val="00A07B84"/>
    <w:rsid w:val="00A10DB5"/>
    <w:rsid w:val="00A126B1"/>
    <w:rsid w:val="00A237C4"/>
    <w:rsid w:val="00A246D1"/>
    <w:rsid w:val="00A25395"/>
    <w:rsid w:val="00A30622"/>
    <w:rsid w:val="00A31833"/>
    <w:rsid w:val="00A33FEF"/>
    <w:rsid w:val="00A37C4E"/>
    <w:rsid w:val="00A41D61"/>
    <w:rsid w:val="00A45C50"/>
    <w:rsid w:val="00A50D32"/>
    <w:rsid w:val="00A5220C"/>
    <w:rsid w:val="00A635BC"/>
    <w:rsid w:val="00A81119"/>
    <w:rsid w:val="00A84B31"/>
    <w:rsid w:val="00A935DB"/>
    <w:rsid w:val="00AA1AA1"/>
    <w:rsid w:val="00AA2F47"/>
    <w:rsid w:val="00AB1C62"/>
    <w:rsid w:val="00AB3002"/>
    <w:rsid w:val="00AB3365"/>
    <w:rsid w:val="00AB3DFE"/>
    <w:rsid w:val="00AB7732"/>
    <w:rsid w:val="00AC04F4"/>
    <w:rsid w:val="00AC2373"/>
    <w:rsid w:val="00AD7558"/>
    <w:rsid w:val="00AE4745"/>
    <w:rsid w:val="00AE53B2"/>
    <w:rsid w:val="00AE5C19"/>
    <w:rsid w:val="00AF097B"/>
    <w:rsid w:val="00AF2795"/>
    <w:rsid w:val="00AF37B2"/>
    <w:rsid w:val="00B029E8"/>
    <w:rsid w:val="00B03A6F"/>
    <w:rsid w:val="00B079FA"/>
    <w:rsid w:val="00B10A1D"/>
    <w:rsid w:val="00B122DC"/>
    <w:rsid w:val="00B12C85"/>
    <w:rsid w:val="00B21067"/>
    <w:rsid w:val="00B21766"/>
    <w:rsid w:val="00B341A0"/>
    <w:rsid w:val="00B50779"/>
    <w:rsid w:val="00B50920"/>
    <w:rsid w:val="00B52768"/>
    <w:rsid w:val="00B5288D"/>
    <w:rsid w:val="00B52C68"/>
    <w:rsid w:val="00B55819"/>
    <w:rsid w:val="00B610F4"/>
    <w:rsid w:val="00B67143"/>
    <w:rsid w:val="00B74C0B"/>
    <w:rsid w:val="00B76DE0"/>
    <w:rsid w:val="00B82B5C"/>
    <w:rsid w:val="00B91365"/>
    <w:rsid w:val="00B968A7"/>
    <w:rsid w:val="00BA189A"/>
    <w:rsid w:val="00BC27D0"/>
    <w:rsid w:val="00BD0809"/>
    <w:rsid w:val="00BD6D62"/>
    <w:rsid w:val="00BF04CD"/>
    <w:rsid w:val="00BF5716"/>
    <w:rsid w:val="00BF63DA"/>
    <w:rsid w:val="00C06D26"/>
    <w:rsid w:val="00C07729"/>
    <w:rsid w:val="00C11719"/>
    <w:rsid w:val="00C15254"/>
    <w:rsid w:val="00C169F5"/>
    <w:rsid w:val="00C17444"/>
    <w:rsid w:val="00C17831"/>
    <w:rsid w:val="00C17D89"/>
    <w:rsid w:val="00C22603"/>
    <w:rsid w:val="00C373BB"/>
    <w:rsid w:val="00C521A0"/>
    <w:rsid w:val="00C52980"/>
    <w:rsid w:val="00C53D48"/>
    <w:rsid w:val="00C564F2"/>
    <w:rsid w:val="00C6205D"/>
    <w:rsid w:val="00C63D40"/>
    <w:rsid w:val="00C64325"/>
    <w:rsid w:val="00C708FA"/>
    <w:rsid w:val="00C80953"/>
    <w:rsid w:val="00C83AF8"/>
    <w:rsid w:val="00C8471C"/>
    <w:rsid w:val="00C91E00"/>
    <w:rsid w:val="00C9250E"/>
    <w:rsid w:val="00CA0D75"/>
    <w:rsid w:val="00CB05A3"/>
    <w:rsid w:val="00CC1533"/>
    <w:rsid w:val="00CC2809"/>
    <w:rsid w:val="00CC44A4"/>
    <w:rsid w:val="00CC520F"/>
    <w:rsid w:val="00CC57E5"/>
    <w:rsid w:val="00CD0B50"/>
    <w:rsid w:val="00CD18CA"/>
    <w:rsid w:val="00CF1A56"/>
    <w:rsid w:val="00CF4F72"/>
    <w:rsid w:val="00D07D81"/>
    <w:rsid w:val="00D10F8B"/>
    <w:rsid w:val="00D1744A"/>
    <w:rsid w:val="00D228F4"/>
    <w:rsid w:val="00D3244F"/>
    <w:rsid w:val="00D3593F"/>
    <w:rsid w:val="00D539D5"/>
    <w:rsid w:val="00D57025"/>
    <w:rsid w:val="00D60420"/>
    <w:rsid w:val="00D72226"/>
    <w:rsid w:val="00D835A4"/>
    <w:rsid w:val="00D842CB"/>
    <w:rsid w:val="00D84940"/>
    <w:rsid w:val="00D949A7"/>
    <w:rsid w:val="00D97545"/>
    <w:rsid w:val="00DA7A83"/>
    <w:rsid w:val="00DB0C68"/>
    <w:rsid w:val="00DB6A82"/>
    <w:rsid w:val="00DD0B84"/>
    <w:rsid w:val="00DD6CF4"/>
    <w:rsid w:val="00DD6DA8"/>
    <w:rsid w:val="00DE4987"/>
    <w:rsid w:val="00DE50D8"/>
    <w:rsid w:val="00DF18FC"/>
    <w:rsid w:val="00DF57CE"/>
    <w:rsid w:val="00DF58D7"/>
    <w:rsid w:val="00E022F1"/>
    <w:rsid w:val="00E04DA8"/>
    <w:rsid w:val="00E173EA"/>
    <w:rsid w:val="00E20E8C"/>
    <w:rsid w:val="00E21FB8"/>
    <w:rsid w:val="00E26043"/>
    <w:rsid w:val="00E26359"/>
    <w:rsid w:val="00E27469"/>
    <w:rsid w:val="00E3366F"/>
    <w:rsid w:val="00E4475C"/>
    <w:rsid w:val="00E528E0"/>
    <w:rsid w:val="00E544F7"/>
    <w:rsid w:val="00E60CC2"/>
    <w:rsid w:val="00E625E6"/>
    <w:rsid w:val="00E64F68"/>
    <w:rsid w:val="00E710DC"/>
    <w:rsid w:val="00E72630"/>
    <w:rsid w:val="00E752CF"/>
    <w:rsid w:val="00E947AF"/>
    <w:rsid w:val="00ED260D"/>
    <w:rsid w:val="00ED2967"/>
    <w:rsid w:val="00ED2E2B"/>
    <w:rsid w:val="00ED35FA"/>
    <w:rsid w:val="00ED753A"/>
    <w:rsid w:val="00EF4F60"/>
    <w:rsid w:val="00F1290E"/>
    <w:rsid w:val="00F131AA"/>
    <w:rsid w:val="00F203A5"/>
    <w:rsid w:val="00F24989"/>
    <w:rsid w:val="00F25788"/>
    <w:rsid w:val="00F32DDF"/>
    <w:rsid w:val="00F436E3"/>
    <w:rsid w:val="00F50AD4"/>
    <w:rsid w:val="00F5238A"/>
    <w:rsid w:val="00F52EF4"/>
    <w:rsid w:val="00F54B1C"/>
    <w:rsid w:val="00F56A01"/>
    <w:rsid w:val="00F56CE7"/>
    <w:rsid w:val="00F5718A"/>
    <w:rsid w:val="00F6233C"/>
    <w:rsid w:val="00F72349"/>
    <w:rsid w:val="00F72690"/>
    <w:rsid w:val="00F8747F"/>
    <w:rsid w:val="00F901AC"/>
    <w:rsid w:val="00F9245F"/>
    <w:rsid w:val="00F94135"/>
    <w:rsid w:val="00FB019E"/>
    <w:rsid w:val="00FB47BD"/>
    <w:rsid w:val="00FC4365"/>
    <w:rsid w:val="00FC5DD4"/>
    <w:rsid w:val="00FE03DE"/>
    <w:rsid w:val="00FE527E"/>
    <w:rsid w:val="00FE62C5"/>
    <w:rsid w:val="00FF1E9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AA20"/>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praenergy@ebi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networld.com/BulletinBoard/asBulletinBoard.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semp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6" ma:contentTypeDescription="Create a new document." ma:contentTypeScope="" ma:versionID="472e7514ff2ba032c959750c3bfc4aff">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ac394834668ae48a49c3ff46ccb8b0ac"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2.xml><?xml version="1.0" encoding="utf-8"?>
<ds:datastoreItem xmlns:ds="http://schemas.openxmlformats.org/officeDocument/2006/customXml" ds:itemID="{0D1B8276-F1A8-4720-8D2C-2340F20265DA}">
  <ds:schemaRefs>
    <ds:schemaRef ds:uri="http://schemas.openxmlformats.org/officeDocument/2006/bibliography"/>
  </ds:schemaRefs>
</ds:datastoreItem>
</file>

<file path=customXml/itemProps3.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9AE5AE-9394-44FF-9021-10E616AC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8</Pages>
  <Words>12600</Words>
  <Characters>71825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Marc</dc:creator>
  <cp:lastModifiedBy>Porter, Laurie</cp:lastModifiedBy>
  <cp:revision>60</cp:revision>
  <cp:lastPrinted>2018-05-09T21:53:00Z</cp:lastPrinted>
  <dcterms:created xsi:type="dcterms:W3CDTF">2021-03-04T19:49:00Z</dcterms:created>
  <dcterms:modified xsi:type="dcterms:W3CDTF">2021-09-02T20:32:00Z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0x01010068CBA95C0B0D8149A427FFE3F7594382</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