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F1B2FF" w14:textId="2FFBF4F4" w:rsidR="00263208" w:rsidRPr="0077272B" w:rsidRDefault="00263208">
      <w:pPr>
        <w:rPr>
          <w:rFonts w:ascii="Verdana" w:hAnsi="Verdana"/>
        </w:rPr>
      </w:pPr>
      <w:bookmarkStart w:id="0" w:name="_Hlk26175749"/>
      <w:bookmarkEnd w:id="0"/>
      <w:r w:rsidRPr="0077272B">
        <w:rPr>
          <w:rFonts w:ascii="Verdana" w:hAnsi="Verdana"/>
          <w:noProof/>
        </w:rPr>
        <w:drawing>
          <wp:inline distT="0" distB="0" distL="0" distR="0" wp14:anchorId="6FF1131F" wp14:editId="0E778E57">
            <wp:extent cx="1582307" cy="895350"/>
            <wp:effectExtent l="0" t="0" r="0" b="0"/>
            <wp:docPr id="5" name="Picture 5"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20lmc3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85879" cy="897371"/>
                    </a:xfrm>
                    <a:prstGeom prst="rect">
                      <a:avLst/>
                    </a:prstGeom>
                  </pic:spPr>
                </pic:pic>
              </a:graphicData>
            </a:graphic>
          </wp:inline>
        </w:drawing>
      </w:r>
    </w:p>
    <w:p w14:paraId="0C91F5E9" w14:textId="46460FA0" w:rsidR="00843631" w:rsidRPr="0077272B" w:rsidRDefault="00843631" w:rsidP="00843631">
      <w:pPr>
        <w:rPr>
          <w:rFonts w:ascii="Verdana" w:hAnsi="Verdana"/>
          <w:b/>
          <w:bCs/>
        </w:rPr>
      </w:pPr>
      <w:r w:rsidRPr="0077272B">
        <w:rPr>
          <w:rFonts w:ascii="Verdana" w:hAnsi="Verdana"/>
          <w:b/>
          <w:bCs/>
        </w:rPr>
        <w:t xml:space="preserve">SDG&amp;E BUSINESS CONTENT PACKAGE | </w:t>
      </w:r>
      <w:r w:rsidR="0089779C">
        <w:rPr>
          <w:rFonts w:ascii="Verdana" w:hAnsi="Verdana"/>
          <w:b/>
          <w:bCs/>
        </w:rPr>
        <w:t>DECEMBER</w:t>
      </w:r>
      <w:r w:rsidRPr="0077272B">
        <w:rPr>
          <w:rFonts w:ascii="Verdana" w:hAnsi="Verdana"/>
          <w:b/>
          <w:bCs/>
        </w:rPr>
        <w:t xml:space="preserve"> 2020</w:t>
      </w:r>
      <w:r w:rsidR="000F3635" w:rsidRPr="0077272B">
        <w:rPr>
          <w:rFonts w:ascii="Verdana" w:hAnsi="Verdana"/>
          <w:b/>
          <w:bCs/>
        </w:rPr>
        <w:t xml:space="preserve"> </w:t>
      </w:r>
      <w:r w:rsidR="00C40089" w:rsidRPr="0077272B">
        <w:rPr>
          <w:rFonts w:ascii="Verdana" w:hAnsi="Verdana"/>
          <w:b/>
          <w:bCs/>
        </w:rPr>
        <w:t xml:space="preserve"> </w:t>
      </w:r>
    </w:p>
    <w:p w14:paraId="56939887" w14:textId="77777777" w:rsidR="00843631" w:rsidRPr="0077272B" w:rsidRDefault="00843631" w:rsidP="00843631">
      <w:pPr>
        <w:rPr>
          <w:rFonts w:ascii="Verdana" w:hAnsi="Verdana"/>
        </w:rPr>
      </w:pPr>
      <w:r w:rsidRPr="0077272B">
        <w:rPr>
          <w:rFonts w:ascii="Verdana" w:hAnsi="Verdana"/>
        </w:rPr>
        <w:t xml:space="preserve">Here are social posts, articles and photos you’re welcome to use in email communications, websites or newsletters. Thank you for sharing this with your residents, customers &amp; employees. There are several images with each posting. Feel free to mix and match the images or use your own. You can find free images at </w:t>
      </w:r>
      <w:hyperlink r:id="rId12" w:history="1">
        <w:r w:rsidRPr="0077272B">
          <w:rPr>
            <w:rStyle w:val="Hyperlink"/>
            <w:rFonts w:ascii="Verdana" w:hAnsi="Verdana"/>
            <w:color w:val="auto"/>
          </w:rPr>
          <w:t>unsplash.com</w:t>
        </w:r>
      </w:hyperlink>
      <w:r w:rsidRPr="0077272B">
        <w:rPr>
          <w:rFonts w:ascii="Verdana" w:hAnsi="Verdana"/>
        </w:rPr>
        <w:t>. </w:t>
      </w:r>
    </w:p>
    <w:p w14:paraId="44CE26D2" w14:textId="49C4BDCB" w:rsidR="0030665B" w:rsidRDefault="00843631" w:rsidP="00D614F5">
      <w:pPr>
        <w:rPr>
          <w:rFonts w:ascii="Verdana" w:eastAsia="Times New Roman" w:hAnsi="Verdana" w:cs="Calibri"/>
          <w:b/>
          <w:bCs/>
        </w:rPr>
      </w:pPr>
      <w:r w:rsidRPr="0077272B">
        <w:rPr>
          <w:rFonts w:ascii="Verdana" w:hAnsi="Verdana"/>
          <w:u w:val="single"/>
        </w:rPr>
        <w:t>This month’s topics</w:t>
      </w:r>
      <w:r w:rsidRPr="0077272B">
        <w:rPr>
          <w:rFonts w:ascii="Verdana" w:hAnsi="Verdana"/>
        </w:rPr>
        <w:t>:</w:t>
      </w:r>
      <w:r w:rsidRPr="0077272B">
        <w:rPr>
          <w:rFonts w:ascii="Verdana" w:hAnsi="Verdana"/>
          <w:b/>
          <w:bCs/>
        </w:rPr>
        <w:t xml:space="preserve"> </w:t>
      </w:r>
      <w:r w:rsidR="00B83A64">
        <w:rPr>
          <w:rFonts w:ascii="Verdana" w:hAnsi="Verdana"/>
        </w:rPr>
        <w:t>Safe and energy-efficient holiday lighting tips,</w:t>
      </w:r>
      <w:r w:rsidR="00D32B10" w:rsidRPr="0077272B">
        <w:rPr>
          <w:rFonts w:ascii="Verdana" w:hAnsi="Verdana"/>
        </w:rPr>
        <w:t xml:space="preserve"> </w:t>
      </w:r>
      <w:r w:rsidR="0012631C">
        <w:rPr>
          <w:rFonts w:ascii="Verdana" w:hAnsi="Verdana"/>
        </w:rPr>
        <w:t xml:space="preserve">winter energy-saving information, </w:t>
      </w:r>
      <w:r w:rsidR="00CA0083" w:rsidRPr="0077272B">
        <w:rPr>
          <w:rFonts w:ascii="Verdana" w:hAnsi="Verdana"/>
        </w:rPr>
        <w:t xml:space="preserve">energy </w:t>
      </w:r>
      <w:r w:rsidR="00D01C52" w:rsidRPr="0077272B">
        <w:rPr>
          <w:rFonts w:ascii="Verdana" w:hAnsi="Verdana"/>
        </w:rPr>
        <w:t>webinars</w:t>
      </w:r>
    </w:p>
    <w:p w14:paraId="72945686" w14:textId="77777777" w:rsidR="004E7CD8" w:rsidRPr="00DF491C" w:rsidRDefault="004E7CD8" w:rsidP="004E7CD8">
      <w:pPr>
        <w:spacing w:after="0"/>
        <w:rPr>
          <w:rFonts w:ascii="Verdana" w:eastAsia="Times New Roman" w:hAnsi="Verdana" w:cs="Calibri"/>
          <w:b/>
          <w:bCs/>
          <w:caps/>
        </w:rPr>
      </w:pPr>
      <w:r w:rsidRPr="00DF491C">
        <w:rPr>
          <w:rFonts w:ascii="Verdana" w:eastAsia="Times New Roman" w:hAnsi="Verdana" w:cs="Calibri"/>
          <w:b/>
          <w:bCs/>
        </w:rPr>
        <w:t xml:space="preserve">Article 1: </w:t>
      </w:r>
      <w:r w:rsidRPr="00DF491C">
        <w:rPr>
          <w:rFonts w:ascii="Verdana" w:eastAsia="Times New Roman" w:hAnsi="Verdana" w:cs="Calibri"/>
          <w:b/>
          <w:bCs/>
          <w:caps/>
        </w:rPr>
        <w:t>Keep holiday light decorating safe, ENERGY-efficient, festive and fun </w:t>
      </w:r>
    </w:p>
    <w:p w14:paraId="3FC8526F" w14:textId="0FE3EC72" w:rsidR="004E7CD8" w:rsidRPr="00DF491C" w:rsidRDefault="00A9318A" w:rsidP="004E7CD8">
      <w:pPr>
        <w:spacing w:after="0"/>
        <w:textAlignment w:val="baseline"/>
        <w:rPr>
          <w:rFonts w:ascii="Verdana" w:hAnsi="Verdana"/>
        </w:rPr>
      </w:pPr>
      <w:r>
        <w:rPr>
          <w:rFonts w:ascii="Verdana" w:hAnsi="Verdana"/>
        </w:rPr>
        <w:t>Businesses</w:t>
      </w:r>
      <w:r w:rsidR="004E7CD8" w:rsidRPr="00DF491C">
        <w:rPr>
          <w:rFonts w:ascii="Verdana" w:hAnsi="Verdana"/>
        </w:rPr>
        <w:t xml:space="preserve"> </w:t>
      </w:r>
      <w:r w:rsidR="00B83A64">
        <w:rPr>
          <w:rFonts w:ascii="Verdana" w:hAnsi="Verdana"/>
        </w:rPr>
        <w:t>enjoy</w:t>
      </w:r>
      <w:r w:rsidR="004E7CD8" w:rsidRPr="00DF491C">
        <w:rPr>
          <w:rFonts w:ascii="Verdana" w:hAnsi="Verdana"/>
        </w:rPr>
        <w:t xml:space="preserve"> lighting up their </w:t>
      </w:r>
      <w:r>
        <w:rPr>
          <w:rFonts w:ascii="Verdana" w:hAnsi="Verdana"/>
        </w:rPr>
        <w:t>stores</w:t>
      </w:r>
      <w:r w:rsidR="004E7CD8" w:rsidRPr="00DF491C">
        <w:rPr>
          <w:rFonts w:ascii="Verdana" w:hAnsi="Verdana"/>
        </w:rPr>
        <w:t xml:space="preserve"> for the holidays </w:t>
      </w:r>
      <w:r w:rsidR="00680B8B">
        <w:rPr>
          <w:rFonts w:ascii="Verdana" w:hAnsi="Verdana"/>
        </w:rPr>
        <w:t>to add a festive spirit</w:t>
      </w:r>
      <w:r w:rsidR="00C02D4C">
        <w:rPr>
          <w:rFonts w:ascii="Verdana" w:hAnsi="Verdana"/>
        </w:rPr>
        <w:t xml:space="preserve"> but they don’t </w:t>
      </w:r>
      <w:r w:rsidR="006170EC">
        <w:rPr>
          <w:rFonts w:ascii="Verdana" w:hAnsi="Verdana"/>
        </w:rPr>
        <w:t>enjoy</w:t>
      </w:r>
      <w:r w:rsidR="00C02D4C">
        <w:rPr>
          <w:rFonts w:ascii="Verdana" w:hAnsi="Verdana"/>
        </w:rPr>
        <w:t xml:space="preserve"> </w:t>
      </w:r>
      <w:r w:rsidR="004E7CD8" w:rsidRPr="00DF491C">
        <w:rPr>
          <w:rFonts w:ascii="Verdana" w:hAnsi="Verdana"/>
        </w:rPr>
        <w:t>the increase in their electricity bill after all the holiday cheer and lights are gone.  </w:t>
      </w:r>
    </w:p>
    <w:p w14:paraId="030F3AA1" w14:textId="77777777" w:rsidR="004E7CD8" w:rsidRPr="00DF491C" w:rsidRDefault="004E7CD8" w:rsidP="004E7CD8">
      <w:pPr>
        <w:spacing w:after="0"/>
        <w:textAlignment w:val="baseline"/>
        <w:rPr>
          <w:rFonts w:ascii="Verdana" w:hAnsi="Verdana"/>
        </w:rPr>
      </w:pPr>
      <w:r w:rsidRPr="00DF491C">
        <w:rPr>
          <w:rFonts w:ascii="Verdana" w:hAnsi="Verdana"/>
        </w:rPr>
        <w:t>Here are some ways to be energy-efficient this holiday season: </w:t>
      </w:r>
    </w:p>
    <w:p w14:paraId="7A48DED8" w14:textId="105FC80E" w:rsidR="004E7CD8" w:rsidRPr="00DF491C" w:rsidRDefault="004E7CD8" w:rsidP="004E7CD8">
      <w:pPr>
        <w:pStyle w:val="ListParagraph"/>
        <w:numPr>
          <w:ilvl w:val="0"/>
          <w:numId w:val="16"/>
        </w:numPr>
        <w:spacing w:line="360" w:lineRule="auto"/>
        <w:rPr>
          <w:rFonts w:ascii="Verdana" w:hAnsi="Verdana"/>
        </w:rPr>
      </w:pPr>
      <w:r w:rsidRPr="00DF491C">
        <w:rPr>
          <w:rFonts w:ascii="Verdana" w:hAnsi="Verdana"/>
          <w:b/>
          <w:bCs/>
        </w:rPr>
        <w:t>Make smart lighting choices.</w:t>
      </w:r>
      <w:r w:rsidRPr="00DF491C">
        <w:rPr>
          <w:rFonts w:ascii="Verdana" w:hAnsi="Verdana"/>
        </w:rPr>
        <w:t>  LED holiday lights are the way to go! They use up to 80% less energy</w:t>
      </w:r>
      <w:r>
        <w:rPr>
          <w:rFonts w:ascii="Verdana" w:hAnsi="Verdana"/>
        </w:rPr>
        <w:t xml:space="preserve"> and </w:t>
      </w:r>
      <w:r w:rsidRPr="00DF491C">
        <w:rPr>
          <w:rFonts w:ascii="Verdana" w:hAnsi="Verdana"/>
        </w:rPr>
        <w:t>are brighter and safer</w:t>
      </w:r>
      <w:r>
        <w:rPr>
          <w:rFonts w:ascii="Verdana" w:hAnsi="Verdana"/>
        </w:rPr>
        <w:t xml:space="preserve"> since </w:t>
      </w:r>
      <w:r w:rsidRPr="00DF491C">
        <w:rPr>
          <w:rFonts w:ascii="Verdana" w:hAnsi="Verdana"/>
        </w:rPr>
        <w:t xml:space="preserve">they are much cooler than incandescent lights. They’re easier to install—up to 24 strings of LEDs can be connected end-to-end without overloading a wall socket. They last </w:t>
      </w:r>
      <w:r w:rsidR="009B6D10">
        <w:rPr>
          <w:rFonts w:ascii="Verdana" w:hAnsi="Verdana"/>
        </w:rPr>
        <w:t xml:space="preserve">10x </w:t>
      </w:r>
      <w:r w:rsidRPr="00DF491C">
        <w:rPr>
          <w:rFonts w:ascii="Verdana" w:hAnsi="Verdana"/>
        </w:rPr>
        <w:t>longer and have no filaments or glass to break.  </w:t>
      </w:r>
    </w:p>
    <w:p w14:paraId="5899F2B0" w14:textId="6E050EB2" w:rsidR="004E7CD8" w:rsidRPr="00DF491C" w:rsidRDefault="004E7CD8" w:rsidP="004E7CD8">
      <w:pPr>
        <w:pStyle w:val="ListParagraph"/>
        <w:numPr>
          <w:ilvl w:val="0"/>
          <w:numId w:val="16"/>
        </w:numPr>
        <w:spacing w:line="360" w:lineRule="auto"/>
        <w:rPr>
          <w:rFonts w:ascii="Verdana" w:hAnsi="Verdana"/>
        </w:rPr>
      </w:pPr>
      <w:r w:rsidRPr="00DF491C">
        <w:rPr>
          <w:rFonts w:ascii="Verdana" w:hAnsi="Verdana"/>
          <w:b/>
          <w:bCs/>
        </w:rPr>
        <w:t>Limit energy</w:t>
      </w:r>
      <w:r>
        <w:rPr>
          <w:rFonts w:ascii="Verdana" w:hAnsi="Verdana"/>
          <w:b/>
          <w:bCs/>
        </w:rPr>
        <w:t xml:space="preserve"> use</w:t>
      </w:r>
      <w:r w:rsidRPr="00DF491C">
        <w:rPr>
          <w:rFonts w:ascii="Verdana" w:hAnsi="Verdana"/>
          <w:b/>
          <w:bCs/>
        </w:rPr>
        <w:t>.</w:t>
      </w:r>
      <w:r w:rsidRPr="00DF491C">
        <w:rPr>
          <w:rFonts w:ascii="Verdana" w:hAnsi="Verdana"/>
        </w:rPr>
        <w:t>  Set timers for lights to automatically turn on when it gets dark and off in the middle of the night. You can save more by keeping light displays on only 8 hours of the evening</w:t>
      </w:r>
      <w:r w:rsidR="00C02D4C">
        <w:rPr>
          <w:rFonts w:ascii="Verdana" w:hAnsi="Verdana"/>
        </w:rPr>
        <w:t>.</w:t>
      </w:r>
      <w:r w:rsidRPr="00DF491C">
        <w:rPr>
          <w:rFonts w:ascii="Verdana" w:hAnsi="Verdana"/>
        </w:rPr>
        <w:t>   </w:t>
      </w:r>
    </w:p>
    <w:p w14:paraId="15F86676" w14:textId="71B79515" w:rsidR="004E7CD8" w:rsidRPr="00626BBC" w:rsidRDefault="004E7CD8" w:rsidP="00366EFB">
      <w:pPr>
        <w:pStyle w:val="ListParagraph"/>
        <w:numPr>
          <w:ilvl w:val="0"/>
          <w:numId w:val="16"/>
        </w:numPr>
        <w:spacing w:line="360" w:lineRule="auto"/>
        <w:rPr>
          <w:rFonts w:ascii="Verdana" w:hAnsi="Verdana"/>
        </w:rPr>
      </w:pPr>
      <w:r w:rsidRPr="00626BBC">
        <w:rPr>
          <w:rFonts w:ascii="Verdana" w:hAnsi="Verdana"/>
          <w:b/>
          <w:bCs/>
        </w:rPr>
        <w:t>Get reflective.</w:t>
      </w:r>
      <w:r w:rsidRPr="00626BBC">
        <w:rPr>
          <w:rFonts w:ascii="Verdana" w:hAnsi="Verdana"/>
        </w:rPr>
        <w:t xml:space="preserve"> Shiny ornaments, tinsel and mirrors can multiply the effects of your lighting without using more energy. Reflective ornaments and tinsel are just as bright at night, so getting creative with your lighting display can multiply your resources for shine. Don't forget the ribbons, wreaths, garland, </w:t>
      </w:r>
      <w:r w:rsidRPr="00626BBC">
        <w:rPr>
          <w:rFonts w:ascii="Verdana" w:hAnsi="Verdana"/>
        </w:rPr>
        <w:lastRenderedPageBreak/>
        <w:t>and reflective menorahs for electricity- free, age-old traditions that bring holiday cheer.   </w:t>
      </w:r>
    </w:p>
    <w:p w14:paraId="757F7EBA" w14:textId="766717AD" w:rsidR="004E7CD8" w:rsidRPr="00C11705" w:rsidRDefault="004E7CD8" w:rsidP="004E7CD8">
      <w:pPr>
        <w:rPr>
          <w:rFonts w:ascii="Verdana" w:hAnsi="Verdana"/>
        </w:rPr>
      </w:pPr>
      <w:r w:rsidRPr="00C11705">
        <w:rPr>
          <w:rFonts w:ascii="Verdana" w:hAnsi="Verdana"/>
        </w:rPr>
        <w:t xml:space="preserve">Be sure to stay safe over the holidays. Here are some great tips to keep you and your </w:t>
      </w:r>
      <w:r w:rsidR="00794A2F">
        <w:rPr>
          <w:rFonts w:ascii="Verdana" w:hAnsi="Verdana"/>
        </w:rPr>
        <w:t>customers and patrons</w:t>
      </w:r>
      <w:r w:rsidRPr="00C11705">
        <w:rPr>
          <w:rFonts w:ascii="Verdana" w:hAnsi="Verdana"/>
        </w:rPr>
        <w:t xml:space="preserve"> safe. </w:t>
      </w:r>
    </w:p>
    <w:p w14:paraId="372D98D0" w14:textId="77777777" w:rsidR="004E7CD8" w:rsidRPr="00DF491C" w:rsidRDefault="004E7CD8" w:rsidP="004E7CD8">
      <w:pPr>
        <w:pStyle w:val="ListParagraph"/>
        <w:numPr>
          <w:ilvl w:val="0"/>
          <w:numId w:val="17"/>
        </w:numPr>
        <w:spacing w:line="360" w:lineRule="auto"/>
        <w:rPr>
          <w:rFonts w:ascii="Verdana" w:hAnsi="Verdana"/>
        </w:rPr>
      </w:pPr>
      <w:r>
        <w:rPr>
          <w:rFonts w:ascii="Verdana" w:hAnsi="Verdana"/>
          <w:b/>
          <w:bCs/>
        </w:rPr>
        <w:t>Limit the connection of light strands</w:t>
      </w:r>
      <w:r w:rsidRPr="00DF491C">
        <w:rPr>
          <w:rFonts w:ascii="Verdana" w:hAnsi="Verdana"/>
          <w:b/>
          <w:bCs/>
        </w:rPr>
        <w:t>.</w:t>
      </w:r>
      <w:r w:rsidRPr="00DF491C">
        <w:rPr>
          <w:rFonts w:ascii="Verdana" w:hAnsi="Verdana"/>
        </w:rPr>
        <w:t xml:space="preserve"> Avoid overloading extension cords and wall sockets by following the manufacturer’s limits for the number of light strings that can be safely connected.  </w:t>
      </w:r>
    </w:p>
    <w:p w14:paraId="6B4C251F" w14:textId="77777777" w:rsidR="004E7CD8" w:rsidRPr="00DF491C" w:rsidRDefault="004E7CD8" w:rsidP="004E7CD8">
      <w:pPr>
        <w:pStyle w:val="ListParagraph"/>
        <w:numPr>
          <w:ilvl w:val="0"/>
          <w:numId w:val="17"/>
        </w:numPr>
        <w:spacing w:line="360" w:lineRule="auto"/>
        <w:rPr>
          <w:rFonts w:ascii="Verdana" w:hAnsi="Verdana"/>
        </w:rPr>
      </w:pPr>
      <w:r w:rsidRPr="00DF491C">
        <w:rPr>
          <w:rFonts w:ascii="Verdana" w:hAnsi="Verdana"/>
          <w:b/>
          <w:bCs/>
        </w:rPr>
        <w:t>Hang lighting safely.</w:t>
      </w:r>
      <w:r w:rsidRPr="00DF491C">
        <w:rPr>
          <w:rFonts w:ascii="Verdana" w:hAnsi="Verdana"/>
        </w:rPr>
        <w:t xml:space="preserve"> Make sure that no cords will be pinched by furniture or placed under rugs, furniture or other appliances. If covered, cords can overheat or become frayed, increasing the risk of fire. Replace faulty lights instead of trying to repair them. </w:t>
      </w:r>
    </w:p>
    <w:p w14:paraId="633913FD" w14:textId="77D095E7" w:rsidR="004E7CD8" w:rsidRPr="00DF491C" w:rsidRDefault="004E7CD8" w:rsidP="004E7CD8">
      <w:pPr>
        <w:pStyle w:val="ListParagraph"/>
        <w:numPr>
          <w:ilvl w:val="0"/>
          <w:numId w:val="17"/>
        </w:numPr>
        <w:spacing w:line="360" w:lineRule="auto"/>
        <w:rPr>
          <w:rFonts w:ascii="Verdana" w:hAnsi="Verdana"/>
        </w:rPr>
      </w:pPr>
      <w:r w:rsidRPr="00DF491C">
        <w:rPr>
          <w:rFonts w:ascii="Verdana" w:hAnsi="Verdana"/>
          <w:b/>
          <w:bCs/>
        </w:rPr>
        <w:t>Avoid electric hazards outdoors.</w:t>
      </w:r>
      <w:r w:rsidRPr="00DF491C">
        <w:rPr>
          <w:rFonts w:ascii="Verdana" w:hAnsi="Verdana"/>
        </w:rPr>
        <w:t xml:space="preserve"> Before climbing ladders to string outdoor lights, check for overhead power lines on your roof or attached to your </w:t>
      </w:r>
      <w:r w:rsidR="00FF1ECC">
        <w:rPr>
          <w:rFonts w:ascii="Verdana" w:hAnsi="Verdana"/>
        </w:rPr>
        <w:t>storefront</w:t>
      </w:r>
      <w:r w:rsidRPr="00DF491C">
        <w:rPr>
          <w:rFonts w:ascii="Verdana" w:hAnsi="Verdana"/>
        </w:rPr>
        <w:t xml:space="preserve">. </w:t>
      </w:r>
      <w:r>
        <w:rPr>
          <w:rFonts w:ascii="Verdana" w:hAnsi="Verdana"/>
        </w:rPr>
        <w:t>Always k</w:t>
      </w:r>
      <w:r w:rsidRPr="00DF491C">
        <w:rPr>
          <w:rFonts w:ascii="Verdana" w:hAnsi="Verdana"/>
        </w:rPr>
        <w:t xml:space="preserve">eep at least 10 feet </w:t>
      </w:r>
      <w:r>
        <w:rPr>
          <w:rFonts w:ascii="Verdana" w:hAnsi="Verdana"/>
        </w:rPr>
        <w:t xml:space="preserve">away </w:t>
      </w:r>
      <w:r w:rsidRPr="00DF491C">
        <w:rPr>
          <w:rFonts w:ascii="Verdana" w:hAnsi="Verdana"/>
        </w:rPr>
        <w:t>from overhead lines. Never place yourself or any object</w:t>
      </w:r>
      <w:r>
        <w:rPr>
          <w:rFonts w:ascii="Verdana" w:hAnsi="Verdana"/>
        </w:rPr>
        <w:t>,</w:t>
      </w:r>
      <w:r w:rsidRPr="00DF491C">
        <w:rPr>
          <w:rFonts w:ascii="Verdana" w:hAnsi="Verdana"/>
        </w:rPr>
        <w:t xml:space="preserve"> such as a string of lights</w:t>
      </w:r>
      <w:r>
        <w:rPr>
          <w:rFonts w:ascii="Verdana" w:hAnsi="Verdana"/>
        </w:rPr>
        <w:t>,</w:t>
      </w:r>
      <w:r w:rsidRPr="00DF491C">
        <w:rPr>
          <w:rFonts w:ascii="Verdana" w:hAnsi="Verdana"/>
        </w:rPr>
        <w:t xml:space="preserve"> in a position that risks contact with a power line—the result can be fatal.  </w:t>
      </w:r>
    </w:p>
    <w:p w14:paraId="1FC0C952" w14:textId="77777777" w:rsidR="004E7CD8" w:rsidRPr="00DF491C" w:rsidRDefault="004E7CD8" w:rsidP="004E7CD8">
      <w:pPr>
        <w:pStyle w:val="ListParagraph"/>
        <w:numPr>
          <w:ilvl w:val="0"/>
          <w:numId w:val="17"/>
        </w:numPr>
        <w:spacing w:line="360" w:lineRule="auto"/>
        <w:rPr>
          <w:rFonts w:ascii="Verdana" w:hAnsi="Verdana"/>
        </w:rPr>
      </w:pPr>
      <w:r w:rsidRPr="00DF491C">
        <w:rPr>
          <w:rFonts w:ascii="Verdana" w:hAnsi="Verdana"/>
          <w:b/>
          <w:bCs/>
        </w:rPr>
        <w:t>Use GFCI outlets.</w:t>
      </w:r>
      <w:r w:rsidRPr="00DF491C">
        <w:rPr>
          <w:rFonts w:ascii="Verdana" w:hAnsi="Verdana"/>
        </w:rPr>
        <w:t xml:space="preserve"> Outdoor electric lights and decorations should be plugged into circuits protected by ground fault circuit interrupters (GFCIs). How do you know if it’s a GFCI? Look for the “test” and “reset” buttons. If circuits are not GFCI-protected, portable outdoor GFCIs can be purchased.  </w:t>
      </w:r>
    </w:p>
    <w:p w14:paraId="41F824A8" w14:textId="77777777" w:rsidR="004E7CD8" w:rsidRPr="00DF491C" w:rsidRDefault="004E7CD8" w:rsidP="004E7CD8">
      <w:pPr>
        <w:pStyle w:val="ListParagraph"/>
        <w:numPr>
          <w:ilvl w:val="0"/>
          <w:numId w:val="17"/>
        </w:numPr>
        <w:spacing w:line="360" w:lineRule="auto"/>
        <w:rPr>
          <w:rFonts w:ascii="Verdana" w:hAnsi="Verdana"/>
        </w:rPr>
      </w:pPr>
      <w:r w:rsidRPr="00DF491C">
        <w:rPr>
          <w:rFonts w:ascii="Verdana" w:hAnsi="Verdana"/>
          <w:b/>
          <w:bCs/>
        </w:rPr>
        <w:t>Check your environment outdoors.</w:t>
      </w:r>
      <w:r w:rsidRPr="00DF491C">
        <w:rPr>
          <w:rFonts w:ascii="Verdana" w:hAnsi="Verdana"/>
        </w:rPr>
        <w:t xml:space="preserve"> Before stringing lights on outdoor trees, make sure tree limbs haven’t grown into or near power lines. Branches, entire trees and even the ground adjacent to a tree can become energized when trees contact power lines.  </w:t>
      </w:r>
    </w:p>
    <w:p w14:paraId="67A32103" w14:textId="7AC2C701" w:rsidR="004E7CD8" w:rsidRPr="00DF491C" w:rsidRDefault="004E7CD8" w:rsidP="004E7CD8">
      <w:pPr>
        <w:pStyle w:val="ListParagraph"/>
        <w:numPr>
          <w:ilvl w:val="0"/>
          <w:numId w:val="17"/>
        </w:numPr>
        <w:spacing w:line="360" w:lineRule="auto"/>
        <w:rPr>
          <w:rFonts w:ascii="Verdana" w:hAnsi="Verdana"/>
        </w:rPr>
      </w:pPr>
      <w:r w:rsidRPr="00DF491C">
        <w:rPr>
          <w:rFonts w:ascii="Verdana" w:hAnsi="Verdana"/>
          <w:b/>
          <w:bCs/>
        </w:rPr>
        <w:t>Put your tree in a safe location.</w:t>
      </w:r>
      <w:r w:rsidRPr="00DF491C">
        <w:rPr>
          <w:rFonts w:ascii="Verdana" w:hAnsi="Verdana"/>
        </w:rPr>
        <w:t xml:space="preserve"> </w:t>
      </w:r>
      <w:r>
        <w:rPr>
          <w:rFonts w:ascii="Verdana" w:hAnsi="Verdana"/>
        </w:rPr>
        <w:t>Keep</w:t>
      </w:r>
      <w:r w:rsidRPr="00DF491C">
        <w:rPr>
          <w:rFonts w:ascii="Verdana" w:hAnsi="Verdana"/>
        </w:rPr>
        <w:t xml:space="preserve"> your holiday tree </w:t>
      </w:r>
      <w:r>
        <w:rPr>
          <w:rFonts w:ascii="Verdana" w:hAnsi="Verdana"/>
        </w:rPr>
        <w:t xml:space="preserve">away from </w:t>
      </w:r>
      <w:r w:rsidRPr="00DF491C">
        <w:rPr>
          <w:rFonts w:ascii="Verdana" w:hAnsi="Verdana"/>
        </w:rPr>
        <w:t>heat source</w:t>
      </w:r>
      <w:r>
        <w:rPr>
          <w:rFonts w:ascii="Verdana" w:hAnsi="Verdana"/>
        </w:rPr>
        <w:t>s</w:t>
      </w:r>
      <w:r w:rsidRPr="00DF491C">
        <w:rPr>
          <w:rFonts w:ascii="Verdana" w:hAnsi="Verdana"/>
        </w:rPr>
        <w:t xml:space="preserve"> such as </w:t>
      </w:r>
      <w:bookmarkStart w:id="1" w:name="_GoBack"/>
      <w:bookmarkEnd w:id="1"/>
      <w:r w:rsidRPr="00DF491C">
        <w:rPr>
          <w:rFonts w:ascii="Verdana" w:hAnsi="Verdana"/>
        </w:rPr>
        <w:t>heat vent</w:t>
      </w:r>
      <w:r w:rsidR="00A16BBC">
        <w:rPr>
          <w:rFonts w:ascii="Verdana" w:hAnsi="Verdana"/>
        </w:rPr>
        <w:t>s</w:t>
      </w:r>
      <w:r w:rsidRPr="00DF491C">
        <w:rPr>
          <w:rFonts w:ascii="Verdana" w:hAnsi="Verdana"/>
        </w:rPr>
        <w:t>. The heat will dry out the tree, making it more susceptible to fires caused by heat, flame or sparks.  </w:t>
      </w:r>
    </w:p>
    <w:p w14:paraId="78366413" w14:textId="77777777" w:rsidR="004E7CD8" w:rsidRPr="00DF491C" w:rsidRDefault="004E7CD8" w:rsidP="004E7CD8">
      <w:pPr>
        <w:pStyle w:val="ListParagraph"/>
        <w:numPr>
          <w:ilvl w:val="0"/>
          <w:numId w:val="17"/>
        </w:numPr>
        <w:spacing w:line="360" w:lineRule="auto"/>
        <w:rPr>
          <w:rFonts w:ascii="Verdana" w:hAnsi="Verdana"/>
        </w:rPr>
      </w:pPr>
      <w:r w:rsidRPr="00DF491C">
        <w:rPr>
          <w:rFonts w:ascii="Verdana" w:hAnsi="Verdana"/>
          <w:b/>
          <w:bCs/>
        </w:rPr>
        <w:t>Check condition of lights.</w:t>
      </w:r>
      <w:r w:rsidRPr="00DF491C">
        <w:rPr>
          <w:rFonts w:ascii="Verdana" w:hAnsi="Verdana"/>
        </w:rPr>
        <w:t xml:space="preserve"> Inspect light strands for cracked or broken plugs, frayed insulation or bare wires. Worn cords can cause fires, so discard damaged sets of lights.  </w:t>
      </w:r>
    </w:p>
    <w:p w14:paraId="59AA33FF" w14:textId="77777777" w:rsidR="004E7CD8" w:rsidRPr="00DF491C" w:rsidRDefault="004E7CD8" w:rsidP="004E7CD8">
      <w:pPr>
        <w:pStyle w:val="ListParagraph"/>
        <w:numPr>
          <w:ilvl w:val="0"/>
          <w:numId w:val="17"/>
        </w:numPr>
        <w:spacing w:line="360" w:lineRule="auto"/>
        <w:rPr>
          <w:rFonts w:ascii="Verdana" w:hAnsi="Verdana"/>
        </w:rPr>
      </w:pPr>
      <w:r w:rsidRPr="00DF491C">
        <w:rPr>
          <w:rFonts w:ascii="Verdana" w:hAnsi="Verdana"/>
          <w:b/>
          <w:bCs/>
        </w:rPr>
        <w:lastRenderedPageBreak/>
        <w:t>Read the labels.</w:t>
      </w:r>
      <w:r w:rsidRPr="00DF491C">
        <w:rPr>
          <w:rFonts w:ascii="Verdana" w:hAnsi="Verdana"/>
        </w:rPr>
        <w:t xml:space="preserve"> Be sure to check each product label to see whether the lights are intended for indoor or outdoor use. Make sure lights have a tag indicating they have been evaluated by a recognized testing laboratory.  </w:t>
      </w:r>
    </w:p>
    <w:p w14:paraId="7199AAA8" w14:textId="77777777" w:rsidR="004E7CD8" w:rsidRDefault="004E7CD8" w:rsidP="004E7CD8">
      <w:pPr>
        <w:spacing w:after="0"/>
        <w:textAlignment w:val="baseline"/>
        <w:rPr>
          <w:rFonts w:ascii="Verdana" w:hAnsi="Verdana"/>
        </w:rPr>
      </w:pPr>
    </w:p>
    <w:p w14:paraId="2F34D3E3" w14:textId="364FDEE0" w:rsidR="004E7CD8" w:rsidRPr="008D3F42" w:rsidRDefault="004E7CD8" w:rsidP="004E7CD8">
      <w:pPr>
        <w:spacing w:after="0"/>
        <w:textAlignment w:val="baseline"/>
        <w:rPr>
          <w:rFonts w:ascii="Verdana" w:hAnsi="Verdana"/>
        </w:rPr>
      </w:pPr>
      <w:r w:rsidRPr="008D3F42">
        <w:rPr>
          <w:rFonts w:ascii="Verdana" w:hAnsi="Verdana"/>
        </w:rPr>
        <w:t>For more winter energy</w:t>
      </w:r>
      <w:r>
        <w:rPr>
          <w:rFonts w:ascii="Verdana" w:hAnsi="Verdana"/>
        </w:rPr>
        <w:t>-</w:t>
      </w:r>
      <w:r w:rsidRPr="008D3F42">
        <w:rPr>
          <w:rFonts w:ascii="Verdana" w:hAnsi="Verdana"/>
        </w:rPr>
        <w:t>saving and safety tips, visit</w:t>
      </w:r>
      <w:r w:rsidR="00626BBC">
        <w:rPr>
          <w:rFonts w:ascii="Verdana" w:hAnsi="Verdana"/>
        </w:rPr>
        <w:t xml:space="preserve"> </w:t>
      </w:r>
      <w:hyperlink r:id="rId13" w:history="1">
        <w:r w:rsidR="00626BBC" w:rsidRPr="009B5D81">
          <w:rPr>
            <w:rStyle w:val="Hyperlink"/>
            <w:rFonts w:ascii="Verdana" w:hAnsi="Verdana"/>
          </w:rPr>
          <w:t>sdge.com/business-winter</w:t>
        </w:r>
      </w:hyperlink>
      <w:r w:rsidRPr="008D3F42">
        <w:rPr>
          <w:rFonts w:ascii="Verdana" w:hAnsi="Verdana"/>
        </w:rPr>
        <w:t xml:space="preserve">. </w:t>
      </w:r>
    </w:p>
    <w:p w14:paraId="18B171D3" w14:textId="77777777" w:rsidR="004E7CD8" w:rsidRDefault="004E7CD8" w:rsidP="004E7CD8">
      <w:pPr>
        <w:spacing w:after="0"/>
        <w:rPr>
          <w:rFonts w:ascii="Verdana" w:hAnsi="Verdana"/>
          <w:b/>
          <w:bCs/>
        </w:rPr>
      </w:pPr>
    </w:p>
    <w:p w14:paraId="6A6874A1" w14:textId="77777777" w:rsidR="004E7CD8" w:rsidRPr="00DF491C" w:rsidRDefault="004E7CD8" w:rsidP="004E7CD8">
      <w:pPr>
        <w:spacing w:after="0"/>
        <w:rPr>
          <w:rFonts w:ascii="Verdana" w:hAnsi="Verdana"/>
          <w:b/>
          <w:bCs/>
          <w:caps/>
        </w:rPr>
      </w:pPr>
      <w:r w:rsidRPr="00DF491C">
        <w:rPr>
          <w:rFonts w:ascii="Verdana" w:hAnsi="Verdana"/>
          <w:b/>
          <w:bCs/>
        </w:rPr>
        <w:t xml:space="preserve">Social posts: </w:t>
      </w:r>
      <w:r w:rsidRPr="00DF491C">
        <w:rPr>
          <w:rFonts w:ascii="Verdana" w:hAnsi="Verdana"/>
          <w:b/>
          <w:bCs/>
          <w:caps/>
        </w:rPr>
        <w:t>Keep holiday light decorating safe, ENERGY-efficient, festive and fun </w:t>
      </w:r>
    </w:p>
    <w:p w14:paraId="444F418B" w14:textId="77777777" w:rsidR="004E7CD8" w:rsidRPr="00DF491C" w:rsidRDefault="004E7CD8" w:rsidP="004E7CD8">
      <w:pPr>
        <w:pStyle w:val="ListParagraph"/>
        <w:numPr>
          <w:ilvl w:val="0"/>
          <w:numId w:val="18"/>
        </w:numPr>
        <w:spacing w:line="360" w:lineRule="auto"/>
        <w:rPr>
          <w:rFonts w:ascii="Verdana" w:hAnsi="Verdana"/>
        </w:rPr>
      </w:pPr>
      <w:r w:rsidRPr="00DF491C">
        <w:rPr>
          <w:rFonts w:ascii="Verdana" w:hAnsi="Verdana"/>
        </w:rPr>
        <w:t>LED holiday lights are the way to go! They use up to 80% less energy and are brighter, safer, more durable and last longer than traditional light strings. They’re easier to install too – up to 24 strings of LEDs can be connected end-to-end without overloading a wall socket. #sdge #energysavings4u </w:t>
      </w:r>
    </w:p>
    <w:p w14:paraId="2F925168" w14:textId="56EA0F82" w:rsidR="004E7CD8" w:rsidRPr="00DF491C" w:rsidRDefault="004E7CD8" w:rsidP="004E7CD8">
      <w:pPr>
        <w:pStyle w:val="ListParagraph"/>
        <w:numPr>
          <w:ilvl w:val="0"/>
          <w:numId w:val="18"/>
        </w:numPr>
        <w:spacing w:line="360" w:lineRule="auto"/>
        <w:rPr>
          <w:rFonts w:ascii="Verdana" w:hAnsi="Verdana"/>
        </w:rPr>
      </w:pPr>
      <w:r w:rsidRPr="00DF491C">
        <w:rPr>
          <w:rFonts w:ascii="Verdana" w:hAnsi="Verdana"/>
        </w:rPr>
        <w:t xml:space="preserve">Before climbing ladders to string outdoor lights, check for overhead power lines on your roof. </w:t>
      </w:r>
      <w:r>
        <w:rPr>
          <w:rFonts w:ascii="Verdana" w:hAnsi="Verdana"/>
        </w:rPr>
        <w:t>Always keep at l</w:t>
      </w:r>
      <w:r w:rsidRPr="00DF491C">
        <w:rPr>
          <w:rFonts w:ascii="Verdana" w:hAnsi="Verdana"/>
        </w:rPr>
        <w:t>east 10 feet away from overhead lines. Never place yourself or any object</w:t>
      </w:r>
      <w:r>
        <w:rPr>
          <w:rFonts w:ascii="Verdana" w:hAnsi="Verdana"/>
        </w:rPr>
        <w:t>,</w:t>
      </w:r>
      <w:r w:rsidRPr="00DF491C">
        <w:rPr>
          <w:rFonts w:ascii="Verdana" w:hAnsi="Verdana"/>
        </w:rPr>
        <w:t xml:space="preserve"> such as a string of lights</w:t>
      </w:r>
      <w:r>
        <w:rPr>
          <w:rFonts w:ascii="Verdana" w:hAnsi="Verdana"/>
        </w:rPr>
        <w:t>,</w:t>
      </w:r>
      <w:r w:rsidRPr="00DF491C">
        <w:rPr>
          <w:rFonts w:ascii="Verdana" w:hAnsi="Verdana"/>
        </w:rPr>
        <w:t xml:space="preserve"> in a position that risks contact with a power line—the result can be fatal. #sdge #energysavings4u </w:t>
      </w:r>
    </w:p>
    <w:p w14:paraId="1B49C971" w14:textId="125A9973" w:rsidR="004E7CD8" w:rsidRDefault="004E7CD8" w:rsidP="004E7CD8">
      <w:pPr>
        <w:pStyle w:val="ListParagraph"/>
        <w:numPr>
          <w:ilvl w:val="0"/>
          <w:numId w:val="18"/>
        </w:numPr>
        <w:spacing w:line="360" w:lineRule="auto"/>
        <w:rPr>
          <w:rFonts w:ascii="Verdana" w:hAnsi="Verdana"/>
        </w:rPr>
      </w:pPr>
      <w:r w:rsidRPr="00DF491C">
        <w:rPr>
          <w:rFonts w:ascii="Verdana" w:hAnsi="Verdana"/>
        </w:rPr>
        <w:t>Set timers for holiday lights to turn on and off automatically. Keep light displays on during the evening and turn them off overnight</w:t>
      </w:r>
      <w:r>
        <w:rPr>
          <w:rFonts w:ascii="Verdana" w:hAnsi="Verdana"/>
        </w:rPr>
        <w:t xml:space="preserve"> while </w:t>
      </w:r>
      <w:r w:rsidR="00FF1ECC">
        <w:rPr>
          <w:rFonts w:ascii="Verdana" w:hAnsi="Verdana"/>
        </w:rPr>
        <w:t>your business is closed</w:t>
      </w:r>
      <w:r w:rsidRPr="00DF491C">
        <w:rPr>
          <w:rFonts w:ascii="Verdana" w:hAnsi="Verdana"/>
        </w:rPr>
        <w:t>. #sdge #energysavings4u </w:t>
      </w:r>
    </w:p>
    <w:p w14:paraId="14BF015F" w14:textId="77777777" w:rsidR="002819AD" w:rsidRDefault="002819AD" w:rsidP="002819AD">
      <w:pPr>
        <w:pStyle w:val="ListParagraph"/>
        <w:numPr>
          <w:ilvl w:val="0"/>
          <w:numId w:val="18"/>
        </w:numPr>
        <w:spacing w:line="360" w:lineRule="auto"/>
        <w:rPr>
          <w:rFonts w:ascii="Verdana" w:hAnsi="Verdana"/>
        </w:rPr>
      </w:pPr>
      <w:r w:rsidRPr="002819AD">
        <w:rPr>
          <w:rFonts w:ascii="Verdana" w:hAnsi="Verdana"/>
        </w:rPr>
        <w:t>Before stringing lights on outdoor trees, make sure tree limbs haven’t grown into or near power lines. Branches, entire trees and even the ground adjacent to a tree can become energized when trees contact power lines. #sdge #energysavings4u</w:t>
      </w:r>
    </w:p>
    <w:p w14:paraId="39EB44B4" w14:textId="6E70C564" w:rsidR="004E7CD8" w:rsidRPr="00626BBC" w:rsidRDefault="004E7CD8" w:rsidP="009E7783">
      <w:pPr>
        <w:pStyle w:val="ListParagraph"/>
        <w:numPr>
          <w:ilvl w:val="0"/>
          <w:numId w:val="18"/>
        </w:numPr>
        <w:spacing w:line="360" w:lineRule="auto"/>
        <w:rPr>
          <w:rFonts w:ascii="Verdana" w:hAnsi="Verdana"/>
        </w:rPr>
      </w:pPr>
      <w:r w:rsidRPr="00626BBC">
        <w:rPr>
          <w:rFonts w:ascii="Verdana" w:hAnsi="Verdana"/>
        </w:rPr>
        <w:t xml:space="preserve">Get </w:t>
      </w:r>
      <w:r w:rsidR="00E35F47">
        <w:rPr>
          <w:rFonts w:ascii="Verdana" w:hAnsi="Verdana"/>
        </w:rPr>
        <w:t xml:space="preserve">more </w:t>
      </w:r>
      <w:r w:rsidRPr="00626BBC">
        <w:rPr>
          <w:rFonts w:ascii="Verdana" w:hAnsi="Verdana"/>
        </w:rPr>
        <w:t xml:space="preserve">helpful winter energy-saving and safety tips at </w:t>
      </w:r>
      <w:hyperlink r:id="rId14" w:history="1">
        <w:r w:rsidR="009B5D81" w:rsidRPr="009E7783">
          <w:rPr>
            <w:rFonts w:ascii="Verdana" w:hAnsi="Verdana"/>
            <w:color w:val="4472C4" w:themeColor="accent1"/>
            <w:u w:val="single"/>
          </w:rPr>
          <w:t>sdge.com/business-winter</w:t>
        </w:r>
      </w:hyperlink>
      <w:r w:rsidRPr="00626BBC">
        <w:rPr>
          <w:rFonts w:ascii="Verdana" w:hAnsi="Verdana"/>
        </w:rPr>
        <w:t>. #sdge #energytips4u</w:t>
      </w:r>
    </w:p>
    <w:p w14:paraId="11B78EE0" w14:textId="77777777" w:rsidR="004E7CD8" w:rsidRPr="00DF491C" w:rsidRDefault="004E7CD8" w:rsidP="004E7CD8">
      <w:pPr>
        <w:spacing w:after="0" w:line="240" w:lineRule="auto"/>
        <w:textAlignment w:val="baseline"/>
        <w:rPr>
          <w:rFonts w:ascii="Times New Roman" w:eastAsia="Times New Roman" w:hAnsi="Times New Roman" w:cs="Times New Roman"/>
          <w:sz w:val="24"/>
          <w:szCs w:val="24"/>
        </w:rPr>
      </w:pPr>
      <w:r w:rsidRPr="00DF491C">
        <w:rPr>
          <w:rFonts w:ascii="Calibri" w:eastAsia="Times New Roman" w:hAnsi="Calibri" w:cs="Calibri"/>
        </w:rPr>
        <w:t> </w:t>
      </w:r>
    </w:p>
    <w:p w14:paraId="3153753E" w14:textId="77777777" w:rsidR="00F71B15" w:rsidRDefault="00F71B15">
      <w:pPr>
        <w:rPr>
          <w:rFonts w:ascii="Verdana" w:hAnsi="Verdana"/>
          <w:b/>
          <w:bCs/>
        </w:rPr>
      </w:pPr>
      <w:r>
        <w:rPr>
          <w:rFonts w:ascii="Verdana" w:hAnsi="Verdana"/>
          <w:b/>
          <w:bCs/>
        </w:rPr>
        <w:br w:type="page"/>
      </w:r>
    </w:p>
    <w:p w14:paraId="49F0E6EA" w14:textId="3695F136" w:rsidR="004E7CD8" w:rsidRDefault="004E7CD8" w:rsidP="004E7CD8">
      <w:pPr>
        <w:spacing w:after="0" w:line="240" w:lineRule="auto"/>
        <w:textAlignment w:val="baseline"/>
        <w:rPr>
          <w:rFonts w:ascii="Verdana" w:hAnsi="Verdana"/>
          <w:b/>
          <w:bCs/>
          <w:caps/>
        </w:rPr>
      </w:pPr>
      <w:r w:rsidRPr="00DF491C">
        <w:rPr>
          <w:rFonts w:ascii="Verdana" w:hAnsi="Verdana"/>
          <w:b/>
          <w:bCs/>
        </w:rPr>
        <w:lastRenderedPageBreak/>
        <w:t xml:space="preserve">Images: </w:t>
      </w:r>
      <w:r w:rsidRPr="00DF491C">
        <w:rPr>
          <w:rFonts w:ascii="Verdana" w:hAnsi="Verdana"/>
          <w:b/>
          <w:bCs/>
          <w:caps/>
        </w:rPr>
        <w:t>Keep holiday light decorating safe, ENERGY-efficient, festive and fun </w:t>
      </w:r>
    </w:p>
    <w:p w14:paraId="39D77A0C" w14:textId="77777777" w:rsidR="004E7CD8" w:rsidRDefault="004E7CD8" w:rsidP="004E7CD8">
      <w:pPr>
        <w:spacing w:after="0" w:line="240" w:lineRule="auto"/>
        <w:textAlignment w:val="baseline"/>
        <w:rPr>
          <w:rFonts w:ascii="Verdana" w:hAnsi="Verdana"/>
          <w:b/>
          <w:bCs/>
          <w:caps/>
        </w:rPr>
      </w:pPr>
    </w:p>
    <w:p w14:paraId="1A71EC70" w14:textId="08E0F890" w:rsidR="004E7CD8" w:rsidRDefault="004E7CD8" w:rsidP="004E7CD8">
      <w:pPr>
        <w:spacing w:after="0" w:line="240" w:lineRule="auto"/>
        <w:textAlignment w:val="baseline"/>
        <w:rPr>
          <w:rFonts w:ascii="Verdana" w:hAnsi="Verdana"/>
          <w:b/>
          <w:bCs/>
          <w:caps/>
        </w:rPr>
      </w:pPr>
    </w:p>
    <w:p w14:paraId="3EE4F651" w14:textId="77777777" w:rsidR="004E7CD8" w:rsidRPr="00DF491C" w:rsidRDefault="004E7CD8" w:rsidP="004E7CD8">
      <w:pPr>
        <w:spacing w:after="0" w:line="240" w:lineRule="auto"/>
        <w:textAlignment w:val="baseline"/>
        <w:rPr>
          <w:rFonts w:ascii="Times New Roman" w:eastAsia="Times New Roman" w:hAnsi="Times New Roman" w:cs="Times New Roman"/>
          <w:sz w:val="24"/>
          <w:szCs w:val="24"/>
        </w:rPr>
      </w:pPr>
      <w:r w:rsidRPr="00DF491C">
        <w:rPr>
          <w:rFonts w:ascii="Verdana" w:hAnsi="Verdana"/>
          <w:noProof/>
        </w:rPr>
        <w:drawing>
          <wp:inline distT="0" distB="0" distL="0" distR="0" wp14:anchorId="675C536E" wp14:editId="3EF63436">
            <wp:extent cx="3667125" cy="1936111"/>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81432" cy="1943664"/>
                    </a:xfrm>
                    <a:prstGeom prst="rect">
                      <a:avLst/>
                    </a:prstGeom>
                    <a:noFill/>
                    <a:ln>
                      <a:noFill/>
                    </a:ln>
                  </pic:spPr>
                </pic:pic>
              </a:graphicData>
            </a:graphic>
          </wp:inline>
        </w:drawing>
      </w:r>
      <w:r w:rsidRPr="00DF491C">
        <w:rPr>
          <w:rFonts w:ascii="Times New Roman" w:eastAsia="Times New Roman" w:hAnsi="Times New Roman" w:cs="Times New Roman"/>
        </w:rPr>
        <w:t> </w:t>
      </w:r>
    </w:p>
    <w:p w14:paraId="70CA46E2" w14:textId="36A62A45" w:rsidR="004E7CD8" w:rsidRDefault="004E7CD8" w:rsidP="004E7CD8">
      <w:pPr>
        <w:spacing w:after="0" w:line="240" w:lineRule="auto"/>
        <w:textAlignment w:val="baseline"/>
        <w:rPr>
          <w:rFonts w:ascii="Times New Roman" w:eastAsia="Times New Roman" w:hAnsi="Times New Roman" w:cs="Times New Roman"/>
        </w:rPr>
      </w:pPr>
    </w:p>
    <w:p w14:paraId="0B02E728" w14:textId="77777777" w:rsidR="004E7CD8" w:rsidRDefault="004E7CD8" w:rsidP="004E7CD8">
      <w:pPr>
        <w:spacing w:after="0" w:line="240" w:lineRule="auto"/>
        <w:textAlignment w:val="baseline"/>
        <w:rPr>
          <w:rFonts w:ascii="Times New Roman" w:eastAsia="Times New Roman" w:hAnsi="Times New Roman" w:cs="Times New Roman"/>
        </w:rPr>
      </w:pPr>
    </w:p>
    <w:p w14:paraId="096AAC85" w14:textId="58F59307" w:rsidR="004E7CD8" w:rsidRPr="00DF491C" w:rsidRDefault="00AB22B5" w:rsidP="004E7CD8">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0164729" wp14:editId="4C21BD71">
            <wp:extent cx="3676650" cy="3676650"/>
            <wp:effectExtent l="0" t="0" r="0" b="0"/>
            <wp:docPr id="10" name="Picture 10" descr="A group of people walking on a city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oliday shoppin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76650" cy="3676650"/>
                    </a:xfrm>
                    <a:prstGeom prst="rect">
                      <a:avLst/>
                    </a:prstGeom>
                  </pic:spPr>
                </pic:pic>
              </a:graphicData>
            </a:graphic>
          </wp:inline>
        </w:drawing>
      </w:r>
    </w:p>
    <w:p w14:paraId="5C692CA0" w14:textId="4AD8742A" w:rsidR="004E7CD8" w:rsidRDefault="004E7CD8" w:rsidP="004E7CD8">
      <w:pPr>
        <w:spacing w:after="0"/>
        <w:rPr>
          <w:rFonts w:ascii="Verdana" w:hAnsi="Verdana"/>
        </w:rPr>
      </w:pPr>
    </w:p>
    <w:p w14:paraId="6CED44D3" w14:textId="0413D2D0" w:rsidR="000C6856" w:rsidRDefault="000C6856" w:rsidP="004E7CD8">
      <w:pPr>
        <w:spacing w:after="0"/>
        <w:rPr>
          <w:rFonts w:ascii="Verdana" w:hAnsi="Verdana"/>
        </w:rPr>
      </w:pPr>
      <w:r>
        <w:rPr>
          <w:rFonts w:ascii="Verdana" w:hAnsi="Verdana"/>
          <w:noProof/>
        </w:rPr>
        <w:lastRenderedPageBreak/>
        <w:drawing>
          <wp:inline distT="0" distB="0" distL="0" distR="0" wp14:anchorId="078B3568" wp14:editId="1D6F8B30">
            <wp:extent cx="4524375" cy="3021084"/>
            <wp:effectExtent l="0" t="0" r="0" b="8255"/>
            <wp:docPr id="13" name="Picture 13" descr="A large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usiness at holidays.jpg"/>
                    <pic:cNvPicPr/>
                  </pic:nvPicPr>
                  <pic:blipFill>
                    <a:blip r:embed="rId17">
                      <a:extLst>
                        <a:ext uri="{28A0092B-C50C-407E-A947-70E740481C1C}">
                          <a14:useLocalDpi xmlns:a14="http://schemas.microsoft.com/office/drawing/2010/main" val="0"/>
                        </a:ext>
                      </a:extLst>
                    </a:blip>
                    <a:stretch>
                      <a:fillRect/>
                    </a:stretch>
                  </pic:blipFill>
                  <pic:spPr>
                    <a:xfrm>
                      <a:off x="0" y="0"/>
                      <a:ext cx="4543521" cy="3033869"/>
                    </a:xfrm>
                    <a:prstGeom prst="rect">
                      <a:avLst/>
                    </a:prstGeom>
                  </pic:spPr>
                </pic:pic>
              </a:graphicData>
            </a:graphic>
          </wp:inline>
        </w:drawing>
      </w:r>
    </w:p>
    <w:p w14:paraId="02E0F4AD" w14:textId="3BF75DBE" w:rsidR="003F23C4" w:rsidRPr="003F23C4" w:rsidRDefault="003F23C4" w:rsidP="003F23C4">
      <w:pPr>
        <w:spacing w:after="0" w:line="240" w:lineRule="auto"/>
        <w:textAlignment w:val="baseline"/>
        <w:rPr>
          <w:rFonts w:ascii="&amp;quot" w:eastAsia="Times New Roman" w:hAnsi="&amp;quot" w:cs="Times New Roman"/>
          <w:sz w:val="18"/>
          <w:szCs w:val="18"/>
        </w:rPr>
      </w:pPr>
      <w:r w:rsidRPr="003F23C4">
        <w:rPr>
          <w:rFonts w:ascii="&amp;quot" w:eastAsia="Times New Roman" w:hAnsi="&amp;quot" w:cs="Times New Roman"/>
          <w:color w:val="00B050"/>
        </w:rPr>
        <w:t> </w:t>
      </w:r>
    </w:p>
    <w:p w14:paraId="2ADF347A" w14:textId="4E4B8A73" w:rsidR="00626BBC" w:rsidRDefault="003F23C4" w:rsidP="00626BBC">
      <w:pPr>
        <w:spacing w:after="0"/>
        <w:rPr>
          <w:rFonts w:ascii="Verdana" w:eastAsia="Times New Roman" w:hAnsi="Verdana" w:cs="Calibri"/>
          <w:b/>
          <w:bCs/>
        </w:rPr>
      </w:pPr>
      <w:r w:rsidRPr="003F23C4">
        <w:rPr>
          <w:rFonts w:ascii="&amp;quot" w:eastAsia="Times New Roman" w:hAnsi="&amp;quot" w:cs="Times New Roman"/>
        </w:rPr>
        <w:t> </w:t>
      </w:r>
      <w:r w:rsidR="00626BBC" w:rsidRPr="0077272B">
        <w:rPr>
          <w:rFonts w:ascii="Verdana" w:eastAsia="Times New Roman" w:hAnsi="Verdana" w:cs="Calibri"/>
          <w:b/>
          <w:bCs/>
        </w:rPr>
        <w:t xml:space="preserve">Article </w:t>
      </w:r>
      <w:r w:rsidR="00626BBC">
        <w:rPr>
          <w:rFonts w:ascii="Verdana" w:eastAsia="Times New Roman" w:hAnsi="Verdana" w:cs="Calibri"/>
          <w:b/>
          <w:bCs/>
        </w:rPr>
        <w:t>2</w:t>
      </w:r>
      <w:r w:rsidR="00626BBC" w:rsidRPr="0077272B">
        <w:rPr>
          <w:rFonts w:ascii="Verdana" w:eastAsia="Times New Roman" w:hAnsi="Verdana" w:cs="Calibri"/>
          <w:b/>
          <w:bCs/>
        </w:rPr>
        <w:t xml:space="preserve">: </w:t>
      </w:r>
      <w:r w:rsidR="00626BBC">
        <w:rPr>
          <w:rFonts w:ascii="Verdana" w:eastAsia="Times New Roman" w:hAnsi="Verdana" w:cs="Calibri"/>
          <w:b/>
          <w:bCs/>
        </w:rPr>
        <w:t xml:space="preserve">WINTER SAVINGS TIPS FOR YOUR BUSINESS </w:t>
      </w:r>
    </w:p>
    <w:p w14:paraId="4FECEAE3" w14:textId="77777777" w:rsidR="00626BBC" w:rsidRDefault="00626BBC" w:rsidP="00626BBC">
      <w:pPr>
        <w:rPr>
          <w:rFonts w:ascii="Verdana" w:hAnsi="Verdana"/>
        </w:rPr>
      </w:pPr>
      <w:r>
        <w:rPr>
          <w:rFonts w:ascii="Verdana" w:hAnsi="Verdana"/>
        </w:rPr>
        <w:t>There are a variety of ways to save money when it comes to your business’s energy use. Try these tips to help trim your winter energy bills.</w:t>
      </w:r>
    </w:p>
    <w:p w14:paraId="378CAC09" w14:textId="6BD4EB1E" w:rsidR="008916C5" w:rsidRDefault="00A4657E" w:rsidP="00626BBC">
      <w:pPr>
        <w:pStyle w:val="ListParagraph"/>
        <w:numPr>
          <w:ilvl w:val="0"/>
          <w:numId w:val="14"/>
        </w:numPr>
        <w:spacing w:line="360" w:lineRule="auto"/>
        <w:rPr>
          <w:rFonts w:ascii="Verdana" w:hAnsi="Verdana"/>
        </w:rPr>
      </w:pPr>
      <w:r>
        <w:rPr>
          <w:rFonts w:ascii="Verdana" w:hAnsi="Verdana"/>
        </w:rPr>
        <w:t xml:space="preserve">Adjust your thermostat. </w:t>
      </w:r>
      <w:r w:rsidR="001F2DB4">
        <w:rPr>
          <w:rFonts w:ascii="Verdana" w:hAnsi="Verdana"/>
        </w:rPr>
        <w:t xml:space="preserve">When you’re in </w:t>
      </w:r>
      <w:r w:rsidR="00591803">
        <w:rPr>
          <w:rFonts w:ascii="Verdana" w:hAnsi="Verdana"/>
        </w:rPr>
        <w:t>your</w:t>
      </w:r>
      <w:r w:rsidR="001F2DB4">
        <w:rPr>
          <w:rFonts w:ascii="Verdana" w:hAnsi="Verdana"/>
        </w:rPr>
        <w:t xml:space="preserve"> office</w:t>
      </w:r>
      <w:r w:rsidR="00591803">
        <w:rPr>
          <w:rFonts w:ascii="Verdana" w:hAnsi="Verdana"/>
        </w:rPr>
        <w:t xml:space="preserve"> or workplace</w:t>
      </w:r>
      <w:r w:rsidR="001F2DB4">
        <w:rPr>
          <w:rFonts w:ascii="Verdana" w:hAnsi="Verdana"/>
        </w:rPr>
        <w:t>, set your thermos</w:t>
      </w:r>
      <w:r w:rsidR="006230BB">
        <w:rPr>
          <w:rFonts w:ascii="Verdana" w:hAnsi="Verdana"/>
        </w:rPr>
        <w:t>t</w:t>
      </w:r>
      <w:r w:rsidR="001F2DB4">
        <w:rPr>
          <w:rFonts w:ascii="Verdana" w:hAnsi="Verdana"/>
        </w:rPr>
        <w:t>at as low as is comfortable. At night or when you’re out of the office</w:t>
      </w:r>
      <w:r w:rsidR="00591803">
        <w:rPr>
          <w:rFonts w:ascii="Verdana" w:hAnsi="Verdana"/>
        </w:rPr>
        <w:t xml:space="preserve"> or workplace</w:t>
      </w:r>
      <w:r w:rsidR="001F2DB4">
        <w:rPr>
          <w:rFonts w:ascii="Verdana" w:hAnsi="Verdana"/>
        </w:rPr>
        <w:t xml:space="preserve">, turn </w:t>
      </w:r>
      <w:r w:rsidR="008916C5">
        <w:rPr>
          <w:rFonts w:ascii="Verdana" w:hAnsi="Verdana"/>
        </w:rPr>
        <w:t>it back 10 – 15 degrees to save around 10% a year.</w:t>
      </w:r>
      <w:r w:rsidR="002552E4">
        <w:rPr>
          <w:rFonts w:ascii="Verdana" w:hAnsi="Verdana"/>
        </w:rPr>
        <w:t xml:space="preserve"> Invest in a smart thermostat and </w:t>
      </w:r>
      <w:r w:rsidR="00C66517">
        <w:rPr>
          <w:rFonts w:ascii="Verdana" w:hAnsi="Verdana"/>
        </w:rPr>
        <w:t xml:space="preserve">get a smart deal </w:t>
      </w:r>
      <w:r w:rsidR="002406E9">
        <w:rPr>
          <w:rFonts w:ascii="Verdana" w:hAnsi="Verdana"/>
        </w:rPr>
        <w:t xml:space="preserve">of $75 off </w:t>
      </w:r>
      <w:r w:rsidR="00374BE6">
        <w:rPr>
          <w:rFonts w:ascii="Verdana" w:hAnsi="Verdana"/>
        </w:rPr>
        <w:t xml:space="preserve">your purchase, </w:t>
      </w:r>
      <w:r w:rsidR="002406E9">
        <w:rPr>
          <w:rFonts w:ascii="Verdana" w:hAnsi="Verdana"/>
        </w:rPr>
        <w:t>now through 12/31/20</w:t>
      </w:r>
      <w:r w:rsidR="00C66517">
        <w:rPr>
          <w:rFonts w:ascii="Verdana" w:hAnsi="Verdana"/>
        </w:rPr>
        <w:t xml:space="preserve">. Learn more at </w:t>
      </w:r>
      <w:hyperlink r:id="rId18" w:history="1">
        <w:r w:rsidR="00C66517" w:rsidRPr="00C66517">
          <w:rPr>
            <w:rStyle w:val="Hyperlink"/>
            <w:rFonts w:ascii="Verdana" w:hAnsi="Verdana"/>
          </w:rPr>
          <w:t>sdge.com/instant</w:t>
        </w:r>
      </w:hyperlink>
      <w:r w:rsidR="00C66517">
        <w:rPr>
          <w:rFonts w:ascii="Verdana" w:hAnsi="Verdana"/>
        </w:rPr>
        <w:t>.</w:t>
      </w:r>
    </w:p>
    <w:p w14:paraId="69A3115A" w14:textId="4A5862DB" w:rsidR="00E67BCB" w:rsidRDefault="00E86DBE" w:rsidP="00E67BCB">
      <w:pPr>
        <w:pStyle w:val="ListParagraph"/>
        <w:numPr>
          <w:ilvl w:val="0"/>
          <w:numId w:val="14"/>
        </w:numPr>
        <w:spacing w:line="360" w:lineRule="auto"/>
        <w:rPr>
          <w:rFonts w:ascii="Verdana" w:hAnsi="Verdana"/>
        </w:rPr>
      </w:pPr>
      <w:r>
        <w:rPr>
          <w:rFonts w:ascii="Verdana" w:hAnsi="Verdana"/>
        </w:rPr>
        <w:t xml:space="preserve">Tune your HVAC. Just as a tune-up for your car can improve gas mileage, an annual tune-up of your heating and cooling system can improve efficiency and comfort. </w:t>
      </w:r>
      <w:r w:rsidR="00E67BCB">
        <w:rPr>
          <w:rFonts w:ascii="Verdana" w:hAnsi="Verdana"/>
        </w:rPr>
        <w:t xml:space="preserve">Schedule a no-cost energy audit at </w:t>
      </w:r>
      <w:hyperlink r:id="rId19" w:history="1">
        <w:r w:rsidR="00E67BCB" w:rsidRPr="007546E7">
          <w:rPr>
            <w:rStyle w:val="Hyperlink"/>
            <w:rFonts w:ascii="Verdana" w:hAnsi="Verdana"/>
          </w:rPr>
          <w:t>sdge.com/BES</w:t>
        </w:r>
      </w:hyperlink>
      <w:r w:rsidR="00E67BCB">
        <w:rPr>
          <w:rFonts w:ascii="Verdana" w:hAnsi="Verdana"/>
        </w:rPr>
        <w:t xml:space="preserve">. </w:t>
      </w:r>
      <w:r w:rsidR="00395658">
        <w:rPr>
          <w:rFonts w:ascii="Verdana" w:hAnsi="Verdana"/>
        </w:rPr>
        <w:t xml:space="preserve">You may also receive installed </w:t>
      </w:r>
      <w:r w:rsidR="004A5849">
        <w:rPr>
          <w:rFonts w:ascii="Verdana" w:hAnsi="Verdana"/>
        </w:rPr>
        <w:t xml:space="preserve">energy-efficient </w:t>
      </w:r>
      <w:r w:rsidR="00395658">
        <w:rPr>
          <w:rFonts w:ascii="Verdana" w:hAnsi="Verdana"/>
        </w:rPr>
        <w:t>products at no cost or a discount!</w:t>
      </w:r>
    </w:p>
    <w:p w14:paraId="4EFBD3A4" w14:textId="02AB66E8" w:rsidR="00626BBC" w:rsidRDefault="00C36B92" w:rsidP="00626BBC">
      <w:pPr>
        <w:pStyle w:val="ListParagraph"/>
        <w:numPr>
          <w:ilvl w:val="0"/>
          <w:numId w:val="14"/>
        </w:numPr>
        <w:spacing w:line="360" w:lineRule="auto"/>
        <w:rPr>
          <w:rFonts w:ascii="Verdana" w:hAnsi="Verdana"/>
        </w:rPr>
      </w:pPr>
      <w:r>
        <w:rPr>
          <w:rFonts w:ascii="Verdana" w:hAnsi="Verdana"/>
        </w:rPr>
        <w:t xml:space="preserve">Weatherize your business. </w:t>
      </w:r>
      <w:r w:rsidR="00626BBC">
        <w:rPr>
          <w:rFonts w:ascii="Verdana" w:hAnsi="Verdana"/>
        </w:rPr>
        <w:t>Insulate your facility and caulk drafty doors and windows to help prevent heat from escaping.</w:t>
      </w:r>
      <w:r w:rsidR="00E50F8D">
        <w:rPr>
          <w:rFonts w:ascii="Verdana" w:hAnsi="Verdana"/>
        </w:rPr>
        <w:t xml:space="preserve"> Insulating your business also helps keep the cool air in during the </w:t>
      </w:r>
      <w:r w:rsidR="006230BB">
        <w:rPr>
          <w:rFonts w:ascii="Verdana" w:hAnsi="Verdana"/>
        </w:rPr>
        <w:t>warmer</w:t>
      </w:r>
      <w:r w:rsidR="00E50F8D">
        <w:rPr>
          <w:rFonts w:ascii="Verdana" w:hAnsi="Verdana"/>
        </w:rPr>
        <w:t xml:space="preserve"> months.</w:t>
      </w:r>
    </w:p>
    <w:p w14:paraId="1DB3945A" w14:textId="77777777" w:rsidR="002E1AA4" w:rsidRDefault="00626BBC" w:rsidP="00626BBC">
      <w:pPr>
        <w:pStyle w:val="ListParagraph"/>
        <w:numPr>
          <w:ilvl w:val="0"/>
          <w:numId w:val="14"/>
        </w:numPr>
        <w:spacing w:line="360" w:lineRule="auto"/>
        <w:rPr>
          <w:rFonts w:ascii="Verdana" w:hAnsi="Verdana"/>
        </w:rPr>
      </w:pPr>
      <w:r>
        <w:rPr>
          <w:rFonts w:ascii="Verdana" w:hAnsi="Verdana"/>
        </w:rPr>
        <w:t>Upgrade your lighting</w:t>
      </w:r>
      <w:r w:rsidR="00CE41E7">
        <w:rPr>
          <w:rFonts w:ascii="Verdana" w:hAnsi="Verdana"/>
        </w:rPr>
        <w:t xml:space="preserve">. Using LED lighting could help your business save year-round, especially if you’re decorating </w:t>
      </w:r>
      <w:r w:rsidR="00D1030F">
        <w:rPr>
          <w:rFonts w:ascii="Verdana" w:hAnsi="Verdana"/>
        </w:rPr>
        <w:t xml:space="preserve">the office for the holidays. </w:t>
      </w:r>
      <w:r w:rsidR="002E1AA4">
        <w:rPr>
          <w:rFonts w:ascii="Verdana" w:hAnsi="Verdana"/>
        </w:rPr>
        <w:t>Another bonus, LEDs are sturdier and safer.</w:t>
      </w:r>
    </w:p>
    <w:p w14:paraId="033E9ADC" w14:textId="6D442AC6" w:rsidR="00626BBC" w:rsidRDefault="00626BBC" w:rsidP="00626BBC">
      <w:pPr>
        <w:pStyle w:val="ListParagraph"/>
        <w:numPr>
          <w:ilvl w:val="0"/>
          <w:numId w:val="14"/>
        </w:numPr>
        <w:spacing w:line="360" w:lineRule="auto"/>
        <w:rPr>
          <w:rFonts w:ascii="Verdana" w:hAnsi="Verdana"/>
        </w:rPr>
      </w:pPr>
      <w:r>
        <w:rPr>
          <w:rFonts w:ascii="Verdana" w:hAnsi="Verdana"/>
        </w:rPr>
        <w:lastRenderedPageBreak/>
        <w:t xml:space="preserve">Switch off or power down your electronic devices </w:t>
      </w:r>
      <w:r w:rsidR="007F0DE2">
        <w:rPr>
          <w:rFonts w:ascii="Verdana" w:hAnsi="Verdana"/>
        </w:rPr>
        <w:t xml:space="preserve">on unused equipment when not </w:t>
      </w:r>
      <w:r>
        <w:rPr>
          <w:rFonts w:ascii="Verdana" w:hAnsi="Verdana"/>
        </w:rPr>
        <w:t>in use</w:t>
      </w:r>
      <w:r w:rsidR="007F0DE2">
        <w:rPr>
          <w:rFonts w:ascii="Verdana" w:hAnsi="Verdana"/>
        </w:rPr>
        <w:t>. Turning off one computer and monitor nightly and on weekends</w:t>
      </w:r>
      <w:r w:rsidR="00C36B92">
        <w:rPr>
          <w:rFonts w:ascii="Verdana" w:hAnsi="Verdana"/>
        </w:rPr>
        <w:t xml:space="preserve"> can save up to $80 a year – savings like those can really add up! Also, </w:t>
      </w:r>
      <w:r>
        <w:rPr>
          <w:rFonts w:ascii="Verdana" w:hAnsi="Verdana"/>
        </w:rPr>
        <w:t>use smart power strips.</w:t>
      </w:r>
    </w:p>
    <w:p w14:paraId="35F2CE07" w14:textId="2D96868A" w:rsidR="00626BBC" w:rsidRDefault="00EF43E4" w:rsidP="00626BBC">
      <w:pPr>
        <w:spacing w:after="0"/>
        <w:rPr>
          <w:rFonts w:ascii="Verdana" w:hAnsi="Verdana"/>
        </w:rPr>
      </w:pPr>
      <w:r w:rsidRPr="00626BBC">
        <w:rPr>
          <w:rFonts w:ascii="Verdana" w:hAnsi="Verdana"/>
        </w:rPr>
        <w:t xml:space="preserve">Get </w:t>
      </w:r>
      <w:r>
        <w:rPr>
          <w:rFonts w:ascii="Verdana" w:hAnsi="Verdana"/>
        </w:rPr>
        <w:t xml:space="preserve">more </w:t>
      </w:r>
      <w:r w:rsidRPr="00626BBC">
        <w:rPr>
          <w:rFonts w:ascii="Verdana" w:hAnsi="Verdana"/>
        </w:rPr>
        <w:t xml:space="preserve">helpful winter energy-saving and safety tips at </w:t>
      </w:r>
      <w:hyperlink r:id="rId20" w:history="1">
        <w:r w:rsidRPr="009E7783">
          <w:rPr>
            <w:rFonts w:ascii="Verdana" w:hAnsi="Verdana"/>
            <w:color w:val="4472C4" w:themeColor="accent1"/>
            <w:u w:val="single"/>
          </w:rPr>
          <w:t>sdge.com/business-winter</w:t>
        </w:r>
      </w:hyperlink>
      <w:r w:rsidRPr="00626BBC">
        <w:rPr>
          <w:rFonts w:ascii="Verdana" w:hAnsi="Verdana"/>
        </w:rPr>
        <w:t>.</w:t>
      </w:r>
    </w:p>
    <w:p w14:paraId="02B42950" w14:textId="77777777" w:rsidR="00EF43E4" w:rsidRDefault="00EF43E4" w:rsidP="00626BBC">
      <w:pPr>
        <w:spacing w:after="0"/>
        <w:rPr>
          <w:rFonts w:ascii="Verdana" w:eastAsia="Times New Roman" w:hAnsi="Verdana" w:cs="Calibri"/>
        </w:rPr>
      </w:pPr>
    </w:p>
    <w:p w14:paraId="730F81BF" w14:textId="77777777" w:rsidR="00BE57B0" w:rsidRDefault="00626BBC" w:rsidP="00BE57B0">
      <w:pPr>
        <w:spacing w:after="0"/>
        <w:textAlignment w:val="baseline"/>
        <w:rPr>
          <w:rFonts w:ascii="Verdana" w:eastAsia="Times New Roman" w:hAnsi="Verdana" w:cs="Calibri"/>
          <w:b/>
          <w:bCs/>
        </w:rPr>
      </w:pPr>
      <w:r w:rsidRPr="003F23C4">
        <w:rPr>
          <w:rFonts w:ascii="Verdana" w:eastAsia="Times New Roman" w:hAnsi="Verdana" w:cs="Calibri"/>
          <w:b/>
          <w:bCs/>
        </w:rPr>
        <w:t xml:space="preserve">Social posts: </w:t>
      </w:r>
      <w:r w:rsidR="00BE57B0">
        <w:rPr>
          <w:rFonts w:ascii="Verdana" w:eastAsia="Times New Roman" w:hAnsi="Verdana" w:cs="Calibri"/>
          <w:b/>
          <w:bCs/>
        </w:rPr>
        <w:t xml:space="preserve">WINTER SAVINGS TIPS FOR YOUR BUSINESS </w:t>
      </w:r>
    </w:p>
    <w:p w14:paraId="78997852" w14:textId="35F7CAF9" w:rsidR="007131DD" w:rsidRDefault="007131DD" w:rsidP="007131DD">
      <w:pPr>
        <w:pStyle w:val="ListParagraph"/>
        <w:numPr>
          <w:ilvl w:val="0"/>
          <w:numId w:val="19"/>
        </w:numPr>
        <w:spacing w:line="360" w:lineRule="auto"/>
        <w:rPr>
          <w:rFonts w:ascii="Verdana" w:hAnsi="Verdana"/>
        </w:rPr>
      </w:pPr>
      <w:r>
        <w:rPr>
          <w:rFonts w:ascii="Verdana" w:hAnsi="Verdana"/>
        </w:rPr>
        <w:t xml:space="preserve">Adjust your thermostat. When you’re in </w:t>
      </w:r>
      <w:r w:rsidR="00D50CA7">
        <w:rPr>
          <w:rFonts w:ascii="Verdana" w:hAnsi="Verdana"/>
        </w:rPr>
        <w:t>your workplace</w:t>
      </w:r>
      <w:r>
        <w:rPr>
          <w:rFonts w:ascii="Verdana" w:hAnsi="Verdana"/>
        </w:rPr>
        <w:t xml:space="preserve">, set your thermostat as low as is comfortable. At night or when you’re out of </w:t>
      </w:r>
      <w:r w:rsidR="00D50CA7">
        <w:rPr>
          <w:rFonts w:ascii="Verdana" w:hAnsi="Verdana"/>
        </w:rPr>
        <w:t>your workplace</w:t>
      </w:r>
      <w:r>
        <w:rPr>
          <w:rFonts w:ascii="Verdana" w:hAnsi="Verdana"/>
        </w:rPr>
        <w:t xml:space="preserve">, turn it back 10 – 15 degrees to save around 10% a year. Invest in a smart thermostat and get a smart deal of $75 off your purchase, now through 12/31/20. Learn more at </w:t>
      </w:r>
      <w:hyperlink r:id="rId21" w:history="1">
        <w:r w:rsidRPr="00C66517">
          <w:rPr>
            <w:rStyle w:val="Hyperlink"/>
            <w:rFonts w:ascii="Verdana" w:hAnsi="Verdana"/>
          </w:rPr>
          <w:t>sdge.com/instant</w:t>
        </w:r>
      </w:hyperlink>
      <w:r>
        <w:rPr>
          <w:rFonts w:ascii="Verdana" w:hAnsi="Verdana"/>
        </w:rPr>
        <w:t>.</w:t>
      </w:r>
      <w:r w:rsidR="00C560FB">
        <w:rPr>
          <w:rFonts w:ascii="Verdana" w:hAnsi="Verdana"/>
        </w:rPr>
        <w:t xml:space="preserve"> </w:t>
      </w:r>
      <w:r w:rsidR="00C560FB" w:rsidRPr="00626BBC">
        <w:rPr>
          <w:rFonts w:ascii="Verdana" w:hAnsi="Verdana"/>
        </w:rPr>
        <w:t>#sdge #energytips4u</w:t>
      </w:r>
    </w:p>
    <w:p w14:paraId="4F3167F4" w14:textId="1758E943" w:rsidR="00AA6F45" w:rsidRDefault="00AA6F45" w:rsidP="00AA6F45">
      <w:pPr>
        <w:pStyle w:val="ListParagraph"/>
        <w:numPr>
          <w:ilvl w:val="0"/>
          <w:numId w:val="19"/>
        </w:numPr>
        <w:spacing w:line="360" w:lineRule="auto"/>
        <w:rPr>
          <w:rFonts w:ascii="Verdana" w:hAnsi="Verdana"/>
        </w:rPr>
      </w:pPr>
      <w:r>
        <w:rPr>
          <w:rFonts w:ascii="Verdana" w:hAnsi="Verdana"/>
        </w:rPr>
        <w:t xml:space="preserve">Tune your HVAC. Just as a tune-up for your car can improve gas mileage, an annual tune-up of your heating and cooling system can improve efficiency and comfort. Schedule a no-cost energy audit at </w:t>
      </w:r>
      <w:hyperlink r:id="rId22" w:history="1">
        <w:r w:rsidRPr="007546E7">
          <w:rPr>
            <w:rStyle w:val="Hyperlink"/>
            <w:rFonts w:ascii="Verdana" w:hAnsi="Verdana"/>
          </w:rPr>
          <w:t>sdge.com/BES</w:t>
        </w:r>
      </w:hyperlink>
      <w:r>
        <w:rPr>
          <w:rFonts w:ascii="Verdana" w:hAnsi="Verdana"/>
        </w:rPr>
        <w:t>. You may also receive installed energy-efficient products at no cost or a discount!</w:t>
      </w:r>
      <w:r w:rsidR="00C560FB">
        <w:rPr>
          <w:rFonts w:ascii="Verdana" w:hAnsi="Verdana"/>
        </w:rPr>
        <w:t xml:space="preserve"> </w:t>
      </w:r>
      <w:r w:rsidR="00C560FB" w:rsidRPr="00626BBC">
        <w:rPr>
          <w:rFonts w:ascii="Verdana" w:hAnsi="Verdana"/>
        </w:rPr>
        <w:t>#sdge #energytips4u</w:t>
      </w:r>
    </w:p>
    <w:p w14:paraId="7A15D537" w14:textId="48F96ECE" w:rsidR="00AA6F45" w:rsidRDefault="00A549AD" w:rsidP="00AA6F45">
      <w:pPr>
        <w:pStyle w:val="ListParagraph"/>
        <w:numPr>
          <w:ilvl w:val="0"/>
          <w:numId w:val="19"/>
        </w:numPr>
        <w:spacing w:line="360" w:lineRule="auto"/>
        <w:rPr>
          <w:rFonts w:ascii="Verdana" w:hAnsi="Verdana"/>
        </w:rPr>
      </w:pPr>
      <w:r>
        <w:rPr>
          <w:rFonts w:ascii="Verdana" w:hAnsi="Verdana"/>
        </w:rPr>
        <w:t xml:space="preserve">Plug leaks </w:t>
      </w:r>
      <w:r w:rsidR="008940C7">
        <w:rPr>
          <w:rFonts w:ascii="Verdana" w:hAnsi="Verdana"/>
        </w:rPr>
        <w:t xml:space="preserve">in your store or facility </w:t>
      </w:r>
      <w:r>
        <w:rPr>
          <w:rFonts w:ascii="Verdana" w:hAnsi="Verdana"/>
        </w:rPr>
        <w:t>with weatherstripping</w:t>
      </w:r>
      <w:r w:rsidR="0059483B">
        <w:rPr>
          <w:rFonts w:ascii="Verdana" w:hAnsi="Verdana"/>
        </w:rPr>
        <w:t xml:space="preserve"> and caulking. Locat</w:t>
      </w:r>
      <w:r w:rsidR="008940C7">
        <w:rPr>
          <w:rFonts w:ascii="Verdana" w:hAnsi="Verdana"/>
        </w:rPr>
        <w:t>ing</w:t>
      </w:r>
      <w:r w:rsidR="0059483B">
        <w:rPr>
          <w:rFonts w:ascii="Verdana" w:hAnsi="Verdana"/>
        </w:rPr>
        <w:t xml:space="preserve"> leaks </w:t>
      </w:r>
      <w:r w:rsidR="008940C7">
        <w:rPr>
          <w:rFonts w:ascii="Verdana" w:hAnsi="Verdana"/>
        </w:rPr>
        <w:t xml:space="preserve">helps </w:t>
      </w:r>
      <w:r w:rsidR="0059483B">
        <w:rPr>
          <w:rFonts w:ascii="Verdana" w:hAnsi="Verdana"/>
        </w:rPr>
        <w:t xml:space="preserve">prevent costly heating loss. </w:t>
      </w:r>
      <w:r w:rsidR="001E7EE5">
        <w:rPr>
          <w:rFonts w:ascii="Verdana" w:hAnsi="Verdana"/>
        </w:rPr>
        <w:t>Weatherizing your business</w:t>
      </w:r>
      <w:r w:rsidR="009E2238">
        <w:rPr>
          <w:rFonts w:ascii="Verdana" w:hAnsi="Verdana"/>
        </w:rPr>
        <w:t xml:space="preserve"> allows you to more efficiently </w:t>
      </w:r>
      <w:r w:rsidR="00D66CCB">
        <w:rPr>
          <w:rFonts w:ascii="Verdana" w:hAnsi="Verdana"/>
        </w:rPr>
        <w:t xml:space="preserve">manage </w:t>
      </w:r>
      <w:r w:rsidR="001E7EE5">
        <w:rPr>
          <w:rFonts w:ascii="Verdana" w:hAnsi="Verdana"/>
        </w:rPr>
        <w:t xml:space="preserve">your property’s </w:t>
      </w:r>
      <w:r w:rsidR="00D66CCB">
        <w:rPr>
          <w:rFonts w:ascii="Verdana" w:hAnsi="Verdana"/>
        </w:rPr>
        <w:t xml:space="preserve">ventilation. </w:t>
      </w:r>
      <w:r w:rsidR="00C560FB" w:rsidRPr="00626BBC">
        <w:rPr>
          <w:rFonts w:ascii="Verdana" w:hAnsi="Verdana"/>
        </w:rPr>
        <w:t>#sdge #energytips4u</w:t>
      </w:r>
    </w:p>
    <w:p w14:paraId="622B3F01" w14:textId="7A889E79" w:rsidR="00AF7897" w:rsidRDefault="00AF7897" w:rsidP="00AA6F45">
      <w:pPr>
        <w:pStyle w:val="ListParagraph"/>
        <w:numPr>
          <w:ilvl w:val="0"/>
          <w:numId w:val="19"/>
        </w:numPr>
        <w:spacing w:line="360" w:lineRule="auto"/>
        <w:rPr>
          <w:rFonts w:ascii="Verdana" w:hAnsi="Verdana"/>
        </w:rPr>
      </w:pPr>
      <w:r>
        <w:rPr>
          <w:rFonts w:ascii="Verdana" w:hAnsi="Verdana"/>
        </w:rPr>
        <w:t>Install occupancy sensors</w:t>
      </w:r>
      <w:r w:rsidR="008E308D">
        <w:rPr>
          <w:rFonts w:ascii="Verdana" w:hAnsi="Verdana"/>
        </w:rPr>
        <w:t xml:space="preserve"> to</w:t>
      </w:r>
      <w:r w:rsidR="007F16EE">
        <w:rPr>
          <w:rFonts w:ascii="Verdana" w:hAnsi="Verdana"/>
        </w:rPr>
        <w:t xml:space="preserve"> automatically turn off lighting when not in use. </w:t>
      </w:r>
      <w:r w:rsidR="00D203FF">
        <w:rPr>
          <w:rFonts w:ascii="Verdana" w:hAnsi="Verdana"/>
        </w:rPr>
        <w:t>Be careful not to install the sensor in an obstructed location</w:t>
      </w:r>
      <w:r w:rsidR="00A94029">
        <w:rPr>
          <w:rFonts w:ascii="Verdana" w:hAnsi="Verdana"/>
        </w:rPr>
        <w:t>, like behind a coat rack, so that it can properly detect motion.</w:t>
      </w:r>
      <w:r w:rsidR="00C560FB">
        <w:rPr>
          <w:rFonts w:ascii="Verdana" w:hAnsi="Verdana"/>
        </w:rPr>
        <w:t xml:space="preserve"> </w:t>
      </w:r>
      <w:r w:rsidR="00C560FB" w:rsidRPr="00626BBC">
        <w:rPr>
          <w:rFonts w:ascii="Verdana" w:hAnsi="Verdana"/>
        </w:rPr>
        <w:t>#sdge #energytips4u</w:t>
      </w:r>
    </w:p>
    <w:p w14:paraId="4BBB932A" w14:textId="6E9392EE" w:rsidR="00626BBC" w:rsidRPr="005D60A8" w:rsidRDefault="00B020C8" w:rsidP="00E86DB5">
      <w:pPr>
        <w:pStyle w:val="ListParagraph"/>
        <w:numPr>
          <w:ilvl w:val="0"/>
          <w:numId w:val="19"/>
        </w:numPr>
        <w:spacing w:line="360" w:lineRule="auto"/>
        <w:textAlignment w:val="baseline"/>
        <w:rPr>
          <w:rFonts w:ascii="Verdana" w:eastAsia="Times New Roman" w:hAnsi="Verdana"/>
        </w:rPr>
      </w:pPr>
      <w:r w:rsidRPr="005D60A8">
        <w:rPr>
          <w:rFonts w:ascii="Verdana" w:hAnsi="Verdana"/>
        </w:rPr>
        <w:t>Switch from a desktop to a laptop computer. Laptops use around 80% less energy</w:t>
      </w:r>
      <w:r w:rsidR="000A424E" w:rsidRPr="005D60A8">
        <w:rPr>
          <w:rFonts w:ascii="Verdana" w:hAnsi="Verdana"/>
        </w:rPr>
        <w:t>! To maximize savings with a laptop, put the AC adapter in a smart power strip that can be turned off</w:t>
      </w:r>
      <w:r w:rsidR="005D60A8" w:rsidRPr="005D60A8">
        <w:rPr>
          <w:rFonts w:ascii="Verdana" w:hAnsi="Verdana"/>
        </w:rPr>
        <w:t>. T</w:t>
      </w:r>
      <w:r w:rsidR="0073747A" w:rsidRPr="005D60A8">
        <w:rPr>
          <w:rFonts w:ascii="Verdana" w:hAnsi="Verdana"/>
        </w:rPr>
        <w:t>he transformer in the adapter draws power even when the laptop isn’t plugged in.</w:t>
      </w:r>
      <w:r w:rsidR="0012631C">
        <w:rPr>
          <w:rFonts w:ascii="Verdana" w:hAnsi="Verdana"/>
        </w:rPr>
        <w:t xml:space="preserve"> </w:t>
      </w:r>
      <w:r w:rsidR="0012631C" w:rsidRPr="00626BBC">
        <w:rPr>
          <w:rFonts w:ascii="Verdana" w:hAnsi="Verdana"/>
        </w:rPr>
        <w:t>#sdge #energytips4u</w:t>
      </w:r>
    </w:p>
    <w:p w14:paraId="76099DDA" w14:textId="77777777" w:rsidR="00626BBC" w:rsidRDefault="00626BBC" w:rsidP="00626BBC">
      <w:pPr>
        <w:spacing w:after="0"/>
        <w:rPr>
          <w:rFonts w:ascii="Verdana" w:eastAsia="Times New Roman" w:hAnsi="Verdana" w:cs="Calibri"/>
        </w:rPr>
      </w:pPr>
    </w:p>
    <w:p w14:paraId="6F95BF84" w14:textId="77777777" w:rsidR="00416133" w:rsidRDefault="00416133">
      <w:pPr>
        <w:rPr>
          <w:rFonts w:ascii="Verdana" w:eastAsia="Times New Roman" w:hAnsi="Verdana" w:cs="Calibri"/>
          <w:b/>
          <w:bCs/>
        </w:rPr>
      </w:pPr>
      <w:r>
        <w:rPr>
          <w:rFonts w:ascii="Verdana" w:eastAsia="Times New Roman" w:hAnsi="Verdana" w:cs="Calibri"/>
          <w:b/>
          <w:bCs/>
        </w:rPr>
        <w:br w:type="page"/>
      </w:r>
    </w:p>
    <w:p w14:paraId="46C64CC9" w14:textId="1A018B0D" w:rsidR="00411A65" w:rsidRDefault="00626BBC" w:rsidP="00626BBC">
      <w:pPr>
        <w:spacing w:after="0"/>
        <w:textAlignment w:val="baseline"/>
        <w:rPr>
          <w:rFonts w:ascii="Verdana" w:eastAsia="Times New Roman" w:hAnsi="Verdana" w:cs="Calibri"/>
          <w:b/>
          <w:bCs/>
        </w:rPr>
      </w:pPr>
      <w:r>
        <w:rPr>
          <w:rFonts w:ascii="Verdana" w:eastAsia="Times New Roman" w:hAnsi="Verdana" w:cs="Calibri"/>
          <w:b/>
          <w:bCs/>
        </w:rPr>
        <w:lastRenderedPageBreak/>
        <w:t>Images</w:t>
      </w:r>
      <w:r w:rsidRPr="003F23C4">
        <w:rPr>
          <w:rFonts w:ascii="Verdana" w:eastAsia="Times New Roman" w:hAnsi="Verdana" w:cs="Calibri"/>
          <w:b/>
          <w:bCs/>
        </w:rPr>
        <w:t>:</w:t>
      </w:r>
      <w:r w:rsidR="00C560FB">
        <w:rPr>
          <w:rFonts w:ascii="Verdana" w:eastAsia="Times New Roman" w:hAnsi="Verdana" w:cs="Calibri"/>
          <w:b/>
          <w:bCs/>
        </w:rPr>
        <w:t xml:space="preserve"> WINTER SAVINGS TIPS FOR YOUR BUSINESS</w:t>
      </w:r>
    </w:p>
    <w:p w14:paraId="0B174168" w14:textId="4F02304C" w:rsidR="003F23C4" w:rsidRDefault="003F23C4" w:rsidP="003F23C4">
      <w:pPr>
        <w:spacing w:after="0" w:line="240" w:lineRule="auto"/>
        <w:textAlignment w:val="baseline"/>
        <w:rPr>
          <w:rFonts w:ascii="&amp;quot" w:eastAsia="Times New Roman" w:hAnsi="&amp;quot" w:cs="Times New Roman"/>
          <w:sz w:val="18"/>
          <w:szCs w:val="18"/>
        </w:rPr>
      </w:pPr>
    </w:p>
    <w:p w14:paraId="2203A9A1" w14:textId="73564FA3" w:rsidR="00A65CCD" w:rsidRPr="003F23C4" w:rsidRDefault="00F42B6F" w:rsidP="003F23C4">
      <w:pPr>
        <w:spacing w:after="0" w:line="240" w:lineRule="auto"/>
        <w:textAlignment w:val="baseline"/>
        <w:rPr>
          <w:rFonts w:ascii="&amp;quot" w:eastAsia="Times New Roman" w:hAnsi="&amp;quot" w:cs="Times New Roman"/>
          <w:sz w:val="18"/>
          <w:szCs w:val="18"/>
        </w:rPr>
      </w:pPr>
      <w:r>
        <w:rPr>
          <w:rFonts w:ascii="&amp;quot" w:eastAsia="Times New Roman" w:hAnsi="&amp;quot" w:cs="Times New Roman"/>
          <w:noProof/>
          <w:sz w:val="18"/>
          <w:szCs w:val="18"/>
        </w:rPr>
        <w:drawing>
          <wp:inline distT="0" distB="0" distL="0" distR="0" wp14:anchorId="513A0CEF" wp14:editId="78FFDD15">
            <wp:extent cx="3258842" cy="2447752"/>
            <wp:effectExtent l="0" t="0" r="0" b="0"/>
            <wp:docPr id="15" name="Picture 15" descr="A picture containing person, person, outdoor, bi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Does-an-HVAC-Technician-Do.jpg"/>
                    <pic:cNvPicPr/>
                  </pic:nvPicPr>
                  <pic:blipFill>
                    <a:blip r:embed="rId23">
                      <a:extLst>
                        <a:ext uri="{28A0092B-C50C-407E-A947-70E740481C1C}">
                          <a14:useLocalDpi xmlns:a14="http://schemas.microsoft.com/office/drawing/2010/main" val="0"/>
                        </a:ext>
                      </a:extLst>
                    </a:blip>
                    <a:stretch>
                      <a:fillRect/>
                    </a:stretch>
                  </pic:blipFill>
                  <pic:spPr>
                    <a:xfrm>
                      <a:off x="0" y="0"/>
                      <a:ext cx="3309022" cy="2485443"/>
                    </a:xfrm>
                    <a:prstGeom prst="rect">
                      <a:avLst/>
                    </a:prstGeom>
                  </pic:spPr>
                </pic:pic>
              </a:graphicData>
            </a:graphic>
          </wp:inline>
        </w:drawing>
      </w:r>
    </w:p>
    <w:p w14:paraId="7C2F4F14" w14:textId="59185311" w:rsidR="003F23C4" w:rsidRDefault="003F23C4" w:rsidP="002F4633">
      <w:pPr>
        <w:spacing w:after="0"/>
        <w:rPr>
          <w:rFonts w:ascii="Verdana" w:eastAsia="Times New Roman" w:hAnsi="Verdana" w:cs="Calibri"/>
        </w:rPr>
      </w:pPr>
    </w:p>
    <w:p w14:paraId="153794A9" w14:textId="30D5DACA" w:rsidR="00A81E2D" w:rsidRDefault="00A81E2D" w:rsidP="002F4633">
      <w:pPr>
        <w:spacing w:after="0"/>
        <w:rPr>
          <w:rFonts w:ascii="Verdana" w:eastAsia="Times New Roman" w:hAnsi="Verdana" w:cs="Calibri"/>
        </w:rPr>
      </w:pPr>
      <w:r>
        <w:rPr>
          <w:rFonts w:ascii="Verdana" w:eastAsia="Times New Roman" w:hAnsi="Verdana" w:cs="Calibri"/>
          <w:noProof/>
        </w:rPr>
        <w:drawing>
          <wp:inline distT="0" distB="0" distL="0" distR="0" wp14:anchorId="02CF1A2B" wp14:editId="2D52CD3C">
            <wp:extent cx="3600450" cy="2404148"/>
            <wp:effectExtent l="0" t="0" r="0" b="0"/>
            <wp:docPr id="20" name="Picture 20" descr="A large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usiness at holiday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39689" cy="2430349"/>
                    </a:xfrm>
                    <a:prstGeom prst="rect">
                      <a:avLst/>
                    </a:prstGeom>
                  </pic:spPr>
                </pic:pic>
              </a:graphicData>
            </a:graphic>
          </wp:inline>
        </w:drawing>
      </w:r>
    </w:p>
    <w:p w14:paraId="17373EA4" w14:textId="77777777" w:rsidR="00486ACB" w:rsidRDefault="00486ACB" w:rsidP="002F4633">
      <w:pPr>
        <w:spacing w:after="0"/>
        <w:rPr>
          <w:rFonts w:ascii="Verdana" w:eastAsia="Times New Roman" w:hAnsi="Verdana" w:cs="Calibri"/>
        </w:rPr>
      </w:pPr>
    </w:p>
    <w:p w14:paraId="3DC6B81C" w14:textId="5A808B04" w:rsidR="00F7415A" w:rsidRPr="0077272B" w:rsidRDefault="00F7415A" w:rsidP="002F4633">
      <w:pPr>
        <w:spacing w:after="0"/>
        <w:rPr>
          <w:rFonts w:ascii="Verdana" w:eastAsia="Times New Roman" w:hAnsi="Verdana" w:cs="Calibri"/>
        </w:rPr>
      </w:pPr>
      <w:r>
        <w:rPr>
          <w:rFonts w:ascii="Verdana" w:eastAsia="Times New Roman" w:hAnsi="Verdana" w:cs="Calibri"/>
          <w:noProof/>
        </w:rPr>
        <w:drawing>
          <wp:inline distT="0" distB="0" distL="0" distR="0" wp14:anchorId="1061EC3A" wp14:editId="2045CAF1">
            <wp:extent cx="3581400" cy="2390584"/>
            <wp:effectExtent l="0" t="0" r="0" b="0"/>
            <wp:docPr id="19" name="Picture 19" descr="A perso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nva - Two creative small business owners at work..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22227" cy="2417836"/>
                    </a:xfrm>
                    <a:prstGeom prst="rect">
                      <a:avLst/>
                    </a:prstGeom>
                  </pic:spPr>
                </pic:pic>
              </a:graphicData>
            </a:graphic>
          </wp:inline>
        </w:drawing>
      </w:r>
    </w:p>
    <w:p w14:paraId="0C0ED6CE" w14:textId="4A5FD7BC" w:rsidR="0077272B" w:rsidRPr="0077272B" w:rsidRDefault="0077272B" w:rsidP="0077272B">
      <w:pPr>
        <w:rPr>
          <w:rFonts w:ascii="Verdana" w:eastAsia="Times New Roman" w:hAnsi="Verdana" w:cs="Calibri"/>
          <w:b/>
          <w:bCs/>
        </w:rPr>
      </w:pPr>
      <w:r w:rsidRPr="0077272B">
        <w:rPr>
          <w:rFonts w:ascii="Verdana" w:eastAsia="Times New Roman" w:hAnsi="Verdana" w:cs="Calibri"/>
          <w:b/>
          <w:bCs/>
        </w:rPr>
        <w:lastRenderedPageBreak/>
        <w:t xml:space="preserve">Article </w:t>
      </w:r>
      <w:r w:rsidR="00835F69">
        <w:rPr>
          <w:rFonts w:ascii="Verdana" w:eastAsia="Times New Roman" w:hAnsi="Verdana" w:cs="Calibri"/>
          <w:b/>
          <w:bCs/>
        </w:rPr>
        <w:t>3</w:t>
      </w:r>
      <w:r w:rsidRPr="0077272B">
        <w:rPr>
          <w:rFonts w:ascii="Verdana" w:eastAsia="Times New Roman" w:hAnsi="Verdana" w:cs="Calibri"/>
          <w:b/>
          <w:bCs/>
        </w:rPr>
        <w:t xml:space="preserve">: </w:t>
      </w:r>
      <w:r w:rsidR="0089039A">
        <w:rPr>
          <w:rFonts w:ascii="Verdana" w:eastAsia="Times New Roman" w:hAnsi="Verdana" w:cs="Calibri"/>
          <w:b/>
          <w:bCs/>
        </w:rPr>
        <w:t xml:space="preserve">TAKE ADVANTAGE OF SDG&amp;E’S </w:t>
      </w:r>
      <w:r w:rsidR="00AC5F7D">
        <w:rPr>
          <w:rFonts w:ascii="Verdana" w:eastAsia="Times New Roman" w:hAnsi="Verdana" w:cs="Calibri"/>
          <w:b/>
          <w:bCs/>
        </w:rPr>
        <w:t>NO-COST TRAININGS FROM ENERGY EXPERTS</w:t>
      </w:r>
    </w:p>
    <w:p w14:paraId="24C49B6C" w14:textId="1E9433DA" w:rsidR="00AA39FB" w:rsidRDefault="0077272B">
      <w:pPr>
        <w:rPr>
          <w:rFonts w:ascii="Verdana" w:eastAsia="Times New Roman" w:hAnsi="Verdana" w:cs="Calibri"/>
          <w:b/>
          <w:bCs/>
        </w:rPr>
      </w:pPr>
      <w:r w:rsidRPr="0077272B">
        <w:rPr>
          <w:rFonts w:ascii="Verdana" w:hAnsi="Verdana"/>
        </w:rPr>
        <w:t>Did you know that SDG&amp;E provides webinars for business owners and trade professionals</w:t>
      </w:r>
      <w:r w:rsidR="008F4228">
        <w:rPr>
          <w:rFonts w:ascii="Verdana" w:hAnsi="Verdana"/>
        </w:rPr>
        <w:t>, and most are</w:t>
      </w:r>
      <w:r w:rsidRPr="0077272B">
        <w:rPr>
          <w:rFonts w:ascii="Verdana" w:hAnsi="Verdana"/>
        </w:rPr>
        <w:t xml:space="preserve"> at no cost? Learn about the latest in green building practices, technology and energy-saving solutions from experts in the industry. </w:t>
      </w:r>
      <w:r w:rsidR="00000AA6">
        <w:rPr>
          <w:rFonts w:ascii="Verdana" w:hAnsi="Verdana"/>
        </w:rPr>
        <w:t>Upcoming t</w:t>
      </w:r>
      <w:r w:rsidR="009F6680">
        <w:rPr>
          <w:rFonts w:ascii="Verdana" w:hAnsi="Verdana"/>
        </w:rPr>
        <w:t xml:space="preserve">opics </w:t>
      </w:r>
      <w:r w:rsidRPr="0077272B">
        <w:rPr>
          <w:rFonts w:ascii="Verdana" w:hAnsi="Verdana"/>
        </w:rPr>
        <w:t xml:space="preserve">include </w:t>
      </w:r>
      <w:r w:rsidR="00D87308">
        <w:rPr>
          <w:rFonts w:ascii="Verdana" w:hAnsi="Verdana"/>
        </w:rPr>
        <w:t xml:space="preserve">Title 24 – </w:t>
      </w:r>
      <w:r w:rsidR="00691A4B">
        <w:rPr>
          <w:rFonts w:ascii="Verdana" w:hAnsi="Verdana"/>
        </w:rPr>
        <w:t>nonresidential standards for building inspectors,</w:t>
      </w:r>
      <w:r w:rsidR="00D87308">
        <w:rPr>
          <w:rFonts w:ascii="Verdana" w:hAnsi="Verdana"/>
        </w:rPr>
        <w:t xml:space="preserve"> HVAC field performance, </w:t>
      </w:r>
      <w:r w:rsidR="00F73AD0">
        <w:rPr>
          <w:rFonts w:ascii="Verdana" w:hAnsi="Verdana"/>
        </w:rPr>
        <w:t xml:space="preserve">NCI airflow testing and diagnostics, </w:t>
      </w:r>
      <w:r w:rsidR="00D6568D">
        <w:rPr>
          <w:rFonts w:ascii="Verdana" w:hAnsi="Verdana"/>
        </w:rPr>
        <w:t xml:space="preserve">and energy and the circular economy. </w:t>
      </w:r>
      <w:r w:rsidRPr="0077272B">
        <w:rPr>
          <w:rFonts w:ascii="Verdana" w:hAnsi="Verdana"/>
        </w:rPr>
        <w:t xml:space="preserve">Certifications and continuing education units are available for many of the classes. Check out the class listing at </w:t>
      </w:r>
      <w:hyperlink r:id="rId25" w:history="1">
        <w:r w:rsidRPr="0077272B">
          <w:rPr>
            <w:rStyle w:val="Hyperlink"/>
            <w:rFonts w:ascii="Verdana" w:eastAsia="Times New Roman" w:hAnsi="Verdana"/>
            <w:b/>
            <w:bCs/>
            <w:color w:val="auto"/>
          </w:rPr>
          <w:t>seminars.sdge.com</w:t>
        </w:r>
      </w:hyperlink>
      <w:r w:rsidRPr="0077272B">
        <w:rPr>
          <w:rFonts w:ascii="Verdana" w:hAnsi="Verdana"/>
        </w:rPr>
        <w:t>.</w:t>
      </w:r>
    </w:p>
    <w:p w14:paraId="56D719C4" w14:textId="05303096" w:rsidR="000919A7" w:rsidRDefault="0077272B" w:rsidP="000919A7">
      <w:pPr>
        <w:rPr>
          <w:rFonts w:ascii="Verdana" w:hAnsi="Verdana"/>
          <w:lang w:val="es"/>
        </w:rPr>
      </w:pPr>
      <w:r w:rsidRPr="0077272B">
        <w:rPr>
          <w:rFonts w:ascii="Verdana" w:eastAsia="Times New Roman" w:hAnsi="Verdana" w:cs="Calibri"/>
          <w:b/>
          <w:bCs/>
        </w:rPr>
        <w:t xml:space="preserve">Social posts: </w:t>
      </w:r>
      <w:r w:rsidR="000919A7">
        <w:rPr>
          <w:rFonts w:ascii="Verdana" w:eastAsia="Times New Roman" w:hAnsi="Verdana" w:cs="Calibri"/>
          <w:b/>
          <w:bCs/>
        </w:rPr>
        <w:t>TAKE ADVANTAGE OF SDG&amp;E’S NO-COST TRAININGS FROM ENERGY EXPERTS</w:t>
      </w:r>
      <w:r w:rsidR="000919A7" w:rsidRPr="0077272B">
        <w:rPr>
          <w:rFonts w:ascii="Verdana" w:hAnsi="Verdana"/>
          <w:lang w:val="es"/>
        </w:rPr>
        <w:t xml:space="preserve"> </w:t>
      </w:r>
    </w:p>
    <w:p w14:paraId="46E25589" w14:textId="1582D2A1" w:rsidR="0077272B" w:rsidRPr="00C57A2B" w:rsidRDefault="0077272B" w:rsidP="00C57A2B">
      <w:pPr>
        <w:pStyle w:val="ListParagraph"/>
        <w:numPr>
          <w:ilvl w:val="0"/>
          <w:numId w:val="15"/>
        </w:numPr>
        <w:spacing w:line="360" w:lineRule="auto"/>
        <w:rPr>
          <w:rFonts w:ascii="Verdana" w:hAnsi="Verdana"/>
          <w:lang w:val="es"/>
        </w:rPr>
      </w:pPr>
      <w:r w:rsidRPr="00C57A2B">
        <w:rPr>
          <w:rFonts w:ascii="Verdana" w:hAnsi="Verdana"/>
          <w:lang w:val="es"/>
        </w:rPr>
        <w:t xml:space="preserve">Did you know SDG&amp;E provides energy education and training webinars at no cost? These webinars are offered at introductory, intermediate and advanced levels. See the webinar list at </w:t>
      </w:r>
      <w:hyperlink r:id="rId26" w:tgtFrame="_blank" w:history="1">
        <w:r w:rsidRPr="00C57A2B">
          <w:rPr>
            <w:rFonts w:ascii="Verdana" w:hAnsi="Verdana"/>
            <w:u w:val="single"/>
            <w:lang w:val="es"/>
          </w:rPr>
          <w:t>seminars.sdge.com</w:t>
        </w:r>
      </w:hyperlink>
      <w:r w:rsidRPr="00C57A2B">
        <w:rPr>
          <w:rFonts w:ascii="Verdana" w:hAnsi="Verdana"/>
          <w:lang w:val="es"/>
        </w:rPr>
        <w:t>. #sdge #energytips4u  </w:t>
      </w:r>
    </w:p>
    <w:p w14:paraId="2227719D" w14:textId="674A2C2C" w:rsidR="0077272B" w:rsidRPr="00C57A2B" w:rsidRDefault="0077272B" w:rsidP="00C57A2B">
      <w:pPr>
        <w:pStyle w:val="NormalWeb"/>
        <w:numPr>
          <w:ilvl w:val="0"/>
          <w:numId w:val="15"/>
        </w:numPr>
        <w:spacing w:before="0" w:beforeAutospacing="0" w:after="165" w:afterAutospacing="0" w:line="360" w:lineRule="auto"/>
        <w:rPr>
          <w:rFonts w:ascii="Verdana" w:eastAsia="Times New Roman" w:hAnsi="Verdana"/>
        </w:rPr>
      </w:pPr>
      <w:r w:rsidRPr="00C57A2B">
        <w:rPr>
          <w:rFonts w:ascii="Verdana" w:hAnsi="Verdana"/>
          <w:lang w:val="es"/>
        </w:rPr>
        <w:t xml:space="preserve">Enroll in a no-cost energy topic webinar. Energy education and training can give you the knowledge and skills that customers value. Check out the webinar list at </w:t>
      </w:r>
      <w:hyperlink r:id="rId27" w:tgtFrame="_blank" w:history="1">
        <w:r w:rsidRPr="00C57A2B">
          <w:rPr>
            <w:rFonts w:ascii="Verdana" w:hAnsi="Verdana"/>
            <w:u w:val="single"/>
            <w:lang w:val="es"/>
          </w:rPr>
          <w:t>seminars.sdge.com</w:t>
        </w:r>
      </w:hyperlink>
      <w:r w:rsidRPr="00C57A2B">
        <w:rPr>
          <w:rFonts w:ascii="Verdana" w:hAnsi="Verdana"/>
          <w:lang w:val="es"/>
        </w:rPr>
        <w:t>. #sdge #energytips4u  </w:t>
      </w:r>
    </w:p>
    <w:p w14:paraId="5E3E5991" w14:textId="25AD3E12" w:rsidR="0077272B" w:rsidRDefault="0077272B" w:rsidP="0077272B">
      <w:pPr>
        <w:pStyle w:val="NormalWeb"/>
        <w:spacing w:before="0" w:beforeAutospacing="0" w:after="165" w:afterAutospacing="0" w:line="360" w:lineRule="auto"/>
        <w:rPr>
          <w:rFonts w:ascii="Verdana" w:eastAsia="Times New Roman" w:hAnsi="Verdana"/>
          <w:b/>
          <w:bCs/>
        </w:rPr>
      </w:pPr>
      <w:r w:rsidRPr="0077272B">
        <w:rPr>
          <w:rFonts w:ascii="Verdana" w:eastAsia="Times New Roman" w:hAnsi="Verdana"/>
          <w:b/>
          <w:bCs/>
        </w:rPr>
        <w:t xml:space="preserve">Images: </w:t>
      </w:r>
      <w:r w:rsidR="000919A7">
        <w:rPr>
          <w:rFonts w:ascii="Verdana" w:eastAsia="Times New Roman" w:hAnsi="Verdana"/>
          <w:b/>
          <w:bCs/>
        </w:rPr>
        <w:t>TAKE ADVANTAGE OF SDG&amp;E’S NO-COST TRAININGS FROM ENERGY EXPERTS</w:t>
      </w:r>
    </w:p>
    <w:p w14:paraId="023309B1" w14:textId="1460B535" w:rsidR="000919A7" w:rsidRPr="0077272B" w:rsidRDefault="000919A7" w:rsidP="0077272B">
      <w:pPr>
        <w:pStyle w:val="NormalWeb"/>
        <w:spacing w:before="0" w:beforeAutospacing="0" w:after="165" w:afterAutospacing="0" w:line="360" w:lineRule="auto"/>
        <w:rPr>
          <w:rFonts w:ascii="Verdana" w:eastAsia="Times New Roman" w:hAnsi="Verdana"/>
          <w:b/>
          <w:bCs/>
        </w:rPr>
      </w:pPr>
    </w:p>
    <w:p w14:paraId="18FEFF19" w14:textId="644F1BAD" w:rsidR="0077272B" w:rsidRPr="0077272B" w:rsidRDefault="00007B0D" w:rsidP="0077272B">
      <w:pPr>
        <w:pStyle w:val="NormalWeb"/>
        <w:spacing w:before="0" w:beforeAutospacing="0" w:after="165" w:afterAutospacing="0" w:line="360" w:lineRule="auto"/>
        <w:ind w:left="360"/>
        <w:rPr>
          <w:rFonts w:ascii="Verdana" w:eastAsia="Times New Roman" w:hAnsi="Verdana"/>
          <w:noProof/>
        </w:rPr>
      </w:pPr>
      <w:r>
        <w:rPr>
          <w:rFonts w:ascii="Verdana" w:eastAsia="Times New Roman" w:hAnsi="Verdana"/>
          <w:noProof/>
        </w:rPr>
        <w:drawing>
          <wp:inline distT="0" distB="0" distL="0" distR="0" wp14:anchorId="49E5A1FA" wp14:editId="39F87B80">
            <wp:extent cx="3514154" cy="2343501"/>
            <wp:effectExtent l="0" t="0" r="0" b="0"/>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nva - Webinar online workshop training internet learning teaching seminar educatio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22227" cy="2348885"/>
                    </a:xfrm>
                    <a:prstGeom prst="rect">
                      <a:avLst/>
                    </a:prstGeom>
                  </pic:spPr>
                </pic:pic>
              </a:graphicData>
            </a:graphic>
          </wp:inline>
        </w:drawing>
      </w:r>
    </w:p>
    <w:p w14:paraId="35FE8065" w14:textId="19D3B4E7" w:rsidR="00404FC7" w:rsidRDefault="00F71227" w:rsidP="0077272B">
      <w:pPr>
        <w:tabs>
          <w:tab w:val="left" w:pos="2535"/>
        </w:tabs>
      </w:pPr>
      <w:r>
        <w:rPr>
          <w:noProof/>
        </w:rPr>
        <w:lastRenderedPageBreak/>
        <w:drawing>
          <wp:inline distT="0" distB="0" distL="0" distR="0" wp14:anchorId="69CFC5BA" wp14:editId="78B1C0FA">
            <wp:extent cx="4032885" cy="2781300"/>
            <wp:effectExtent l="0" t="0" r="5715" b="0"/>
            <wp:docPr id="22" name="Picture 22" descr="A person sitting in a libr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an on laptop.jpg"/>
                    <pic:cNvPicPr/>
                  </pic:nvPicPr>
                  <pic:blipFill>
                    <a:blip r:embed="rId29">
                      <a:extLst>
                        <a:ext uri="{28A0092B-C50C-407E-A947-70E740481C1C}">
                          <a14:useLocalDpi xmlns:a14="http://schemas.microsoft.com/office/drawing/2010/main" val="0"/>
                        </a:ext>
                      </a:extLst>
                    </a:blip>
                    <a:stretch>
                      <a:fillRect/>
                    </a:stretch>
                  </pic:blipFill>
                  <pic:spPr>
                    <a:xfrm>
                      <a:off x="0" y="0"/>
                      <a:ext cx="4050333" cy="2793333"/>
                    </a:xfrm>
                    <a:prstGeom prst="rect">
                      <a:avLst/>
                    </a:prstGeom>
                  </pic:spPr>
                </pic:pic>
              </a:graphicData>
            </a:graphic>
          </wp:inline>
        </w:drawing>
      </w:r>
      <w:r w:rsidR="0077272B" w:rsidRPr="0077272B">
        <w:tab/>
      </w:r>
    </w:p>
    <w:p w14:paraId="56252D9E" w14:textId="0CF94863" w:rsidR="00E32454" w:rsidRDefault="00E32454" w:rsidP="0077272B">
      <w:pPr>
        <w:tabs>
          <w:tab w:val="left" w:pos="2535"/>
        </w:tabs>
      </w:pPr>
    </w:p>
    <w:p w14:paraId="525AAA8C" w14:textId="649A2CD2" w:rsidR="00E32454" w:rsidRPr="0077272B" w:rsidRDefault="00EE66BE" w:rsidP="0077272B">
      <w:pPr>
        <w:tabs>
          <w:tab w:val="left" w:pos="2535"/>
        </w:tabs>
      </w:pPr>
      <w:r>
        <w:rPr>
          <w:noProof/>
        </w:rPr>
        <w:drawing>
          <wp:inline distT="0" distB="0" distL="0" distR="0" wp14:anchorId="09B66270" wp14:editId="3745E88B">
            <wp:extent cx="4057650" cy="2705100"/>
            <wp:effectExtent l="0" t="0" r="0" b="0"/>
            <wp:docPr id="23" name="Picture 23" descr="A picture containing indoor, sitting, table,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rinne-kutz-tMI2_-r5Nfo-unsplash.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060430" cy="2706953"/>
                    </a:xfrm>
                    <a:prstGeom prst="rect">
                      <a:avLst/>
                    </a:prstGeom>
                  </pic:spPr>
                </pic:pic>
              </a:graphicData>
            </a:graphic>
          </wp:inline>
        </w:drawing>
      </w:r>
    </w:p>
    <w:sectPr w:rsidR="00E32454" w:rsidRPr="0077272B" w:rsidSect="003B4A69">
      <w:headerReference w:type="even" r:id="rId31"/>
      <w:headerReference w:type="default" r:id="rId32"/>
      <w:footerReference w:type="even" r:id="rId33"/>
      <w:footerReference w:type="default" r:id="rId34"/>
      <w:headerReference w:type="first" r:id="rId35"/>
      <w:footerReference w:type="first" r:id="rId36"/>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E50EDB" w14:textId="77777777" w:rsidR="00D37D4F" w:rsidRDefault="00D37D4F" w:rsidP="00760D7D">
      <w:pPr>
        <w:spacing w:after="0" w:line="240" w:lineRule="auto"/>
      </w:pPr>
      <w:r>
        <w:separator/>
      </w:r>
    </w:p>
  </w:endnote>
  <w:endnote w:type="continuationSeparator" w:id="0">
    <w:p w14:paraId="207135A9" w14:textId="77777777" w:rsidR="00D37D4F" w:rsidRDefault="00D37D4F" w:rsidP="00760D7D">
      <w:pPr>
        <w:spacing w:after="0" w:line="240" w:lineRule="auto"/>
      </w:pPr>
      <w:r>
        <w:continuationSeparator/>
      </w:r>
    </w:p>
  </w:endnote>
  <w:endnote w:type="continuationNotice" w:id="1">
    <w:p w14:paraId="3672B5D6" w14:textId="77777777" w:rsidR="00D37D4F" w:rsidRDefault="00D37D4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XWBK F+ Interstate">
    <w:charset w:val="00"/>
    <w:family w:val="auto"/>
    <w:pitch w:val="default"/>
  </w:font>
  <w:font w:name="Yu Mincho">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A2EA8" w14:textId="77777777" w:rsidR="001372AB" w:rsidRDefault="001372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8050418"/>
      <w:docPartObj>
        <w:docPartGallery w:val="Page Numbers (Bottom of Page)"/>
        <w:docPartUnique/>
      </w:docPartObj>
    </w:sdtPr>
    <w:sdtEndPr>
      <w:rPr>
        <w:noProof/>
      </w:rPr>
    </w:sdtEndPr>
    <w:sdtContent>
      <w:p w14:paraId="12B01949" w14:textId="496C2F0D" w:rsidR="00BB2C79" w:rsidRDefault="00BB2C7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E4E3C8" w14:textId="77777777" w:rsidR="001372AB" w:rsidRDefault="001372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F2336" w14:textId="77777777" w:rsidR="001372AB" w:rsidRDefault="001372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E5F4CE" w14:textId="77777777" w:rsidR="00D37D4F" w:rsidRDefault="00D37D4F" w:rsidP="00760D7D">
      <w:pPr>
        <w:spacing w:after="0" w:line="240" w:lineRule="auto"/>
      </w:pPr>
      <w:r>
        <w:separator/>
      </w:r>
    </w:p>
  </w:footnote>
  <w:footnote w:type="continuationSeparator" w:id="0">
    <w:p w14:paraId="06DF3D09" w14:textId="77777777" w:rsidR="00D37D4F" w:rsidRDefault="00D37D4F" w:rsidP="00760D7D">
      <w:pPr>
        <w:spacing w:after="0" w:line="240" w:lineRule="auto"/>
      </w:pPr>
      <w:r>
        <w:continuationSeparator/>
      </w:r>
    </w:p>
  </w:footnote>
  <w:footnote w:type="continuationNotice" w:id="1">
    <w:p w14:paraId="3A9E519D" w14:textId="77777777" w:rsidR="00D37D4F" w:rsidRDefault="00D37D4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CF60D" w14:textId="77777777" w:rsidR="001372AB" w:rsidRDefault="001372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F7ABA" w14:textId="437232A7" w:rsidR="00760D7D" w:rsidRDefault="00760D7D">
    <w:pPr>
      <w:pStyle w:val="Header"/>
      <w:jc w:val="center"/>
    </w:pPr>
  </w:p>
  <w:p w14:paraId="5C4C973A" w14:textId="77777777" w:rsidR="00760D7D" w:rsidRDefault="00760D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5CF74B" w14:textId="77777777" w:rsidR="001372AB" w:rsidRDefault="001372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F536F6"/>
    <w:multiLevelType w:val="multilevel"/>
    <w:tmpl w:val="756C39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CF7539E"/>
    <w:multiLevelType w:val="hybridMultilevel"/>
    <w:tmpl w:val="321CC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423C75"/>
    <w:multiLevelType w:val="hybridMultilevel"/>
    <w:tmpl w:val="4140A5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A9364F"/>
    <w:multiLevelType w:val="hybridMultilevel"/>
    <w:tmpl w:val="4140A5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5E688A"/>
    <w:multiLevelType w:val="hybridMultilevel"/>
    <w:tmpl w:val="984C29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63347C"/>
    <w:multiLevelType w:val="hybridMultilevel"/>
    <w:tmpl w:val="321CC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34B589B"/>
    <w:multiLevelType w:val="hybridMultilevel"/>
    <w:tmpl w:val="C638FB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8C31D85"/>
    <w:multiLevelType w:val="multilevel"/>
    <w:tmpl w:val="79CC253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AE03AD8"/>
    <w:multiLevelType w:val="hybridMultilevel"/>
    <w:tmpl w:val="891A45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5ED38E4"/>
    <w:multiLevelType w:val="hybridMultilevel"/>
    <w:tmpl w:val="C638FB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A966AF5"/>
    <w:multiLevelType w:val="hybridMultilevel"/>
    <w:tmpl w:val="FB86EB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B324FA5"/>
    <w:multiLevelType w:val="hybridMultilevel"/>
    <w:tmpl w:val="891A45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1F95095"/>
    <w:multiLevelType w:val="hybridMultilevel"/>
    <w:tmpl w:val="891A45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C6A617E"/>
    <w:multiLevelType w:val="hybridMultilevel"/>
    <w:tmpl w:val="930EF1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1732653"/>
    <w:multiLevelType w:val="hybridMultilevel"/>
    <w:tmpl w:val="C638FB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B681FE7"/>
    <w:multiLevelType w:val="hybridMultilevel"/>
    <w:tmpl w:val="13E44E5C"/>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E414BBD"/>
    <w:multiLevelType w:val="hybridMultilevel"/>
    <w:tmpl w:val="9DFEB5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FAE0834"/>
    <w:multiLevelType w:val="hybridMultilevel"/>
    <w:tmpl w:val="D6BA40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D855AE"/>
    <w:multiLevelType w:val="hybridMultilevel"/>
    <w:tmpl w:val="321CC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1"/>
  </w:num>
  <w:num w:numId="3">
    <w:abstractNumId w:val="12"/>
  </w:num>
  <w:num w:numId="4">
    <w:abstractNumId w:val="1"/>
  </w:num>
  <w:num w:numId="5">
    <w:abstractNumId w:val="4"/>
  </w:num>
  <w:num w:numId="6">
    <w:abstractNumId w:val="5"/>
  </w:num>
  <w:num w:numId="7">
    <w:abstractNumId w:val="18"/>
  </w:num>
  <w:num w:numId="8">
    <w:abstractNumId w:val="10"/>
  </w:num>
  <w:num w:numId="9">
    <w:abstractNumId w:val="0"/>
  </w:num>
  <w:num w:numId="10">
    <w:abstractNumId w:val="7"/>
  </w:num>
  <w:num w:numId="11">
    <w:abstractNumId w:val="13"/>
  </w:num>
  <w:num w:numId="12">
    <w:abstractNumId w:val="8"/>
  </w:num>
  <w:num w:numId="13">
    <w:abstractNumId w:val="15"/>
  </w:num>
  <w:num w:numId="14">
    <w:abstractNumId w:val="2"/>
  </w:num>
  <w:num w:numId="15">
    <w:abstractNumId w:val="17"/>
  </w:num>
  <w:num w:numId="16">
    <w:abstractNumId w:val="14"/>
  </w:num>
  <w:num w:numId="17">
    <w:abstractNumId w:val="9"/>
  </w:num>
  <w:num w:numId="18">
    <w:abstractNumId w:val="6"/>
  </w:num>
  <w:num w:numId="19">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0" w:nlCheck="1" w:checkStyle="0"/>
  <w:activeWritingStyle w:appName="MSWord" w:lang="es-ES_tradnl" w:vendorID="64" w:dllVersion="0" w:nlCheck="1" w:checkStyle="0"/>
  <w:activeWritingStyle w:appName="MSWord" w:lang="es-MX" w:vendorID="64" w:dllVersion="0" w:nlCheck="1" w:checkStyle="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8D5"/>
    <w:rsid w:val="00000AA6"/>
    <w:rsid w:val="00000DAD"/>
    <w:rsid w:val="00003744"/>
    <w:rsid w:val="00003C5F"/>
    <w:rsid w:val="0000443C"/>
    <w:rsid w:val="000052A9"/>
    <w:rsid w:val="00006BE4"/>
    <w:rsid w:val="00006E4C"/>
    <w:rsid w:val="000079A2"/>
    <w:rsid w:val="00007B0D"/>
    <w:rsid w:val="00007F81"/>
    <w:rsid w:val="00010B6C"/>
    <w:rsid w:val="000111CF"/>
    <w:rsid w:val="00011787"/>
    <w:rsid w:val="000117B4"/>
    <w:rsid w:val="000118A2"/>
    <w:rsid w:val="00013A88"/>
    <w:rsid w:val="00014238"/>
    <w:rsid w:val="00014D4E"/>
    <w:rsid w:val="00015B89"/>
    <w:rsid w:val="0001641E"/>
    <w:rsid w:val="000165BA"/>
    <w:rsid w:val="00016F72"/>
    <w:rsid w:val="00017A65"/>
    <w:rsid w:val="00020652"/>
    <w:rsid w:val="00020772"/>
    <w:rsid w:val="00021070"/>
    <w:rsid w:val="00021FF8"/>
    <w:rsid w:val="0002288D"/>
    <w:rsid w:val="00022EB3"/>
    <w:rsid w:val="000239C2"/>
    <w:rsid w:val="00023B5B"/>
    <w:rsid w:val="0002442D"/>
    <w:rsid w:val="000253CB"/>
    <w:rsid w:val="0002556F"/>
    <w:rsid w:val="00027FFC"/>
    <w:rsid w:val="00030C76"/>
    <w:rsid w:val="00030EB5"/>
    <w:rsid w:val="0003634C"/>
    <w:rsid w:val="00036484"/>
    <w:rsid w:val="00036D48"/>
    <w:rsid w:val="000375BF"/>
    <w:rsid w:val="00037CD7"/>
    <w:rsid w:val="000401A4"/>
    <w:rsid w:val="00041EDC"/>
    <w:rsid w:val="00042606"/>
    <w:rsid w:val="00042956"/>
    <w:rsid w:val="00042D02"/>
    <w:rsid w:val="000435DD"/>
    <w:rsid w:val="00043ECA"/>
    <w:rsid w:val="00044BE3"/>
    <w:rsid w:val="000463F7"/>
    <w:rsid w:val="00046B8F"/>
    <w:rsid w:val="000502CD"/>
    <w:rsid w:val="00050DC4"/>
    <w:rsid w:val="00053057"/>
    <w:rsid w:val="00053361"/>
    <w:rsid w:val="0005366C"/>
    <w:rsid w:val="0005381A"/>
    <w:rsid w:val="000538D1"/>
    <w:rsid w:val="00054ECC"/>
    <w:rsid w:val="000553B5"/>
    <w:rsid w:val="00055ECB"/>
    <w:rsid w:val="000561F8"/>
    <w:rsid w:val="00056E75"/>
    <w:rsid w:val="0005717B"/>
    <w:rsid w:val="000601DC"/>
    <w:rsid w:val="0006022F"/>
    <w:rsid w:val="000606A8"/>
    <w:rsid w:val="0006093B"/>
    <w:rsid w:val="00060C83"/>
    <w:rsid w:val="00061AA7"/>
    <w:rsid w:val="00061ADD"/>
    <w:rsid w:val="00061C2F"/>
    <w:rsid w:val="00061E29"/>
    <w:rsid w:val="000623B1"/>
    <w:rsid w:val="00062999"/>
    <w:rsid w:val="000638CB"/>
    <w:rsid w:val="00063B88"/>
    <w:rsid w:val="000641AA"/>
    <w:rsid w:val="000645FF"/>
    <w:rsid w:val="000653C2"/>
    <w:rsid w:val="000658D6"/>
    <w:rsid w:val="00065E7E"/>
    <w:rsid w:val="000660C7"/>
    <w:rsid w:val="000678C0"/>
    <w:rsid w:val="00067C93"/>
    <w:rsid w:val="000702E2"/>
    <w:rsid w:val="00070DEA"/>
    <w:rsid w:val="00071465"/>
    <w:rsid w:val="00071F82"/>
    <w:rsid w:val="0007264B"/>
    <w:rsid w:val="00073565"/>
    <w:rsid w:val="000739E6"/>
    <w:rsid w:val="00073BC7"/>
    <w:rsid w:val="000742BA"/>
    <w:rsid w:val="00074E22"/>
    <w:rsid w:val="00077433"/>
    <w:rsid w:val="000774EB"/>
    <w:rsid w:val="00080723"/>
    <w:rsid w:val="000809BC"/>
    <w:rsid w:val="00082CEE"/>
    <w:rsid w:val="0008388D"/>
    <w:rsid w:val="000848E2"/>
    <w:rsid w:val="000868D4"/>
    <w:rsid w:val="00087DCB"/>
    <w:rsid w:val="00090820"/>
    <w:rsid w:val="0009099E"/>
    <w:rsid w:val="00090E24"/>
    <w:rsid w:val="0009121C"/>
    <w:rsid w:val="000916FA"/>
    <w:rsid w:val="000919A7"/>
    <w:rsid w:val="000942B2"/>
    <w:rsid w:val="00094EF3"/>
    <w:rsid w:val="000951E9"/>
    <w:rsid w:val="00095643"/>
    <w:rsid w:val="00096E34"/>
    <w:rsid w:val="00097512"/>
    <w:rsid w:val="0009754A"/>
    <w:rsid w:val="00097596"/>
    <w:rsid w:val="000978E5"/>
    <w:rsid w:val="00097E5D"/>
    <w:rsid w:val="000A165D"/>
    <w:rsid w:val="000A1A8A"/>
    <w:rsid w:val="000A21B0"/>
    <w:rsid w:val="000A3AFC"/>
    <w:rsid w:val="000A3C67"/>
    <w:rsid w:val="000A41D2"/>
    <w:rsid w:val="000A424E"/>
    <w:rsid w:val="000A44EA"/>
    <w:rsid w:val="000A6613"/>
    <w:rsid w:val="000A6BC1"/>
    <w:rsid w:val="000B0F9C"/>
    <w:rsid w:val="000B1FA7"/>
    <w:rsid w:val="000B2D2B"/>
    <w:rsid w:val="000B33EE"/>
    <w:rsid w:val="000B3786"/>
    <w:rsid w:val="000B3C0A"/>
    <w:rsid w:val="000B45CD"/>
    <w:rsid w:val="000B5035"/>
    <w:rsid w:val="000B57BB"/>
    <w:rsid w:val="000B6229"/>
    <w:rsid w:val="000B6F53"/>
    <w:rsid w:val="000B7A4E"/>
    <w:rsid w:val="000C0DD5"/>
    <w:rsid w:val="000C279D"/>
    <w:rsid w:val="000C2BAE"/>
    <w:rsid w:val="000C36CF"/>
    <w:rsid w:val="000C3737"/>
    <w:rsid w:val="000C3CC7"/>
    <w:rsid w:val="000C4021"/>
    <w:rsid w:val="000C41FE"/>
    <w:rsid w:val="000C4BA6"/>
    <w:rsid w:val="000C6252"/>
    <w:rsid w:val="000C6856"/>
    <w:rsid w:val="000C6B37"/>
    <w:rsid w:val="000C7B68"/>
    <w:rsid w:val="000D0966"/>
    <w:rsid w:val="000D17CE"/>
    <w:rsid w:val="000D182D"/>
    <w:rsid w:val="000D1DCF"/>
    <w:rsid w:val="000D23CE"/>
    <w:rsid w:val="000D24B1"/>
    <w:rsid w:val="000D26E8"/>
    <w:rsid w:val="000D4CEF"/>
    <w:rsid w:val="000D578A"/>
    <w:rsid w:val="000D66F7"/>
    <w:rsid w:val="000D709C"/>
    <w:rsid w:val="000E0589"/>
    <w:rsid w:val="000E0AE7"/>
    <w:rsid w:val="000E0BCC"/>
    <w:rsid w:val="000E0F84"/>
    <w:rsid w:val="000E10FA"/>
    <w:rsid w:val="000E13A8"/>
    <w:rsid w:val="000E39B3"/>
    <w:rsid w:val="000E3EEC"/>
    <w:rsid w:val="000E40B7"/>
    <w:rsid w:val="000E4456"/>
    <w:rsid w:val="000E45C5"/>
    <w:rsid w:val="000E52B4"/>
    <w:rsid w:val="000E5453"/>
    <w:rsid w:val="000E5BD0"/>
    <w:rsid w:val="000E64C3"/>
    <w:rsid w:val="000E6806"/>
    <w:rsid w:val="000E68B0"/>
    <w:rsid w:val="000E6E29"/>
    <w:rsid w:val="000E6E4D"/>
    <w:rsid w:val="000E7A5B"/>
    <w:rsid w:val="000F04F3"/>
    <w:rsid w:val="000F0B43"/>
    <w:rsid w:val="000F0E07"/>
    <w:rsid w:val="000F26CE"/>
    <w:rsid w:val="000F31DB"/>
    <w:rsid w:val="000F3635"/>
    <w:rsid w:val="000F37C3"/>
    <w:rsid w:val="000F3E69"/>
    <w:rsid w:val="000F43E6"/>
    <w:rsid w:val="000F4AC4"/>
    <w:rsid w:val="000F5F0E"/>
    <w:rsid w:val="000F6CB1"/>
    <w:rsid w:val="000F7595"/>
    <w:rsid w:val="001001D3"/>
    <w:rsid w:val="00101B3F"/>
    <w:rsid w:val="00101FB6"/>
    <w:rsid w:val="00102639"/>
    <w:rsid w:val="00102813"/>
    <w:rsid w:val="001041CA"/>
    <w:rsid w:val="00104549"/>
    <w:rsid w:val="00104AC5"/>
    <w:rsid w:val="0010688E"/>
    <w:rsid w:val="00106E7E"/>
    <w:rsid w:val="00107273"/>
    <w:rsid w:val="0010773E"/>
    <w:rsid w:val="00110DF9"/>
    <w:rsid w:val="00111505"/>
    <w:rsid w:val="00111E08"/>
    <w:rsid w:val="00111FA4"/>
    <w:rsid w:val="00113DC8"/>
    <w:rsid w:val="00113EC4"/>
    <w:rsid w:val="00114ED3"/>
    <w:rsid w:val="001152AC"/>
    <w:rsid w:val="0011540E"/>
    <w:rsid w:val="00115D37"/>
    <w:rsid w:val="00115D9B"/>
    <w:rsid w:val="00117965"/>
    <w:rsid w:val="00117B07"/>
    <w:rsid w:val="00117B3C"/>
    <w:rsid w:val="00120123"/>
    <w:rsid w:val="00120721"/>
    <w:rsid w:val="00120B59"/>
    <w:rsid w:val="001216FC"/>
    <w:rsid w:val="001229CF"/>
    <w:rsid w:val="00122F5A"/>
    <w:rsid w:val="00122FFE"/>
    <w:rsid w:val="0012346A"/>
    <w:rsid w:val="0012386C"/>
    <w:rsid w:val="001246BC"/>
    <w:rsid w:val="001251F3"/>
    <w:rsid w:val="00125BF2"/>
    <w:rsid w:val="00125E0F"/>
    <w:rsid w:val="00125F66"/>
    <w:rsid w:val="00125FFA"/>
    <w:rsid w:val="001260FF"/>
    <w:rsid w:val="0012631C"/>
    <w:rsid w:val="00126E21"/>
    <w:rsid w:val="001323F3"/>
    <w:rsid w:val="00133C43"/>
    <w:rsid w:val="00133DC8"/>
    <w:rsid w:val="00134925"/>
    <w:rsid w:val="0013623F"/>
    <w:rsid w:val="00136D24"/>
    <w:rsid w:val="001372AB"/>
    <w:rsid w:val="00137725"/>
    <w:rsid w:val="00137B9A"/>
    <w:rsid w:val="00137F56"/>
    <w:rsid w:val="00140905"/>
    <w:rsid w:val="00140A7F"/>
    <w:rsid w:val="0014217D"/>
    <w:rsid w:val="00142B53"/>
    <w:rsid w:val="001443FD"/>
    <w:rsid w:val="0014678C"/>
    <w:rsid w:val="00146D1B"/>
    <w:rsid w:val="00147439"/>
    <w:rsid w:val="00147CBA"/>
    <w:rsid w:val="00147D94"/>
    <w:rsid w:val="00150A23"/>
    <w:rsid w:val="00150DD4"/>
    <w:rsid w:val="0015161E"/>
    <w:rsid w:val="001516D0"/>
    <w:rsid w:val="00152745"/>
    <w:rsid w:val="001527F3"/>
    <w:rsid w:val="00155D8C"/>
    <w:rsid w:val="001560A2"/>
    <w:rsid w:val="00157691"/>
    <w:rsid w:val="00157B32"/>
    <w:rsid w:val="00157B39"/>
    <w:rsid w:val="00157F9F"/>
    <w:rsid w:val="001602D3"/>
    <w:rsid w:val="00160511"/>
    <w:rsid w:val="001609DD"/>
    <w:rsid w:val="00162498"/>
    <w:rsid w:val="00163003"/>
    <w:rsid w:val="00163205"/>
    <w:rsid w:val="001639D8"/>
    <w:rsid w:val="00163F18"/>
    <w:rsid w:val="00164567"/>
    <w:rsid w:val="00164B10"/>
    <w:rsid w:val="0016633D"/>
    <w:rsid w:val="001667A9"/>
    <w:rsid w:val="001667EF"/>
    <w:rsid w:val="00166FF0"/>
    <w:rsid w:val="001709C7"/>
    <w:rsid w:val="00170F7B"/>
    <w:rsid w:val="00171231"/>
    <w:rsid w:val="001737D9"/>
    <w:rsid w:val="001746AE"/>
    <w:rsid w:val="00176572"/>
    <w:rsid w:val="00176FD2"/>
    <w:rsid w:val="00176FF0"/>
    <w:rsid w:val="0017711D"/>
    <w:rsid w:val="00182155"/>
    <w:rsid w:val="00183AF7"/>
    <w:rsid w:val="00183E04"/>
    <w:rsid w:val="00184207"/>
    <w:rsid w:val="001842E8"/>
    <w:rsid w:val="001846DD"/>
    <w:rsid w:val="00185340"/>
    <w:rsid w:val="00185473"/>
    <w:rsid w:val="00185A06"/>
    <w:rsid w:val="001876FD"/>
    <w:rsid w:val="0018786F"/>
    <w:rsid w:val="00190D4D"/>
    <w:rsid w:val="00190DF2"/>
    <w:rsid w:val="001916FA"/>
    <w:rsid w:val="00191F07"/>
    <w:rsid w:val="0019424F"/>
    <w:rsid w:val="00194764"/>
    <w:rsid w:val="00194A33"/>
    <w:rsid w:val="00195D15"/>
    <w:rsid w:val="0019685E"/>
    <w:rsid w:val="00196C02"/>
    <w:rsid w:val="00196C10"/>
    <w:rsid w:val="001972B6"/>
    <w:rsid w:val="001976DA"/>
    <w:rsid w:val="00197F0D"/>
    <w:rsid w:val="001A0422"/>
    <w:rsid w:val="001A054F"/>
    <w:rsid w:val="001A05DE"/>
    <w:rsid w:val="001A1BD3"/>
    <w:rsid w:val="001A2CC0"/>
    <w:rsid w:val="001A4113"/>
    <w:rsid w:val="001A42F6"/>
    <w:rsid w:val="001A44A4"/>
    <w:rsid w:val="001A45F8"/>
    <w:rsid w:val="001A4DB5"/>
    <w:rsid w:val="001A53FD"/>
    <w:rsid w:val="001B025A"/>
    <w:rsid w:val="001B037B"/>
    <w:rsid w:val="001B1328"/>
    <w:rsid w:val="001B13F9"/>
    <w:rsid w:val="001B14B3"/>
    <w:rsid w:val="001B1B16"/>
    <w:rsid w:val="001B1D4D"/>
    <w:rsid w:val="001B2B10"/>
    <w:rsid w:val="001B3CDD"/>
    <w:rsid w:val="001B41AB"/>
    <w:rsid w:val="001B46FD"/>
    <w:rsid w:val="001B4AFD"/>
    <w:rsid w:val="001B5199"/>
    <w:rsid w:val="001B5CE6"/>
    <w:rsid w:val="001B76BD"/>
    <w:rsid w:val="001B77D2"/>
    <w:rsid w:val="001B78F5"/>
    <w:rsid w:val="001B79EA"/>
    <w:rsid w:val="001B7FAE"/>
    <w:rsid w:val="001C004D"/>
    <w:rsid w:val="001C26D4"/>
    <w:rsid w:val="001C2C9E"/>
    <w:rsid w:val="001C2DC3"/>
    <w:rsid w:val="001C3161"/>
    <w:rsid w:val="001C5B3B"/>
    <w:rsid w:val="001D049D"/>
    <w:rsid w:val="001D18AE"/>
    <w:rsid w:val="001D1A9C"/>
    <w:rsid w:val="001D31F8"/>
    <w:rsid w:val="001D34DB"/>
    <w:rsid w:val="001D4090"/>
    <w:rsid w:val="001D5757"/>
    <w:rsid w:val="001D59AF"/>
    <w:rsid w:val="001D6899"/>
    <w:rsid w:val="001D7136"/>
    <w:rsid w:val="001E0021"/>
    <w:rsid w:val="001E0851"/>
    <w:rsid w:val="001E1107"/>
    <w:rsid w:val="001E22C6"/>
    <w:rsid w:val="001E2DC7"/>
    <w:rsid w:val="001E3837"/>
    <w:rsid w:val="001E4230"/>
    <w:rsid w:val="001E5CA1"/>
    <w:rsid w:val="001E7268"/>
    <w:rsid w:val="001E7E3A"/>
    <w:rsid w:val="001E7EE5"/>
    <w:rsid w:val="001F1C29"/>
    <w:rsid w:val="001F239D"/>
    <w:rsid w:val="001F2DB4"/>
    <w:rsid w:val="001F4634"/>
    <w:rsid w:val="001F4F96"/>
    <w:rsid w:val="001F5215"/>
    <w:rsid w:val="001F5C1B"/>
    <w:rsid w:val="001F66ED"/>
    <w:rsid w:val="001F7CE1"/>
    <w:rsid w:val="002000F4"/>
    <w:rsid w:val="002003C0"/>
    <w:rsid w:val="0020052D"/>
    <w:rsid w:val="002009BF"/>
    <w:rsid w:val="00201F54"/>
    <w:rsid w:val="0020245D"/>
    <w:rsid w:val="00204A9C"/>
    <w:rsid w:val="00204BA8"/>
    <w:rsid w:val="00204D20"/>
    <w:rsid w:val="0020667A"/>
    <w:rsid w:val="00207DC7"/>
    <w:rsid w:val="00207F1F"/>
    <w:rsid w:val="00210B0E"/>
    <w:rsid w:val="002111E9"/>
    <w:rsid w:val="002115F6"/>
    <w:rsid w:val="00211838"/>
    <w:rsid w:val="00211CC3"/>
    <w:rsid w:val="00211E9B"/>
    <w:rsid w:val="002124C4"/>
    <w:rsid w:val="0021325E"/>
    <w:rsid w:val="00213CA0"/>
    <w:rsid w:val="002141A2"/>
    <w:rsid w:val="002145EB"/>
    <w:rsid w:val="002152F0"/>
    <w:rsid w:val="002167C9"/>
    <w:rsid w:val="002175F0"/>
    <w:rsid w:val="00217D08"/>
    <w:rsid w:val="0022031A"/>
    <w:rsid w:val="00221799"/>
    <w:rsid w:val="00222296"/>
    <w:rsid w:val="00222B7B"/>
    <w:rsid w:val="00224C17"/>
    <w:rsid w:val="00226239"/>
    <w:rsid w:val="002267A0"/>
    <w:rsid w:val="00226E61"/>
    <w:rsid w:val="00231865"/>
    <w:rsid w:val="00231AF3"/>
    <w:rsid w:val="00231C09"/>
    <w:rsid w:val="00231C9D"/>
    <w:rsid w:val="0023211D"/>
    <w:rsid w:val="00232156"/>
    <w:rsid w:val="00232768"/>
    <w:rsid w:val="0023297D"/>
    <w:rsid w:val="00232E9C"/>
    <w:rsid w:val="002339C4"/>
    <w:rsid w:val="0023496E"/>
    <w:rsid w:val="00234ED8"/>
    <w:rsid w:val="002352CD"/>
    <w:rsid w:val="0023594A"/>
    <w:rsid w:val="002366AC"/>
    <w:rsid w:val="00236723"/>
    <w:rsid w:val="00237193"/>
    <w:rsid w:val="00237A78"/>
    <w:rsid w:val="002401AC"/>
    <w:rsid w:val="002406E9"/>
    <w:rsid w:val="00240E40"/>
    <w:rsid w:val="00241188"/>
    <w:rsid w:val="00241E0A"/>
    <w:rsid w:val="00242177"/>
    <w:rsid w:val="002428A0"/>
    <w:rsid w:val="0024336C"/>
    <w:rsid w:val="00243390"/>
    <w:rsid w:val="00243670"/>
    <w:rsid w:val="00243CBB"/>
    <w:rsid w:val="0024524F"/>
    <w:rsid w:val="00245613"/>
    <w:rsid w:val="00246D01"/>
    <w:rsid w:val="00246EE8"/>
    <w:rsid w:val="00247940"/>
    <w:rsid w:val="002505F0"/>
    <w:rsid w:val="00251201"/>
    <w:rsid w:val="00253BFA"/>
    <w:rsid w:val="002552E4"/>
    <w:rsid w:val="0025591A"/>
    <w:rsid w:val="0025676A"/>
    <w:rsid w:val="00256D9A"/>
    <w:rsid w:val="0025766C"/>
    <w:rsid w:val="00257D5A"/>
    <w:rsid w:val="00260877"/>
    <w:rsid w:val="00260F16"/>
    <w:rsid w:val="00261A6F"/>
    <w:rsid w:val="00261B19"/>
    <w:rsid w:val="00262F5D"/>
    <w:rsid w:val="00263208"/>
    <w:rsid w:val="00263F67"/>
    <w:rsid w:val="002642F2"/>
    <w:rsid w:val="002654EB"/>
    <w:rsid w:val="00266977"/>
    <w:rsid w:val="0026699D"/>
    <w:rsid w:val="00267244"/>
    <w:rsid w:val="00267CF9"/>
    <w:rsid w:val="00267D56"/>
    <w:rsid w:val="00267F21"/>
    <w:rsid w:val="002703E1"/>
    <w:rsid w:val="00270545"/>
    <w:rsid w:val="00270CAE"/>
    <w:rsid w:val="002714E2"/>
    <w:rsid w:val="002716E9"/>
    <w:rsid w:val="00271F66"/>
    <w:rsid w:val="002721CC"/>
    <w:rsid w:val="0027259B"/>
    <w:rsid w:val="00272F5F"/>
    <w:rsid w:val="002735FC"/>
    <w:rsid w:val="00273C0B"/>
    <w:rsid w:val="00273EC5"/>
    <w:rsid w:val="0027461A"/>
    <w:rsid w:val="0027559D"/>
    <w:rsid w:val="00275693"/>
    <w:rsid w:val="0027620D"/>
    <w:rsid w:val="002769CB"/>
    <w:rsid w:val="00276BB3"/>
    <w:rsid w:val="00277493"/>
    <w:rsid w:val="002777AB"/>
    <w:rsid w:val="0027795C"/>
    <w:rsid w:val="00277B3C"/>
    <w:rsid w:val="00277E19"/>
    <w:rsid w:val="002806C7"/>
    <w:rsid w:val="002813C0"/>
    <w:rsid w:val="00281608"/>
    <w:rsid w:val="002819AD"/>
    <w:rsid w:val="00282027"/>
    <w:rsid w:val="00282DAE"/>
    <w:rsid w:val="0028330B"/>
    <w:rsid w:val="00283A10"/>
    <w:rsid w:val="00283C92"/>
    <w:rsid w:val="00284DCC"/>
    <w:rsid w:val="00284FE2"/>
    <w:rsid w:val="00285189"/>
    <w:rsid w:val="00285447"/>
    <w:rsid w:val="00285E4B"/>
    <w:rsid w:val="00287E2F"/>
    <w:rsid w:val="00287F49"/>
    <w:rsid w:val="00291934"/>
    <w:rsid w:val="00291E25"/>
    <w:rsid w:val="00292442"/>
    <w:rsid w:val="00296550"/>
    <w:rsid w:val="00297438"/>
    <w:rsid w:val="002A0679"/>
    <w:rsid w:val="002A0FD9"/>
    <w:rsid w:val="002A1B5C"/>
    <w:rsid w:val="002A1CC3"/>
    <w:rsid w:val="002A2638"/>
    <w:rsid w:val="002A3234"/>
    <w:rsid w:val="002A3728"/>
    <w:rsid w:val="002A39E3"/>
    <w:rsid w:val="002A3F4C"/>
    <w:rsid w:val="002A458B"/>
    <w:rsid w:val="002A499E"/>
    <w:rsid w:val="002A515F"/>
    <w:rsid w:val="002A5EFC"/>
    <w:rsid w:val="002A6621"/>
    <w:rsid w:val="002A693D"/>
    <w:rsid w:val="002A71B5"/>
    <w:rsid w:val="002A7E02"/>
    <w:rsid w:val="002B1560"/>
    <w:rsid w:val="002B19AF"/>
    <w:rsid w:val="002B219A"/>
    <w:rsid w:val="002B2CA1"/>
    <w:rsid w:val="002B3370"/>
    <w:rsid w:val="002B41C7"/>
    <w:rsid w:val="002B5B31"/>
    <w:rsid w:val="002B6239"/>
    <w:rsid w:val="002B6451"/>
    <w:rsid w:val="002B7068"/>
    <w:rsid w:val="002B741A"/>
    <w:rsid w:val="002B7764"/>
    <w:rsid w:val="002B7A74"/>
    <w:rsid w:val="002B7BD7"/>
    <w:rsid w:val="002B7DA7"/>
    <w:rsid w:val="002B7E94"/>
    <w:rsid w:val="002C1164"/>
    <w:rsid w:val="002C1897"/>
    <w:rsid w:val="002C2769"/>
    <w:rsid w:val="002C279A"/>
    <w:rsid w:val="002C2BEF"/>
    <w:rsid w:val="002C3255"/>
    <w:rsid w:val="002C3867"/>
    <w:rsid w:val="002C4DB2"/>
    <w:rsid w:val="002C598B"/>
    <w:rsid w:val="002C6E69"/>
    <w:rsid w:val="002C7654"/>
    <w:rsid w:val="002D0609"/>
    <w:rsid w:val="002D2049"/>
    <w:rsid w:val="002D2946"/>
    <w:rsid w:val="002D2DAC"/>
    <w:rsid w:val="002D2F0F"/>
    <w:rsid w:val="002D343F"/>
    <w:rsid w:val="002D38D0"/>
    <w:rsid w:val="002D38F6"/>
    <w:rsid w:val="002D425F"/>
    <w:rsid w:val="002D4686"/>
    <w:rsid w:val="002D5802"/>
    <w:rsid w:val="002D59ED"/>
    <w:rsid w:val="002D6AA6"/>
    <w:rsid w:val="002D7C40"/>
    <w:rsid w:val="002E0581"/>
    <w:rsid w:val="002E06E2"/>
    <w:rsid w:val="002E0AF0"/>
    <w:rsid w:val="002E1AA4"/>
    <w:rsid w:val="002E1BA9"/>
    <w:rsid w:val="002E1F25"/>
    <w:rsid w:val="002E2549"/>
    <w:rsid w:val="002E2CB2"/>
    <w:rsid w:val="002E395A"/>
    <w:rsid w:val="002E3F99"/>
    <w:rsid w:val="002E504C"/>
    <w:rsid w:val="002E5652"/>
    <w:rsid w:val="002E56C9"/>
    <w:rsid w:val="002E628D"/>
    <w:rsid w:val="002E63EF"/>
    <w:rsid w:val="002E69C2"/>
    <w:rsid w:val="002E6A65"/>
    <w:rsid w:val="002E7238"/>
    <w:rsid w:val="002E7799"/>
    <w:rsid w:val="002F0DB4"/>
    <w:rsid w:val="002F0E90"/>
    <w:rsid w:val="002F0F7C"/>
    <w:rsid w:val="002F12CA"/>
    <w:rsid w:val="002F30A0"/>
    <w:rsid w:val="002F32BF"/>
    <w:rsid w:val="002F4609"/>
    <w:rsid w:val="002F4633"/>
    <w:rsid w:val="002F4A60"/>
    <w:rsid w:val="002F5437"/>
    <w:rsid w:val="002F6609"/>
    <w:rsid w:val="00300214"/>
    <w:rsid w:val="003002B3"/>
    <w:rsid w:val="0030179E"/>
    <w:rsid w:val="00301A6B"/>
    <w:rsid w:val="003020EA"/>
    <w:rsid w:val="00302442"/>
    <w:rsid w:val="00302CB4"/>
    <w:rsid w:val="00303465"/>
    <w:rsid w:val="0030475B"/>
    <w:rsid w:val="00304E13"/>
    <w:rsid w:val="00305051"/>
    <w:rsid w:val="0030519B"/>
    <w:rsid w:val="00305342"/>
    <w:rsid w:val="00305C7B"/>
    <w:rsid w:val="0030620E"/>
    <w:rsid w:val="0030665B"/>
    <w:rsid w:val="00306C3F"/>
    <w:rsid w:val="003071B1"/>
    <w:rsid w:val="003073D6"/>
    <w:rsid w:val="00307541"/>
    <w:rsid w:val="00307E83"/>
    <w:rsid w:val="0031049F"/>
    <w:rsid w:val="00311172"/>
    <w:rsid w:val="00311F4F"/>
    <w:rsid w:val="00312C98"/>
    <w:rsid w:val="003132BE"/>
    <w:rsid w:val="00314532"/>
    <w:rsid w:val="00314625"/>
    <w:rsid w:val="0031763A"/>
    <w:rsid w:val="00317BCF"/>
    <w:rsid w:val="00320299"/>
    <w:rsid w:val="003202CA"/>
    <w:rsid w:val="00320B87"/>
    <w:rsid w:val="00320C28"/>
    <w:rsid w:val="00321B4D"/>
    <w:rsid w:val="0032221F"/>
    <w:rsid w:val="00325113"/>
    <w:rsid w:val="00326A56"/>
    <w:rsid w:val="0032729C"/>
    <w:rsid w:val="003273DD"/>
    <w:rsid w:val="0032743C"/>
    <w:rsid w:val="003274A8"/>
    <w:rsid w:val="003278A3"/>
    <w:rsid w:val="00330534"/>
    <w:rsid w:val="00331A9F"/>
    <w:rsid w:val="00332D54"/>
    <w:rsid w:val="003330B8"/>
    <w:rsid w:val="003333B2"/>
    <w:rsid w:val="00333C6A"/>
    <w:rsid w:val="00333E0C"/>
    <w:rsid w:val="00334C24"/>
    <w:rsid w:val="00335668"/>
    <w:rsid w:val="00335ABC"/>
    <w:rsid w:val="00335B37"/>
    <w:rsid w:val="00336D26"/>
    <w:rsid w:val="0033749E"/>
    <w:rsid w:val="00337F92"/>
    <w:rsid w:val="00340342"/>
    <w:rsid w:val="003403F7"/>
    <w:rsid w:val="003405F3"/>
    <w:rsid w:val="0034089E"/>
    <w:rsid w:val="00340996"/>
    <w:rsid w:val="003409DC"/>
    <w:rsid w:val="00340E86"/>
    <w:rsid w:val="003413DD"/>
    <w:rsid w:val="0034208C"/>
    <w:rsid w:val="003432A6"/>
    <w:rsid w:val="0034381D"/>
    <w:rsid w:val="00344ABB"/>
    <w:rsid w:val="0034537A"/>
    <w:rsid w:val="003459F1"/>
    <w:rsid w:val="00345E15"/>
    <w:rsid w:val="00345E36"/>
    <w:rsid w:val="00345ED8"/>
    <w:rsid w:val="00346703"/>
    <w:rsid w:val="00350312"/>
    <w:rsid w:val="00350CA4"/>
    <w:rsid w:val="00351E90"/>
    <w:rsid w:val="00352545"/>
    <w:rsid w:val="003534F7"/>
    <w:rsid w:val="00355E58"/>
    <w:rsid w:val="003569A6"/>
    <w:rsid w:val="003575C8"/>
    <w:rsid w:val="00357E8A"/>
    <w:rsid w:val="003602A5"/>
    <w:rsid w:val="00360806"/>
    <w:rsid w:val="00360BB5"/>
    <w:rsid w:val="00360D7D"/>
    <w:rsid w:val="00361145"/>
    <w:rsid w:val="00361EE3"/>
    <w:rsid w:val="003623D0"/>
    <w:rsid w:val="003627BF"/>
    <w:rsid w:val="003634EE"/>
    <w:rsid w:val="003638A1"/>
    <w:rsid w:val="00365F93"/>
    <w:rsid w:val="00370960"/>
    <w:rsid w:val="0037099F"/>
    <w:rsid w:val="00370FA3"/>
    <w:rsid w:val="003712C5"/>
    <w:rsid w:val="003717FB"/>
    <w:rsid w:val="00372445"/>
    <w:rsid w:val="0037291F"/>
    <w:rsid w:val="0037293A"/>
    <w:rsid w:val="003732C3"/>
    <w:rsid w:val="003739D1"/>
    <w:rsid w:val="00374A5D"/>
    <w:rsid w:val="00374BE6"/>
    <w:rsid w:val="0037572C"/>
    <w:rsid w:val="00375C83"/>
    <w:rsid w:val="00376A95"/>
    <w:rsid w:val="00376DB8"/>
    <w:rsid w:val="003776C4"/>
    <w:rsid w:val="003800C0"/>
    <w:rsid w:val="00380E69"/>
    <w:rsid w:val="00381048"/>
    <w:rsid w:val="00381CF6"/>
    <w:rsid w:val="00382D6F"/>
    <w:rsid w:val="003837F1"/>
    <w:rsid w:val="00383E82"/>
    <w:rsid w:val="00384014"/>
    <w:rsid w:val="00384313"/>
    <w:rsid w:val="0038446A"/>
    <w:rsid w:val="00384A2F"/>
    <w:rsid w:val="00384AA4"/>
    <w:rsid w:val="00384AFF"/>
    <w:rsid w:val="00384CE3"/>
    <w:rsid w:val="003852B8"/>
    <w:rsid w:val="0038535B"/>
    <w:rsid w:val="00385488"/>
    <w:rsid w:val="003856C4"/>
    <w:rsid w:val="003867D1"/>
    <w:rsid w:val="0038688C"/>
    <w:rsid w:val="00386990"/>
    <w:rsid w:val="00386A72"/>
    <w:rsid w:val="00387E7B"/>
    <w:rsid w:val="00390665"/>
    <w:rsid w:val="00390AE9"/>
    <w:rsid w:val="00390E3E"/>
    <w:rsid w:val="003917EC"/>
    <w:rsid w:val="0039219E"/>
    <w:rsid w:val="0039228A"/>
    <w:rsid w:val="00392E91"/>
    <w:rsid w:val="0039385D"/>
    <w:rsid w:val="0039430F"/>
    <w:rsid w:val="00394DDC"/>
    <w:rsid w:val="00394F3F"/>
    <w:rsid w:val="003951F1"/>
    <w:rsid w:val="00395658"/>
    <w:rsid w:val="00395A78"/>
    <w:rsid w:val="003967CF"/>
    <w:rsid w:val="00396F08"/>
    <w:rsid w:val="00397343"/>
    <w:rsid w:val="003A026B"/>
    <w:rsid w:val="003A0345"/>
    <w:rsid w:val="003A1F32"/>
    <w:rsid w:val="003A2491"/>
    <w:rsid w:val="003A290D"/>
    <w:rsid w:val="003A30F9"/>
    <w:rsid w:val="003A35E3"/>
    <w:rsid w:val="003A3B42"/>
    <w:rsid w:val="003A4E56"/>
    <w:rsid w:val="003A58EB"/>
    <w:rsid w:val="003A668D"/>
    <w:rsid w:val="003A7FB2"/>
    <w:rsid w:val="003B06BD"/>
    <w:rsid w:val="003B091F"/>
    <w:rsid w:val="003B20A5"/>
    <w:rsid w:val="003B22D6"/>
    <w:rsid w:val="003B2B13"/>
    <w:rsid w:val="003B41AF"/>
    <w:rsid w:val="003B4791"/>
    <w:rsid w:val="003B4A69"/>
    <w:rsid w:val="003B513C"/>
    <w:rsid w:val="003B5EF8"/>
    <w:rsid w:val="003B6B30"/>
    <w:rsid w:val="003B6CF7"/>
    <w:rsid w:val="003B706A"/>
    <w:rsid w:val="003B760D"/>
    <w:rsid w:val="003C0730"/>
    <w:rsid w:val="003C1292"/>
    <w:rsid w:val="003C1630"/>
    <w:rsid w:val="003C279E"/>
    <w:rsid w:val="003C2AC8"/>
    <w:rsid w:val="003C303B"/>
    <w:rsid w:val="003C36BB"/>
    <w:rsid w:val="003C5911"/>
    <w:rsid w:val="003C5B7E"/>
    <w:rsid w:val="003C5ECA"/>
    <w:rsid w:val="003C728E"/>
    <w:rsid w:val="003C7536"/>
    <w:rsid w:val="003D0CF0"/>
    <w:rsid w:val="003D0E57"/>
    <w:rsid w:val="003D121A"/>
    <w:rsid w:val="003D179D"/>
    <w:rsid w:val="003D21BD"/>
    <w:rsid w:val="003D290F"/>
    <w:rsid w:val="003D2EF9"/>
    <w:rsid w:val="003D3245"/>
    <w:rsid w:val="003D3575"/>
    <w:rsid w:val="003D5C2E"/>
    <w:rsid w:val="003D5E6B"/>
    <w:rsid w:val="003D667B"/>
    <w:rsid w:val="003D70BD"/>
    <w:rsid w:val="003D79C7"/>
    <w:rsid w:val="003D7D12"/>
    <w:rsid w:val="003D7E65"/>
    <w:rsid w:val="003E2B2E"/>
    <w:rsid w:val="003E3478"/>
    <w:rsid w:val="003E430F"/>
    <w:rsid w:val="003E4765"/>
    <w:rsid w:val="003E539F"/>
    <w:rsid w:val="003E601A"/>
    <w:rsid w:val="003E6339"/>
    <w:rsid w:val="003F010A"/>
    <w:rsid w:val="003F17F0"/>
    <w:rsid w:val="003F2003"/>
    <w:rsid w:val="003F23C4"/>
    <w:rsid w:val="003F312C"/>
    <w:rsid w:val="003F4144"/>
    <w:rsid w:val="003F4196"/>
    <w:rsid w:val="003F459B"/>
    <w:rsid w:val="003F4B24"/>
    <w:rsid w:val="003F5D5A"/>
    <w:rsid w:val="003F764E"/>
    <w:rsid w:val="003F7910"/>
    <w:rsid w:val="003F7E10"/>
    <w:rsid w:val="00400E09"/>
    <w:rsid w:val="004018DE"/>
    <w:rsid w:val="00402235"/>
    <w:rsid w:val="004022AC"/>
    <w:rsid w:val="00402F64"/>
    <w:rsid w:val="004042A3"/>
    <w:rsid w:val="00404744"/>
    <w:rsid w:val="00404834"/>
    <w:rsid w:val="00404C77"/>
    <w:rsid w:val="00404FC7"/>
    <w:rsid w:val="004054CE"/>
    <w:rsid w:val="00410171"/>
    <w:rsid w:val="004103DC"/>
    <w:rsid w:val="004109A6"/>
    <w:rsid w:val="00410D51"/>
    <w:rsid w:val="004117CC"/>
    <w:rsid w:val="00411898"/>
    <w:rsid w:val="00411A65"/>
    <w:rsid w:val="00412344"/>
    <w:rsid w:val="00412566"/>
    <w:rsid w:val="00412C48"/>
    <w:rsid w:val="00412DC6"/>
    <w:rsid w:val="004150E9"/>
    <w:rsid w:val="004157DC"/>
    <w:rsid w:val="00416133"/>
    <w:rsid w:val="0041646C"/>
    <w:rsid w:val="00416514"/>
    <w:rsid w:val="004166AB"/>
    <w:rsid w:val="00416793"/>
    <w:rsid w:val="004168CB"/>
    <w:rsid w:val="004173E4"/>
    <w:rsid w:val="004175C8"/>
    <w:rsid w:val="00417C3D"/>
    <w:rsid w:val="00420683"/>
    <w:rsid w:val="00421459"/>
    <w:rsid w:val="00423577"/>
    <w:rsid w:val="004239FC"/>
    <w:rsid w:val="00423DA0"/>
    <w:rsid w:val="004258E3"/>
    <w:rsid w:val="004263B5"/>
    <w:rsid w:val="004264B5"/>
    <w:rsid w:val="004267B1"/>
    <w:rsid w:val="004270A6"/>
    <w:rsid w:val="0042721A"/>
    <w:rsid w:val="00427306"/>
    <w:rsid w:val="00427315"/>
    <w:rsid w:val="00427658"/>
    <w:rsid w:val="00427D77"/>
    <w:rsid w:val="004300AD"/>
    <w:rsid w:val="00430365"/>
    <w:rsid w:val="004304F0"/>
    <w:rsid w:val="0043086D"/>
    <w:rsid w:val="00430E8D"/>
    <w:rsid w:val="00432DD5"/>
    <w:rsid w:val="004347D1"/>
    <w:rsid w:val="0043553F"/>
    <w:rsid w:val="004355B3"/>
    <w:rsid w:val="00435E06"/>
    <w:rsid w:val="00436C95"/>
    <w:rsid w:val="004373AC"/>
    <w:rsid w:val="00437A43"/>
    <w:rsid w:val="00441615"/>
    <w:rsid w:val="00441D52"/>
    <w:rsid w:val="00442CC4"/>
    <w:rsid w:val="004438AD"/>
    <w:rsid w:val="00444FD6"/>
    <w:rsid w:val="00445010"/>
    <w:rsid w:val="004458C3"/>
    <w:rsid w:val="00447079"/>
    <w:rsid w:val="004474D5"/>
    <w:rsid w:val="00451841"/>
    <w:rsid w:val="004529E6"/>
    <w:rsid w:val="0045309D"/>
    <w:rsid w:val="004545C9"/>
    <w:rsid w:val="00455354"/>
    <w:rsid w:val="00455713"/>
    <w:rsid w:val="00455761"/>
    <w:rsid w:val="00455EEC"/>
    <w:rsid w:val="004567CD"/>
    <w:rsid w:val="0045705E"/>
    <w:rsid w:val="004570C1"/>
    <w:rsid w:val="0045756B"/>
    <w:rsid w:val="00457708"/>
    <w:rsid w:val="00457A67"/>
    <w:rsid w:val="00462A76"/>
    <w:rsid w:val="004641C7"/>
    <w:rsid w:val="004644B8"/>
    <w:rsid w:val="00464EAA"/>
    <w:rsid w:val="00465555"/>
    <w:rsid w:val="00465DAB"/>
    <w:rsid w:val="00467170"/>
    <w:rsid w:val="0046754E"/>
    <w:rsid w:val="004677F6"/>
    <w:rsid w:val="00467B6A"/>
    <w:rsid w:val="00470241"/>
    <w:rsid w:val="00470B45"/>
    <w:rsid w:val="00470D6E"/>
    <w:rsid w:val="00470FAC"/>
    <w:rsid w:val="004737B1"/>
    <w:rsid w:val="0047435A"/>
    <w:rsid w:val="0047527E"/>
    <w:rsid w:val="00476462"/>
    <w:rsid w:val="00477D15"/>
    <w:rsid w:val="00480A52"/>
    <w:rsid w:val="00480A74"/>
    <w:rsid w:val="00482193"/>
    <w:rsid w:val="0048267F"/>
    <w:rsid w:val="00482AF0"/>
    <w:rsid w:val="00483040"/>
    <w:rsid w:val="00483D7F"/>
    <w:rsid w:val="004848C6"/>
    <w:rsid w:val="0048532E"/>
    <w:rsid w:val="004854D1"/>
    <w:rsid w:val="00486122"/>
    <w:rsid w:val="004861DE"/>
    <w:rsid w:val="00486ACB"/>
    <w:rsid w:val="00487802"/>
    <w:rsid w:val="00490E4C"/>
    <w:rsid w:val="00492C03"/>
    <w:rsid w:val="00492D72"/>
    <w:rsid w:val="00492E46"/>
    <w:rsid w:val="00493A11"/>
    <w:rsid w:val="00493A6A"/>
    <w:rsid w:val="00493B30"/>
    <w:rsid w:val="00495DB4"/>
    <w:rsid w:val="00496170"/>
    <w:rsid w:val="00497FF6"/>
    <w:rsid w:val="004A02C2"/>
    <w:rsid w:val="004A0BA1"/>
    <w:rsid w:val="004A10B3"/>
    <w:rsid w:val="004A12DB"/>
    <w:rsid w:val="004A1B2A"/>
    <w:rsid w:val="004A1DC8"/>
    <w:rsid w:val="004A2CE4"/>
    <w:rsid w:val="004A5849"/>
    <w:rsid w:val="004A5896"/>
    <w:rsid w:val="004A59F0"/>
    <w:rsid w:val="004A6846"/>
    <w:rsid w:val="004A6883"/>
    <w:rsid w:val="004B091F"/>
    <w:rsid w:val="004B0B2A"/>
    <w:rsid w:val="004B2537"/>
    <w:rsid w:val="004B2664"/>
    <w:rsid w:val="004B36C1"/>
    <w:rsid w:val="004B4969"/>
    <w:rsid w:val="004B4B55"/>
    <w:rsid w:val="004B5BB8"/>
    <w:rsid w:val="004B6B1F"/>
    <w:rsid w:val="004B6D3F"/>
    <w:rsid w:val="004B6F6C"/>
    <w:rsid w:val="004B79A5"/>
    <w:rsid w:val="004B7F80"/>
    <w:rsid w:val="004C033B"/>
    <w:rsid w:val="004C1B81"/>
    <w:rsid w:val="004C2BF2"/>
    <w:rsid w:val="004C2CFA"/>
    <w:rsid w:val="004C3613"/>
    <w:rsid w:val="004C3B27"/>
    <w:rsid w:val="004C443C"/>
    <w:rsid w:val="004C45CD"/>
    <w:rsid w:val="004C4988"/>
    <w:rsid w:val="004C4AC6"/>
    <w:rsid w:val="004C52F5"/>
    <w:rsid w:val="004C542D"/>
    <w:rsid w:val="004C5D83"/>
    <w:rsid w:val="004C6824"/>
    <w:rsid w:val="004C6E7E"/>
    <w:rsid w:val="004C7E02"/>
    <w:rsid w:val="004D007D"/>
    <w:rsid w:val="004D06AF"/>
    <w:rsid w:val="004D088A"/>
    <w:rsid w:val="004D15C0"/>
    <w:rsid w:val="004D1D50"/>
    <w:rsid w:val="004D210D"/>
    <w:rsid w:val="004D2909"/>
    <w:rsid w:val="004D35E2"/>
    <w:rsid w:val="004D38A6"/>
    <w:rsid w:val="004D3C82"/>
    <w:rsid w:val="004D3EF8"/>
    <w:rsid w:val="004D4CB5"/>
    <w:rsid w:val="004D503E"/>
    <w:rsid w:val="004D5CAD"/>
    <w:rsid w:val="004D5E98"/>
    <w:rsid w:val="004D6DB8"/>
    <w:rsid w:val="004D6E40"/>
    <w:rsid w:val="004E09BA"/>
    <w:rsid w:val="004E0D56"/>
    <w:rsid w:val="004E24DD"/>
    <w:rsid w:val="004E2525"/>
    <w:rsid w:val="004E2F1B"/>
    <w:rsid w:val="004E3DCF"/>
    <w:rsid w:val="004E40D9"/>
    <w:rsid w:val="004E562C"/>
    <w:rsid w:val="004E5D0E"/>
    <w:rsid w:val="004E5DEF"/>
    <w:rsid w:val="004E626E"/>
    <w:rsid w:val="004E6732"/>
    <w:rsid w:val="004E703D"/>
    <w:rsid w:val="004E7B7E"/>
    <w:rsid w:val="004E7CD8"/>
    <w:rsid w:val="004F0ACB"/>
    <w:rsid w:val="004F0EA5"/>
    <w:rsid w:val="004F1023"/>
    <w:rsid w:val="004F282A"/>
    <w:rsid w:val="004F2CD0"/>
    <w:rsid w:val="004F4006"/>
    <w:rsid w:val="004F4195"/>
    <w:rsid w:val="004F59FB"/>
    <w:rsid w:val="004F716E"/>
    <w:rsid w:val="004F725C"/>
    <w:rsid w:val="004F7308"/>
    <w:rsid w:val="004F75F5"/>
    <w:rsid w:val="00500592"/>
    <w:rsid w:val="00502554"/>
    <w:rsid w:val="005026C9"/>
    <w:rsid w:val="00502CC7"/>
    <w:rsid w:val="00503140"/>
    <w:rsid w:val="00504FFA"/>
    <w:rsid w:val="00505822"/>
    <w:rsid w:val="00507C6D"/>
    <w:rsid w:val="00510736"/>
    <w:rsid w:val="0051191E"/>
    <w:rsid w:val="00511EA4"/>
    <w:rsid w:val="005125F4"/>
    <w:rsid w:val="005131C8"/>
    <w:rsid w:val="00514660"/>
    <w:rsid w:val="00515532"/>
    <w:rsid w:val="005158D3"/>
    <w:rsid w:val="0051663C"/>
    <w:rsid w:val="005168BD"/>
    <w:rsid w:val="005178E6"/>
    <w:rsid w:val="00517F9F"/>
    <w:rsid w:val="00517FC6"/>
    <w:rsid w:val="005202F8"/>
    <w:rsid w:val="0052083E"/>
    <w:rsid w:val="0052196F"/>
    <w:rsid w:val="00521B53"/>
    <w:rsid w:val="00521F37"/>
    <w:rsid w:val="00522027"/>
    <w:rsid w:val="00524218"/>
    <w:rsid w:val="00524B91"/>
    <w:rsid w:val="005261A9"/>
    <w:rsid w:val="00526C53"/>
    <w:rsid w:val="00526E13"/>
    <w:rsid w:val="0052780A"/>
    <w:rsid w:val="0053008C"/>
    <w:rsid w:val="005301BD"/>
    <w:rsid w:val="0053289E"/>
    <w:rsid w:val="00533298"/>
    <w:rsid w:val="00536BEB"/>
    <w:rsid w:val="00536FA6"/>
    <w:rsid w:val="0053714B"/>
    <w:rsid w:val="00537D0F"/>
    <w:rsid w:val="00537FD8"/>
    <w:rsid w:val="00540872"/>
    <w:rsid w:val="00540D23"/>
    <w:rsid w:val="00540FB6"/>
    <w:rsid w:val="005429D5"/>
    <w:rsid w:val="005447D3"/>
    <w:rsid w:val="005448DA"/>
    <w:rsid w:val="00544BE1"/>
    <w:rsid w:val="00544FC7"/>
    <w:rsid w:val="00545B85"/>
    <w:rsid w:val="00546481"/>
    <w:rsid w:val="00546617"/>
    <w:rsid w:val="00546F82"/>
    <w:rsid w:val="005470CA"/>
    <w:rsid w:val="005504E2"/>
    <w:rsid w:val="005509CC"/>
    <w:rsid w:val="00551EA0"/>
    <w:rsid w:val="005523AC"/>
    <w:rsid w:val="0055300B"/>
    <w:rsid w:val="00553082"/>
    <w:rsid w:val="00553AE1"/>
    <w:rsid w:val="0055462C"/>
    <w:rsid w:val="00555058"/>
    <w:rsid w:val="00557926"/>
    <w:rsid w:val="00560674"/>
    <w:rsid w:val="005610F4"/>
    <w:rsid w:val="005610F9"/>
    <w:rsid w:val="00562BFC"/>
    <w:rsid w:val="00563446"/>
    <w:rsid w:val="005652CC"/>
    <w:rsid w:val="00565E6B"/>
    <w:rsid w:val="00566920"/>
    <w:rsid w:val="00567217"/>
    <w:rsid w:val="005672B4"/>
    <w:rsid w:val="0057000D"/>
    <w:rsid w:val="005707F4"/>
    <w:rsid w:val="00571976"/>
    <w:rsid w:val="00571E9A"/>
    <w:rsid w:val="00572487"/>
    <w:rsid w:val="00572AE3"/>
    <w:rsid w:val="00572BA7"/>
    <w:rsid w:val="00572E3A"/>
    <w:rsid w:val="00573432"/>
    <w:rsid w:val="00573887"/>
    <w:rsid w:val="00573BE1"/>
    <w:rsid w:val="00573C18"/>
    <w:rsid w:val="0057445E"/>
    <w:rsid w:val="00574BFC"/>
    <w:rsid w:val="00575A99"/>
    <w:rsid w:val="00575D68"/>
    <w:rsid w:val="00581859"/>
    <w:rsid w:val="00582024"/>
    <w:rsid w:val="005821D6"/>
    <w:rsid w:val="005826DA"/>
    <w:rsid w:val="005828E7"/>
    <w:rsid w:val="00582FE3"/>
    <w:rsid w:val="00584E18"/>
    <w:rsid w:val="00586094"/>
    <w:rsid w:val="0058615A"/>
    <w:rsid w:val="005879F3"/>
    <w:rsid w:val="005901DA"/>
    <w:rsid w:val="00591803"/>
    <w:rsid w:val="005924DF"/>
    <w:rsid w:val="005935AA"/>
    <w:rsid w:val="00594366"/>
    <w:rsid w:val="0059483B"/>
    <w:rsid w:val="005948E8"/>
    <w:rsid w:val="00595168"/>
    <w:rsid w:val="0059584B"/>
    <w:rsid w:val="00596955"/>
    <w:rsid w:val="005A04FF"/>
    <w:rsid w:val="005A117F"/>
    <w:rsid w:val="005A127D"/>
    <w:rsid w:val="005A25A7"/>
    <w:rsid w:val="005A27E0"/>
    <w:rsid w:val="005A3DDD"/>
    <w:rsid w:val="005A47E5"/>
    <w:rsid w:val="005A48D8"/>
    <w:rsid w:val="005A4CD3"/>
    <w:rsid w:val="005A4D87"/>
    <w:rsid w:val="005A552B"/>
    <w:rsid w:val="005A5DEA"/>
    <w:rsid w:val="005A672B"/>
    <w:rsid w:val="005A75CF"/>
    <w:rsid w:val="005A75E7"/>
    <w:rsid w:val="005B113F"/>
    <w:rsid w:val="005B127B"/>
    <w:rsid w:val="005B148F"/>
    <w:rsid w:val="005B17DE"/>
    <w:rsid w:val="005B1D79"/>
    <w:rsid w:val="005B1F3C"/>
    <w:rsid w:val="005B34FF"/>
    <w:rsid w:val="005B428A"/>
    <w:rsid w:val="005B4313"/>
    <w:rsid w:val="005B4647"/>
    <w:rsid w:val="005B6856"/>
    <w:rsid w:val="005B6D14"/>
    <w:rsid w:val="005B7295"/>
    <w:rsid w:val="005B72CF"/>
    <w:rsid w:val="005C02A4"/>
    <w:rsid w:val="005C07C7"/>
    <w:rsid w:val="005C0C4F"/>
    <w:rsid w:val="005C1E0D"/>
    <w:rsid w:val="005C2C6F"/>
    <w:rsid w:val="005C2E4B"/>
    <w:rsid w:val="005C49D6"/>
    <w:rsid w:val="005C4C28"/>
    <w:rsid w:val="005C4C82"/>
    <w:rsid w:val="005C4D83"/>
    <w:rsid w:val="005C59EB"/>
    <w:rsid w:val="005C65BD"/>
    <w:rsid w:val="005C7BFF"/>
    <w:rsid w:val="005C7ED3"/>
    <w:rsid w:val="005D0E7B"/>
    <w:rsid w:val="005D3631"/>
    <w:rsid w:val="005D382E"/>
    <w:rsid w:val="005D470B"/>
    <w:rsid w:val="005D58ED"/>
    <w:rsid w:val="005D60A8"/>
    <w:rsid w:val="005D65C4"/>
    <w:rsid w:val="005D67B6"/>
    <w:rsid w:val="005D67B8"/>
    <w:rsid w:val="005D74E9"/>
    <w:rsid w:val="005D7D9E"/>
    <w:rsid w:val="005E1CCB"/>
    <w:rsid w:val="005E3781"/>
    <w:rsid w:val="005E3E18"/>
    <w:rsid w:val="005E4051"/>
    <w:rsid w:val="005E4469"/>
    <w:rsid w:val="005E4C44"/>
    <w:rsid w:val="005E51E7"/>
    <w:rsid w:val="005E584A"/>
    <w:rsid w:val="005E5D59"/>
    <w:rsid w:val="005E7426"/>
    <w:rsid w:val="005E7CCF"/>
    <w:rsid w:val="005F1AED"/>
    <w:rsid w:val="005F1B1A"/>
    <w:rsid w:val="005F3329"/>
    <w:rsid w:val="005F374D"/>
    <w:rsid w:val="005F43C7"/>
    <w:rsid w:val="005F44F2"/>
    <w:rsid w:val="005F73A1"/>
    <w:rsid w:val="00600852"/>
    <w:rsid w:val="00600AA8"/>
    <w:rsid w:val="00601182"/>
    <w:rsid w:val="00601C81"/>
    <w:rsid w:val="006026E3"/>
    <w:rsid w:val="00603573"/>
    <w:rsid w:val="006042D5"/>
    <w:rsid w:val="0060576F"/>
    <w:rsid w:val="00606C57"/>
    <w:rsid w:val="00606F7E"/>
    <w:rsid w:val="00607EF5"/>
    <w:rsid w:val="00610275"/>
    <w:rsid w:val="00610487"/>
    <w:rsid w:val="00610DA1"/>
    <w:rsid w:val="00611A16"/>
    <w:rsid w:val="006125C8"/>
    <w:rsid w:val="00612F2B"/>
    <w:rsid w:val="00614145"/>
    <w:rsid w:val="006142D7"/>
    <w:rsid w:val="00614AF2"/>
    <w:rsid w:val="00614BC4"/>
    <w:rsid w:val="00615E27"/>
    <w:rsid w:val="006169E5"/>
    <w:rsid w:val="00616C4B"/>
    <w:rsid w:val="006170EC"/>
    <w:rsid w:val="006176C4"/>
    <w:rsid w:val="006215BC"/>
    <w:rsid w:val="006220C1"/>
    <w:rsid w:val="00622C79"/>
    <w:rsid w:val="006230BB"/>
    <w:rsid w:val="00624228"/>
    <w:rsid w:val="0062440A"/>
    <w:rsid w:val="00624959"/>
    <w:rsid w:val="00624D5E"/>
    <w:rsid w:val="00625006"/>
    <w:rsid w:val="00626B4B"/>
    <w:rsid w:val="00626BBC"/>
    <w:rsid w:val="006303F4"/>
    <w:rsid w:val="00630527"/>
    <w:rsid w:val="00630A1D"/>
    <w:rsid w:val="00630F64"/>
    <w:rsid w:val="006325CB"/>
    <w:rsid w:val="00632F3B"/>
    <w:rsid w:val="00633005"/>
    <w:rsid w:val="00633C0D"/>
    <w:rsid w:val="00634A3C"/>
    <w:rsid w:val="00640222"/>
    <w:rsid w:val="00640253"/>
    <w:rsid w:val="006413BE"/>
    <w:rsid w:val="00642B4D"/>
    <w:rsid w:val="00642E4E"/>
    <w:rsid w:val="00642ECE"/>
    <w:rsid w:val="0064545D"/>
    <w:rsid w:val="00645F2F"/>
    <w:rsid w:val="006465FF"/>
    <w:rsid w:val="006477D5"/>
    <w:rsid w:val="00650786"/>
    <w:rsid w:val="0065125E"/>
    <w:rsid w:val="00653902"/>
    <w:rsid w:val="00655541"/>
    <w:rsid w:val="00655549"/>
    <w:rsid w:val="00655911"/>
    <w:rsid w:val="00656BED"/>
    <w:rsid w:val="00660E1D"/>
    <w:rsid w:val="00661EF3"/>
    <w:rsid w:val="0066229C"/>
    <w:rsid w:val="006627CD"/>
    <w:rsid w:val="006647AE"/>
    <w:rsid w:val="00664C9C"/>
    <w:rsid w:val="00665D69"/>
    <w:rsid w:val="00666AF7"/>
    <w:rsid w:val="00667C7A"/>
    <w:rsid w:val="00667EE1"/>
    <w:rsid w:val="00670FFB"/>
    <w:rsid w:val="006711AB"/>
    <w:rsid w:val="00671CB0"/>
    <w:rsid w:val="006720A9"/>
    <w:rsid w:val="00672C2D"/>
    <w:rsid w:val="006734D2"/>
    <w:rsid w:val="0067685F"/>
    <w:rsid w:val="00676FD7"/>
    <w:rsid w:val="006770F0"/>
    <w:rsid w:val="006772D2"/>
    <w:rsid w:val="00677364"/>
    <w:rsid w:val="006775BF"/>
    <w:rsid w:val="0067790D"/>
    <w:rsid w:val="00680B8B"/>
    <w:rsid w:val="00681B01"/>
    <w:rsid w:val="006825E2"/>
    <w:rsid w:val="00682845"/>
    <w:rsid w:val="0068384B"/>
    <w:rsid w:val="0068461B"/>
    <w:rsid w:val="00684B2D"/>
    <w:rsid w:val="00684D67"/>
    <w:rsid w:val="006854EE"/>
    <w:rsid w:val="006866B6"/>
    <w:rsid w:val="00690724"/>
    <w:rsid w:val="00690EE6"/>
    <w:rsid w:val="006911EB"/>
    <w:rsid w:val="0069195C"/>
    <w:rsid w:val="00691A4B"/>
    <w:rsid w:val="00691B3E"/>
    <w:rsid w:val="00692080"/>
    <w:rsid w:val="0069242C"/>
    <w:rsid w:val="006925A2"/>
    <w:rsid w:val="00693D3D"/>
    <w:rsid w:val="006941D6"/>
    <w:rsid w:val="006946C2"/>
    <w:rsid w:val="0069570B"/>
    <w:rsid w:val="00695AD5"/>
    <w:rsid w:val="00695CE9"/>
    <w:rsid w:val="0069610D"/>
    <w:rsid w:val="00697844"/>
    <w:rsid w:val="0069787A"/>
    <w:rsid w:val="006A0188"/>
    <w:rsid w:val="006A16AF"/>
    <w:rsid w:val="006A1D19"/>
    <w:rsid w:val="006A1F10"/>
    <w:rsid w:val="006A2298"/>
    <w:rsid w:val="006A2D21"/>
    <w:rsid w:val="006A2D26"/>
    <w:rsid w:val="006A2E6C"/>
    <w:rsid w:val="006A3256"/>
    <w:rsid w:val="006A352F"/>
    <w:rsid w:val="006A3810"/>
    <w:rsid w:val="006A3E05"/>
    <w:rsid w:val="006A3E9F"/>
    <w:rsid w:val="006A436E"/>
    <w:rsid w:val="006A4B83"/>
    <w:rsid w:val="006A5695"/>
    <w:rsid w:val="006A58C0"/>
    <w:rsid w:val="006A623A"/>
    <w:rsid w:val="006A6FC1"/>
    <w:rsid w:val="006A7FA1"/>
    <w:rsid w:val="006B08F5"/>
    <w:rsid w:val="006B3380"/>
    <w:rsid w:val="006B35B2"/>
    <w:rsid w:val="006B3957"/>
    <w:rsid w:val="006B46E1"/>
    <w:rsid w:val="006B4E2C"/>
    <w:rsid w:val="006B6875"/>
    <w:rsid w:val="006B6B23"/>
    <w:rsid w:val="006B6D2D"/>
    <w:rsid w:val="006B7FBA"/>
    <w:rsid w:val="006C0570"/>
    <w:rsid w:val="006C4940"/>
    <w:rsid w:val="006C4C5C"/>
    <w:rsid w:val="006C4D15"/>
    <w:rsid w:val="006C4D92"/>
    <w:rsid w:val="006C4E48"/>
    <w:rsid w:val="006C5369"/>
    <w:rsid w:val="006C5AAD"/>
    <w:rsid w:val="006C63A3"/>
    <w:rsid w:val="006C6A4E"/>
    <w:rsid w:val="006C6AB9"/>
    <w:rsid w:val="006C6F05"/>
    <w:rsid w:val="006D028F"/>
    <w:rsid w:val="006D08E9"/>
    <w:rsid w:val="006D0EDD"/>
    <w:rsid w:val="006D10B4"/>
    <w:rsid w:val="006D1AB4"/>
    <w:rsid w:val="006D20D4"/>
    <w:rsid w:val="006D21BE"/>
    <w:rsid w:val="006D24B0"/>
    <w:rsid w:val="006D3C3C"/>
    <w:rsid w:val="006D4240"/>
    <w:rsid w:val="006D4BC6"/>
    <w:rsid w:val="006D5B3A"/>
    <w:rsid w:val="006D6688"/>
    <w:rsid w:val="006D6B46"/>
    <w:rsid w:val="006D7B67"/>
    <w:rsid w:val="006D7BB9"/>
    <w:rsid w:val="006D7C33"/>
    <w:rsid w:val="006E0E1E"/>
    <w:rsid w:val="006E2296"/>
    <w:rsid w:val="006E3982"/>
    <w:rsid w:val="006E3990"/>
    <w:rsid w:val="006E49CE"/>
    <w:rsid w:val="006E4B3D"/>
    <w:rsid w:val="006E53EC"/>
    <w:rsid w:val="006E5932"/>
    <w:rsid w:val="006E602C"/>
    <w:rsid w:val="006E641E"/>
    <w:rsid w:val="006E6A18"/>
    <w:rsid w:val="006E7F50"/>
    <w:rsid w:val="006F049E"/>
    <w:rsid w:val="006F1DA7"/>
    <w:rsid w:val="006F296B"/>
    <w:rsid w:val="006F2FC9"/>
    <w:rsid w:val="006F3DF2"/>
    <w:rsid w:val="006F4070"/>
    <w:rsid w:val="006F5B17"/>
    <w:rsid w:val="006F692E"/>
    <w:rsid w:val="006F6C1B"/>
    <w:rsid w:val="006F6DE2"/>
    <w:rsid w:val="006F78A7"/>
    <w:rsid w:val="006F7D02"/>
    <w:rsid w:val="00700854"/>
    <w:rsid w:val="00701095"/>
    <w:rsid w:val="00701AE4"/>
    <w:rsid w:val="007024FD"/>
    <w:rsid w:val="0070351B"/>
    <w:rsid w:val="00703DCD"/>
    <w:rsid w:val="00704D82"/>
    <w:rsid w:val="00704EDB"/>
    <w:rsid w:val="00704EEB"/>
    <w:rsid w:val="00705305"/>
    <w:rsid w:val="00705F67"/>
    <w:rsid w:val="0070636D"/>
    <w:rsid w:val="00706A02"/>
    <w:rsid w:val="00706BAA"/>
    <w:rsid w:val="0070706B"/>
    <w:rsid w:val="00707295"/>
    <w:rsid w:val="00707340"/>
    <w:rsid w:val="0071070B"/>
    <w:rsid w:val="0071240F"/>
    <w:rsid w:val="00712733"/>
    <w:rsid w:val="007131DD"/>
    <w:rsid w:val="0071372B"/>
    <w:rsid w:val="00715400"/>
    <w:rsid w:val="00715D13"/>
    <w:rsid w:val="0071747F"/>
    <w:rsid w:val="00717968"/>
    <w:rsid w:val="00717F72"/>
    <w:rsid w:val="007218BA"/>
    <w:rsid w:val="00721B3D"/>
    <w:rsid w:val="00722668"/>
    <w:rsid w:val="0072270B"/>
    <w:rsid w:val="00722EC6"/>
    <w:rsid w:val="007238D5"/>
    <w:rsid w:val="007244CE"/>
    <w:rsid w:val="00724ABA"/>
    <w:rsid w:val="00725370"/>
    <w:rsid w:val="00725F19"/>
    <w:rsid w:val="00727DA1"/>
    <w:rsid w:val="00727E94"/>
    <w:rsid w:val="00730FF6"/>
    <w:rsid w:val="007310DD"/>
    <w:rsid w:val="00731B59"/>
    <w:rsid w:val="00732404"/>
    <w:rsid w:val="00732666"/>
    <w:rsid w:val="00733B91"/>
    <w:rsid w:val="007349D1"/>
    <w:rsid w:val="00734CFB"/>
    <w:rsid w:val="00734D1A"/>
    <w:rsid w:val="00735B43"/>
    <w:rsid w:val="007365F5"/>
    <w:rsid w:val="00736885"/>
    <w:rsid w:val="0073747A"/>
    <w:rsid w:val="00737A93"/>
    <w:rsid w:val="00737D1C"/>
    <w:rsid w:val="00737F03"/>
    <w:rsid w:val="00740FC4"/>
    <w:rsid w:val="007412B8"/>
    <w:rsid w:val="0074188C"/>
    <w:rsid w:val="00742AD3"/>
    <w:rsid w:val="00744B22"/>
    <w:rsid w:val="0074525D"/>
    <w:rsid w:val="00745A45"/>
    <w:rsid w:val="00747780"/>
    <w:rsid w:val="0074786F"/>
    <w:rsid w:val="00750D7E"/>
    <w:rsid w:val="00751161"/>
    <w:rsid w:val="007512BE"/>
    <w:rsid w:val="00752DCD"/>
    <w:rsid w:val="00753F1C"/>
    <w:rsid w:val="0075433B"/>
    <w:rsid w:val="007546E7"/>
    <w:rsid w:val="00754FF8"/>
    <w:rsid w:val="0075601D"/>
    <w:rsid w:val="007563C2"/>
    <w:rsid w:val="00756C3D"/>
    <w:rsid w:val="00756EDA"/>
    <w:rsid w:val="007609EB"/>
    <w:rsid w:val="00760D7D"/>
    <w:rsid w:val="00762AC6"/>
    <w:rsid w:val="00763456"/>
    <w:rsid w:val="00764EFD"/>
    <w:rsid w:val="00765590"/>
    <w:rsid w:val="007702B3"/>
    <w:rsid w:val="00770492"/>
    <w:rsid w:val="00770DE5"/>
    <w:rsid w:val="0077272B"/>
    <w:rsid w:val="007727F0"/>
    <w:rsid w:val="00773436"/>
    <w:rsid w:val="00773490"/>
    <w:rsid w:val="0077377D"/>
    <w:rsid w:val="00773C29"/>
    <w:rsid w:val="00774AE4"/>
    <w:rsid w:val="00774B65"/>
    <w:rsid w:val="007753C8"/>
    <w:rsid w:val="00777EFF"/>
    <w:rsid w:val="00780857"/>
    <w:rsid w:val="00780C7C"/>
    <w:rsid w:val="00781715"/>
    <w:rsid w:val="007825BE"/>
    <w:rsid w:val="00783167"/>
    <w:rsid w:val="007845C8"/>
    <w:rsid w:val="00784769"/>
    <w:rsid w:val="0078679D"/>
    <w:rsid w:val="007867F0"/>
    <w:rsid w:val="00786905"/>
    <w:rsid w:val="00786BCE"/>
    <w:rsid w:val="007901B4"/>
    <w:rsid w:val="00790605"/>
    <w:rsid w:val="00792D7D"/>
    <w:rsid w:val="007932C6"/>
    <w:rsid w:val="00793508"/>
    <w:rsid w:val="00794839"/>
    <w:rsid w:val="007949D0"/>
    <w:rsid w:val="00794A2F"/>
    <w:rsid w:val="00794B03"/>
    <w:rsid w:val="00794FF4"/>
    <w:rsid w:val="007952CD"/>
    <w:rsid w:val="00795782"/>
    <w:rsid w:val="0079638C"/>
    <w:rsid w:val="00797740"/>
    <w:rsid w:val="007A067A"/>
    <w:rsid w:val="007A1D57"/>
    <w:rsid w:val="007A202F"/>
    <w:rsid w:val="007A241B"/>
    <w:rsid w:val="007A2E37"/>
    <w:rsid w:val="007A3AA3"/>
    <w:rsid w:val="007A51BC"/>
    <w:rsid w:val="007A576C"/>
    <w:rsid w:val="007A591B"/>
    <w:rsid w:val="007A6BC1"/>
    <w:rsid w:val="007A7C7F"/>
    <w:rsid w:val="007B0B3A"/>
    <w:rsid w:val="007B2859"/>
    <w:rsid w:val="007B34CE"/>
    <w:rsid w:val="007B414B"/>
    <w:rsid w:val="007B4227"/>
    <w:rsid w:val="007B49D8"/>
    <w:rsid w:val="007B566B"/>
    <w:rsid w:val="007B6E0E"/>
    <w:rsid w:val="007B7F32"/>
    <w:rsid w:val="007C2052"/>
    <w:rsid w:val="007C2DC1"/>
    <w:rsid w:val="007C320D"/>
    <w:rsid w:val="007C474C"/>
    <w:rsid w:val="007C5514"/>
    <w:rsid w:val="007C56AD"/>
    <w:rsid w:val="007C5BF5"/>
    <w:rsid w:val="007C652D"/>
    <w:rsid w:val="007C7CB6"/>
    <w:rsid w:val="007C7D7B"/>
    <w:rsid w:val="007C7DBA"/>
    <w:rsid w:val="007D0550"/>
    <w:rsid w:val="007D0BE8"/>
    <w:rsid w:val="007D103C"/>
    <w:rsid w:val="007D1E1B"/>
    <w:rsid w:val="007D22A3"/>
    <w:rsid w:val="007D244D"/>
    <w:rsid w:val="007D3944"/>
    <w:rsid w:val="007D43CA"/>
    <w:rsid w:val="007D6A22"/>
    <w:rsid w:val="007D7626"/>
    <w:rsid w:val="007D766A"/>
    <w:rsid w:val="007E03CA"/>
    <w:rsid w:val="007E0554"/>
    <w:rsid w:val="007E1674"/>
    <w:rsid w:val="007E1858"/>
    <w:rsid w:val="007E3BAF"/>
    <w:rsid w:val="007E5D6A"/>
    <w:rsid w:val="007E6138"/>
    <w:rsid w:val="007E646F"/>
    <w:rsid w:val="007E74B3"/>
    <w:rsid w:val="007F0DE2"/>
    <w:rsid w:val="007F0F57"/>
    <w:rsid w:val="007F12FC"/>
    <w:rsid w:val="007F156F"/>
    <w:rsid w:val="007F16EE"/>
    <w:rsid w:val="007F2480"/>
    <w:rsid w:val="007F376D"/>
    <w:rsid w:val="007F45CA"/>
    <w:rsid w:val="007F462E"/>
    <w:rsid w:val="007F61B0"/>
    <w:rsid w:val="007F6CBE"/>
    <w:rsid w:val="007F7B2E"/>
    <w:rsid w:val="0080070E"/>
    <w:rsid w:val="008009FB"/>
    <w:rsid w:val="00802AA3"/>
    <w:rsid w:val="008034CB"/>
    <w:rsid w:val="008038C9"/>
    <w:rsid w:val="00803D1D"/>
    <w:rsid w:val="00805444"/>
    <w:rsid w:val="00805F78"/>
    <w:rsid w:val="00806C3F"/>
    <w:rsid w:val="008075D7"/>
    <w:rsid w:val="00807C8C"/>
    <w:rsid w:val="00810642"/>
    <w:rsid w:val="0081133E"/>
    <w:rsid w:val="008115D6"/>
    <w:rsid w:val="00812A55"/>
    <w:rsid w:val="00812BA0"/>
    <w:rsid w:val="00812BD9"/>
    <w:rsid w:val="008131E9"/>
    <w:rsid w:val="00814BDE"/>
    <w:rsid w:val="00815CC3"/>
    <w:rsid w:val="008160A3"/>
    <w:rsid w:val="00816B38"/>
    <w:rsid w:val="00816C56"/>
    <w:rsid w:val="008171D5"/>
    <w:rsid w:val="00817204"/>
    <w:rsid w:val="0081746D"/>
    <w:rsid w:val="00817881"/>
    <w:rsid w:val="00817FC2"/>
    <w:rsid w:val="0082021E"/>
    <w:rsid w:val="008214A1"/>
    <w:rsid w:val="008235A5"/>
    <w:rsid w:val="00823CD2"/>
    <w:rsid w:val="00823ED6"/>
    <w:rsid w:val="00824865"/>
    <w:rsid w:val="008269A8"/>
    <w:rsid w:val="00827CB7"/>
    <w:rsid w:val="00830E16"/>
    <w:rsid w:val="0083102A"/>
    <w:rsid w:val="008317FE"/>
    <w:rsid w:val="008338E5"/>
    <w:rsid w:val="00833EE4"/>
    <w:rsid w:val="008342FB"/>
    <w:rsid w:val="008346BE"/>
    <w:rsid w:val="0083514B"/>
    <w:rsid w:val="00835436"/>
    <w:rsid w:val="00835F69"/>
    <w:rsid w:val="00836A38"/>
    <w:rsid w:val="008413A1"/>
    <w:rsid w:val="00841524"/>
    <w:rsid w:val="008420CA"/>
    <w:rsid w:val="008421A2"/>
    <w:rsid w:val="008427C3"/>
    <w:rsid w:val="00842F74"/>
    <w:rsid w:val="008433CE"/>
    <w:rsid w:val="00843631"/>
    <w:rsid w:val="008438C8"/>
    <w:rsid w:val="00843E9B"/>
    <w:rsid w:val="00844067"/>
    <w:rsid w:val="00844331"/>
    <w:rsid w:val="00844FFF"/>
    <w:rsid w:val="0084708A"/>
    <w:rsid w:val="008503C3"/>
    <w:rsid w:val="00850527"/>
    <w:rsid w:val="00850ED0"/>
    <w:rsid w:val="00851627"/>
    <w:rsid w:val="00851838"/>
    <w:rsid w:val="00851928"/>
    <w:rsid w:val="00851E31"/>
    <w:rsid w:val="008533EE"/>
    <w:rsid w:val="00855014"/>
    <w:rsid w:val="0085514D"/>
    <w:rsid w:val="00855F93"/>
    <w:rsid w:val="00856EF5"/>
    <w:rsid w:val="008602CA"/>
    <w:rsid w:val="008613D1"/>
    <w:rsid w:val="00862EE6"/>
    <w:rsid w:val="00863541"/>
    <w:rsid w:val="00863D34"/>
    <w:rsid w:val="0086443F"/>
    <w:rsid w:val="008653F7"/>
    <w:rsid w:val="0086587A"/>
    <w:rsid w:val="00866202"/>
    <w:rsid w:val="00866230"/>
    <w:rsid w:val="008702C6"/>
    <w:rsid w:val="008708F9"/>
    <w:rsid w:val="00870F7D"/>
    <w:rsid w:val="00871647"/>
    <w:rsid w:val="0087177B"/>
    <w:rsid w:val="0087287B"/>
    <w:rsid w:val="00872CB8"/>
    <w:rsid w:val="008755F9"/>
    <w:rsid w:val="00876054"/>
    <w:rsid w:val="00876488"/>
    <w:rsid w:val="00877037"/>
    <w:rsid w:val="008807FA"/>
    <w:rsid w:val="00881BEF"/>
    <w:rsid w:val="008820B6"/>
    <w:rsid w:val="00882BB6"/>
    <w:rsid w:val="008832D5"/>
    <w:rsid w:val="00883B03"/>
    <w:rsid w:val="008845D7"/>
    <w:rsid w:val="00884668"/>
    <w:rsid w:val="00884ADE"/>
    <w:rsid w:val="00885619"/>
    <w:rsid w:val="00886333"/>
    <w:rsid w:val="00886CCB"/>
    <w:rsid w:val="00886DEC"/>
    <w:rsid w:val="008873AE"/>
    <w:rsid w:val="008873F7"/>
    <w:rsid w:val="00887694"/>
    <w:rsid w:val="00887CE1"/>
    <w:rsid w:val="00887DC5"/>
    <w:rsid w:val="00890306"/>
    <w:rsid w:val="0089039A"/>
    <w:rsid w:val="008916C5"/>
    <w:rsid w:val="0089188E"/>
    <w:rsid w:val="0089375B"/>
    <w:rsid w:val="008937EE"/>
    <w:rsid w:val="008940C7"/>
    <w:rsid w:val="00894155"/>
    <w:rsid w:val="0089672B"/>
    <w:rsid w:val="00896A06"/>
    <w:rsid w:val="00897374"/>
    <w:rsid w:val="0089779C"/>
    <w:rsid w:val="00897B10"/>
    <w:rsid w:val="00897C40"/>
    <w:rsid w:val="00897E34"/>
    <w:rsid w:val="008A01E2"/>
    <w:rsid w:val="008A198A"/>
    <w:rsid w:val="008A31F2"/>
    <w:rsid w:val="008A3F2A"/>
    <w:rsid w:val="008A42A7"/>
    <w:rsid w:val="008A42DA"/>
    <w:rsid w:val="008A4D06"/>
    <w:rsid w:val="008A4EC9"/>
    <w:rsid w:val="008A657C"/>
    <w:rsid w:val="008A716F"/>
    <w:rsid w:val="008A75B6"/>
    <w:rsid w:val="008A7948"/>
    <w:rsid w:val="008B014B"/>
    <w:rsid w:val="008B221D"/>
    <w:rsid w:val="008B27A9"/>
    <w:rsid w:val="008B27D4"/>
    <w:rsid w:val="008B3FC3"/>
    <w:rsid w:val="008B4BC0"/>
    <w:rsid w:val="008B4BFC"/>
    <w:rsid w:val="008B4DF4"/>
    <w:rsid w:val="008C0665"/>
    <w:rsid w:val="008C1260"/>
    <w:rsid w:val="008C3A23"/>
    <w:rsid w:val="008C3EEF"/>
    <w:rsid w:val="008C422C"/>
    <w:rsid w:val="008C4FEE"/>
    <w:rsid w:val="008C5CB6"/>
    <w:rsid w:val="008C5F83"/>
    <w:rsid w:val="008C75C1"/>
    <w:rsid w:val="008D06D0"/>
    <w:rsid w:val="008D1468"/>
    <w:rsid w:val="008D2070"/>
    <w:rsid w:val="008D21C0"/>
    <w:rsid w:val="008D2B0F"/>
    <w:rsid w:val="008D2B53"/>
    <w:rsid w:val="008D2E0F"/>
    <w:rsid w:val="008D4878"/>
    <w:rsid w:val="008D4D36"/>
    <w:rsid w:val="008D5437"/>
    <w:rsid w:val="008D5800"/>
    <w:rsid w:val="008D6ECB"/>
    <w:rsid w:val="008E07E3"/>
    <w:rsid w:val="008E0A61"/>
    <w:rsid w:val="008E0E79"/>
    <w:rsid w:val="008E11B7"/>
    <w:rsid w:val="008E1709"/>
    <w:rsid w:val="008E1C45"/>
    <w:rsid w:val="008E1EA4"/>
    <w:rsid w:val="008E308D"/>
    <w:rsid w:val="008E3B26"/>
    <w:rsid w:val="008E3B77"/>
    <w:rsid w:val="008E3D8A"/>
    <w:rsid w:val="008E44C1"/>
    <w:rsid w:val="008E4600"/>
    <w:rsid w:val="008E4CE8"/>
    <w:rsid w:val="008E544D"/>
    <w:rsid w:val="008E57C0"/>
    <w:rsid w:val="008E5DE1"/>
    <w:rsid w:val="008E7706"/>
    <w:rsid w:val="008F04D8"/>
    <w:rsid w:val="008F0648"/>
    <w:rsid w:val="008F0AFD"/>
    <w:rsid w:val="008F0DF7"/>
    <w:rsid w:val="008F0EB1"/>
    <w:rsid w:val="008F12FB"/>
    <w:rsid w:val="008F1EC4"/>
    <w:rsid w:val="008F23ED"/>
    <w:rsid w:val="008F25F5"/>
    <w:rsid w:val="008F2A09"/>
    <w:rsid w:val="008F2C59"/>
    <w:rsid w:val="008F2CF5"/>
    <w:rsid w:val="008F2DDE"/>
    <w:rsid w:val="008F3169"/>
    <w:rsid w:val="008F4228"/>
    <w:rsid w:val="008F5603"/>
    <w:rsid w:val="008F58AC"/>
    <w:rsid w:val="008F6696"/>
    <w:rsid w:val="008F6A21"/>
    <w:rsid w:val="008F700A"/>
    <w:rsid w:val="008F7051"/>
    <w:rsid w:val="008F7672"/>
    <w:rsid w:val="008F7D89"/>
    <w:rsid w:val="00900BF0"/>
    <w:rsid w:val="00901002"/>
    <w:rsid w:val="00901466"/>
    <w:rsid w:val="0090170C"/>
    <w:rsid w:val="00902B2B"/>
    <w:rsid w:val="009033C3"/>
    <w:rsid w:val="0090368C"/>
    <w:rsid w:val="00904C77"/>
    <w:rsid w:val="0090624C"/>
    <w:rsid w:val="009062C6"/>
    <w:rsid w:val="009076E8"/>
    <w:rsid w:val="00910120"/>
    <w:rsid w:val="009117BE"/>
    <w:rsid w:val="00912C2C"/>
    <w:rsid w:val="009137D6"/>
    <w:rsid w:val="00914DE9"/>
    <w:rsid w:val="00916850"/>
    <w:rsid w:val="0091735A"/>
    <w:rsid w:val="00917FC9"/>
    <w:rsid w:val="0092148A"/>
    <w:rsid w:val="0092234C"/>
    <w:rsid w:val="009253C9"/>
    <w:rsid w:val="00925DCC"/>
    <w:rsid w:val="0092600B"/>
    <w:rsid w:val="00927880"/>
    <w:rsid w:val="0093119C"/>
    <w:rsid w:val="0093154C"/>
    <w:rsid w:val="00932063"/>
    <w:rsid w:val="00932B62"/>
    <w:rsid w:val="00934B70"/>
    <w:rsid w:val="0093636F"/>
    <w:rsid w:val="00936731"/>
    <w:rsid w:val="00940267"/>
    <w:rsid w:val="009407BE"/>
    <w:rsid w:val="00940999"/>
    <w:rsid w:val="00940E0D"/>
    <w:rsid w:val="00940F37"/>
    <w:rsid w:val="009415A3"/>
    <w:rsid w:val="00941FDF"/>
    <w:rsid w:val="00942981"/>
    <w:rsid w:val="0094529A"/>
    <w:rsid w:val="009457C4"/>
    <w:rsid w:val="00945F65"/>
    <w:rsid w:val="00946AF4"/>
    <w:rsid w:val="00946F76"/>
    <w:rsid w:val="00947728"/>
    <w:rsid w:val="00947D23"/>
    <w:rsid w:val="00951195"/>
    <w:rsid w:val="0095185C"/>
    <w:rsid w:val="00951D20"/>
    <w:rsid w:val="00951F31"/>
    <w:rsid w:val="00952682"/>
    <w:rsid w:val="0095317F"/>
    <w:rsid w:val="009533F3"/>
    <w:rsid w:val="00953A73"/>
    <w:rsid w:val="00953CF5"/>
    <w:rsid w:val="0095423C"/>
    <w:rsid w:val="00954D1B"/>
    <w:rsid w:val="00955CB2"/>
    <w:rsid w:val="009563B4"/>
    <w:rsid w:val="00956769"/>
    <w:rsid w:val="0095715F"/>
    <w:rsid w:val="00957E32"/>
    <w:rsid w:val="00957E7E"/>
    <w:rsid w:val="009611F0"/>
    <w:rsid w:val="00962625"/>
    <w:rsid w:val="0096329F"/>
    <w:rsid w:val="00963AE4"/>
    <w:rsid w:val="00963F70"/>
    <w:rsid w:val="00965D2B"/>
    <w:rsid w:val="00966B7F"/>
    <w:rsid w:val="00966DD3"/>
    <w:rsid w:val="00966FE3"/>
    <w:rsid w:val="0096782B"/>
    <w:rsid w:val="00967D7E"/>
    <w:rsid w:val="00970204"/>
    <w:rsid w:val="00970ED1"/>
    <w:rsid w:val="009722E6"/>
    <w:rsid w:val="00974373"/>
    <w:rsid w:val="00974A17"/>
    <w:rsid w:val="00974B91"/>
    <w:rsid w:val="00974C70"/>
    <w:rsid w:val="00976BBE"/>
    <w:rsid w:val="00976FE9"/>
    <w:rsid w:val="0098018E"/>
    <w:rsid w:val="009806BA"/>
    <w:rsid w:val="00980D39"/>
    <w:rsid w:val="00981D18"/>
    <w:rsid w:val="00983FC3"/>
    <w:rsid w:val="00984331"/>
    <w:rsid w:val="00984DF1"/>
    <w:rsid w:val="00985316"/>
    <w:rsid w:val="00986034"/>
    <w:rsid w:val="009861F4"/>
    <w:rsid w:val="009864A6"/>
    <w:rsid w:val="009864BF"/>
    <w:rsid w:val="0099009D"/>
    <w:rsid w:val="00990C6B"/>
    <w:rsid w:val="00990EDA"/>
    <w:rsid w:val="00991A02"/>
    <w:rsid w:val="00992AE7"/>
    <w:rsid w:val="00992B39"/>
    <w:rsid w:val="00992CC0"/>
    <w:rsid w:val="00992E88"/>
    <w:rsid w:val="00992F67"/>
    <w:rsid w:val="009931CF"/>
    <w:rsid w:val="00993D8C"/>
    <w:rsid w:val="009948AB"/>
    <w:rsid w:val="0099491B"/>
    <w:rsid w:val="00994D5F"/>
    <w:rsid w:val="009966F3"/>
    <w:rsid w:val="009971F1"/>
    <w:rsid w:val="00997E41"/>
    <w:rsid w:val="009A08A8"/>
    <w:rsid w:val="009A0DF7"/>
    <w:rsid w:val="009A1611"/>
    <w:rsid w:val="009A1EB2"/>
    <w:rsid w:val="009A1FE3"/>
    <w:rsid w:val="009A25AA"/>
    <w:rsid w:val="009A27A6"/>
    <w:rsid w:val="009A3910"/>
    <w:rsid w:val="009A455F"/>
    <w:rsid w:val="009A4764"/>
    <w:rsid w:val="009A6E1C"/>
    <w:rsid w:val="009A73C1"/>
    <w:rsid w:val="009A7497"/>
    <w:rsid w:val="009A74F4"/>
    <w:rsid w:val="009A7542"/>
    <w:rsid w:val="009B073F"/>
    <w:rsid w:val="009B08EA"/>
    <w:rsid w:val="009B1F10"/>
    <w:rsid w:val="009B2994"/>
    <w:rsid w:val="009B3202"/>
    <w:rsid w:val="009B56F0"/>
    <w:rsid w:val="009B5D81"/>
    <w:rsid w:val="009B6236"/>
    <w:rsid w:val="009B6D10"/>
    <w:rsid w:val="009B7648"/>
    <w:rsid w:val="009B78C7"/>
    <w:rsid w:val="009C016B"/>
    <w:rsid w:val="009C0BCD"/>
    <w:rsid w:val="009C0E05"/>
    <w:rsid w:val="009C2688"/>
    <w:rsid w:val="009C3323"/>
    <w:rsid w:val="009C3E27"/>
    <w:rsid w:val="009C3E2F"/>
    <w:rsid w:val="009C650E"/>
    <w:rsid w:val="009C7BA0"/>
    <w:rsid w:val="009D0574"/>
    <w:rsid w:val="009D085F"/>
    <w:rsid w:val="009D1453"/>
    <w:rsid w:val="009D304C"/>
    <w:rsid w:val="009D59AC"/>
    <w:rsid w:val="009D6159"/>
    <w:rsid w:val="009D72E5"/>
    <w:rsid w:val="009D74BD"/>
    <w:rsid w:val="009D74F4"/>
    <w:rsid w:val="009D7C3A"/>
    <w:rsid w:val="009D7D72"/>
    <w:rsid w:val="009E030C"/>
    <w:rsid w:val="009E04C8"/>
    <w:rsid w:val="009E10D0"/>
    <w:rsid w:val="009E1EE6"/>
    <w:rsid w:val="009E2238"/>
    <w:rsid w:val="009E274C"/>
    <w:rsid w:val="009E2E56"/>
    <w:rsid w:val="009E4DD6"/>
    <w:rsid w:val="009E59A9"/>
    <w:rsid w:val="009E5B5F"/>
    <w:rsid w:val="009E7783"/>
    <w:rsid w:val="009E7AC2"/>
    <w:rsid w:val="009F1724"/>
    <w:rsid w:val="009F4082"/>
    <w:rsid w:val="009F4490"/>
    <w:rsid w:val="009F45C6"/>
    <w:rsid w:val="009F4DD7"/>
    <w:rsid w:val="009F4FB8"/>
    <w:rsid w:val="009F5370"/>
    <w:rsid w:val="009F6680"/>
    <w:rsid w:val="009F71FA"/>
    <w:rsid w:val="00A00054"/>
    <w:rsid w:val="00A00F4B"/>
    <w:rsid w:val="00A01216"/>
    <w:rsid w:val="00A01446"/>
    <w:rsid w:val="00A01476"/>
    <w:rsid w:val="00A02076"/>
    <w:rsid w:val="00A026FC"/>
    <w:rsid w:val="00A02A78"/>
    <w:rsid w:val="00A03511"/>
    <w:rsid w:val="00A04556"/>
    <w:rsid w:val="00A04602"/>
    <w:rsid w:val="00A055A9"/>
    <w:rsid w:val="00A05B28"/>
    <w:rsid w:val="00A06D39"/>
    <w:rsid w:val="00A07F3A"/>
    <w:rsid w:val="00A1043C"/>
    <w:rsid w:val="00A10995"/>
    <w:rsid w:val="00A10F18"/>
    <w:rsid w:val="00A124AE"/>
    <w:rsid w:val="00A13D33"/>
    <w:rsid w:val="00A148A3"/>
    <w:rsid w:val="00A150C3"/>
    <w:rsid w:val="00A15598"/>
    <w:rsid w:val="00A16BBC"/>
    <w:rsid w:val="00A16F49"/>
    <w:rsid w:val="00A17027"/>
    <w:rsid w:val="00A171EE"/>
    <w:rsid w:val="00A171FE"/>
    <w:rsid w:val="00A20449"/>
    <w:rsid w:val="00A205B1"/>
    <w:rsid w:val="00A207A8"/>
    <w:rsid w:val="00A2176B"/>
    <w:rsid w:val="00A23AEE"/>
    <w:rsid w:val="00A2502A"/>
    <w:rsid w:val="00A2578D"/>
    <w:rsid w:val="00A26213"/>
    <w:rsid w:val="00A27DE5"/>
    <w:rsid w:val="00A30359"/>
    <w:rsid w:val="00A313D9"/>
    <w:rsid w:val="00A32691"/>
    <w:rsid w:val="00A32C7D"/>
    <w:rsid w:val="00A34619"/>
    <w:rsid w:val="00A35202"/>
    <w:rsid w:val="00A35567"/>
    <w:rsid w:val="00A3657B"/>
    <w:rsid w:val="00A36FF3"/>
    <w:rsid w:val="00A373AF"/>
    <w:rsid w:val="00A40188"/>
    <w:rsid w:val="00A423C3"/>
    <w:rsid w:val="00A42599"/>
    <w:rsid w:val="00A42A5D"/>
    <w:rsid w:val="00A42C32"/>
    <w:rsid w:val="00A43805"/>
    <w:rsid w:val="00A43C1A"/>
    <w:rsid w:val="00A43FE1"/>
    <w:rsid w:val="00A445B2"/>
    <w:rsid w:val="00A448C3"/>
    <w:rsid w:val="00A4657E"/>
    <w:rsid w:val="00A46A53"/>
    <w:rsid w:val="00A46F00"/>
    <w:rsid w:val="00A47315"/>
    <w:rsid w:val="00A50F6E"/>
    <w:rsid w:val="00A51181"/>
    <w:rsid w:val="00A516E0"/>
    <w:rsid w:val="00A516F9"/>
    <w:rsid w:val="00A525DD"/>
    <w:rsid w:val="00A536D9"/>
    <w:rsid w:val="00A549AD"/>
    <w:rsid w:val="00A55A02"/>
    <w:rsid w:val="00A56290"/>
    <w:rsid w:val="00A56E7D"/>
    <w:rsid w:val="00A60296"/>
    <w:rsid w:val="00A60647"/>
    <w:rsid w:val="00A60CD6"/>
    <w:rsid w:val="00A60DA5"/>
    <w:rsid w:val="00A61FF6"/>
    <w:rsid w:val="00A62E62"/>
    <w:rsid w:val="00A64062"/>
    <w:rsid w:val="00A642AA"/>
    <w:rsid w:val="00A64C62"/>
    <w:rsid w:val="00A65453"/>
    <w:rsid w:val="00A6567F"/>
    <w:rsid w:val="00A65721"/>
    <w:rsid w:val="00A65726"/>
    <w:rsid w:val="00A659C7"/>
    <w:rsid w:val="00A65CCD"/>
    <w:rsid w:val="00A6618B"/>
    <w:rsid w:val="00A66310"/>
    <w:rsid w:val="00A67C29"/>
    <w:rsid w:val="00A7008A"/>
    <w:rsid w:val="00A70D4F"/>
    <w:rsid w:val="00A70DAF"/>
    <w:rsid w:val="00A71382"/>
    <w:rsid w:val="00A71533"/>
    <w:rsid w:val="00A71ED5"/>
    <w:rsid w:val="00A729FC"/>
    <w:rsid w:val="00A72A76"/>
    <w:rsid w:val="00A72A9F"/>
    <w:rsid w:val="00A73D83"/>
    <w:rsid w:val="00A7617B"/>
    <w:rsid w:val="00A767D7"/>
    <w:rsid w:val="00A769E8"/>
    <w:rsid w:val="00A76B3F"/>
    <w:rsid w:val="00A77BB2"/>
    <w:rsid w:val="00A8059E"/>
    <w:rsid w:val="00A817F8"/>
    <w:rsid w:val="00A81E2D"/>
    <w:rsid w:val="00A83750"/>
    <w:rsid w:val="00A83D0F"/>
    <w:rsid w:val="00A84A38"/>
    <w:rsid w:val="00A8562B"/>
    <w:rsid w:val="00A85FD9"/>
    <w:rsid w:val="00A904DB"/>
    <w:rsid w:val="00A90599"/>
    <w:rsid w:val="00A90977"/>
    <w:rsid w:val="00A90DD5"/>
    <w:rsid w:val="00A91002"/>
    <w:rsid w:val="00A9129B"/>
    <w:rsid w:val="00A91FA1"/>
    <w:rsid w:val="00A926D8"/>
    <w:rsid w:val="00A92932"/>
    <w:rsid w:val="00A92D3C"/>
    <w:rsid w:val="00A92F84"/>
    <w:rsid w:val="00A9318A"/>
    <w:rsid w:val="00A93210"/>
    <w:rsid w:val="00A94029"/>
    <w:rsid w:val="00A941B3"/>
    <w:rsid w:val="00A944AB"/>
    <w:rsid w:val="00A946F6"/>
    <w:rsid w:val="00A94881"/>
    <w:rsid w:val="00A94D03"/>
    <w:rsid w:val="00A950F3"/>
    <w:rsid w:val="00A95DBB"/>
    <w:rsid w:val="00A963E7"/>
    <w:rsid w:val="00A968B4"/>
    <w:rsid w:val="00A96C00"/>
    <w:rsid w:val="00A971EC"/>
    <w:rsid w:val="00A97508"/>
    <w:rsid w:val="00A9797C"/>
    <w:rsid w:val="00A97BFD"/>
    <w:rsid w:val="00AA121B"/>
    <w:rsid w:val="00AA183B"/>
    <w:rsid w:val="00AA1C87"/>
    <w:rsid w:val="00AA3572"/>
    <w:rsid w:val="00AA35E9"/>
    <w:rsid w:val="00AA39FB"/>
    <w:rsid w:val="00AA3E51"/>
    <w:rsid w:val="00AA4795"/>
    <w:rsid w:val="00AA49E9"/>
    <w:rsid w:val="00AA6A3B"/>
    <w:rsid w:val="00AA6F45"/>
    <w:rsid w:val="00AB07E8"/>
    <w:rsid w:val="00AB135A"/>
    <w:rsid w:val="00AB1DF4"/>
    <w:rsid w:val="00AB202C"/>
    <w:rsid w:val="00AB22B5"/>
    <w:rsid w:val="00AB278B"/>
    <w:rsid w:val="00AB3014"/>
    <w:rsid w:val="00AB3E24"/>
    <w:rsid w:val="00AB40F7"/>
    <w:rsid w:val="00AB4645"/>
    <w:rsid w:val="00AB5105"/>
    <w:rsid w:val="00AB5BF9"/>
    <w:rsid w:val="00AB624C"/>
    <w:rsid w:val="00AB64C7"/>
    <w:rsid w:val="00AB6E31"/>
    <w:rsid w:val="00AB79A0"/>
    <w:rsid w:val="00AB7C3C"/>
    <w:rsid w:val="00AC107C"/>
    <w:rsid w:val="00AC2C10"/>
    <w:rsid w:val="00AC2D97"/>
    <w:rsid w:val="00AC2E4A"/>
    <w:rsid w:val="00AC5F7D"/>
    <w:rsid w:val="00AC6115"/>
    <w:rsid w:val="00AC7D6A"/>
    <w:rsid w:val="00AD0BD5"/>
    <w:rsid w:val="00AD17F4"/>
    <w:rsid w:val="00AD198E"/>
    <w:rsid w:val="00AD1B78"/>
    <w:rsid w:val="00AD2AE4"/>
    <w:rsid w:val="00AD40B3"/>
    <w:rsid w:val="00AD46FB"/>
    <w:rsid w:val="00AD54D7"/>
    <w:rsid w:val="00AD65A0"/>
    <w:rsid w:val="00AD6A86"/>
    <w:rsid w:val="00AD7076"/>
    <w:rsid w:val="00AE0A06"/>
    <w:rsid w:val="00AE0B9D"/>
    <w:rsid w:val="00AE0FBD"/>
    <w:rsid w:val="00AE1FDB"/>
    <w:rsid w:val="00AE32DC"/>
    <w:rsid w:val="00AE35D8"/>
    <w:rsid w:val="00AE384E"/>
    <w:rsid w:val="00AE3F82"/>
    <w:rsid w:val="00AE4691"/>
    <w:rsid w:val="00AE4D91"/>
    <w:rsid w:val="00AE50C0"/>
    <w:rsid w:val="00AE5F0E"/>
    <w:rsid w:val="00AE6001"/>
    <w:rsid w:val="00AE6470"/>
    <w:rsid w:val="00AE7A74"/>
    <w:rsid w:val="00AF009B"/>
    <w:rsid w:val="00AF1F25"/>
    <w:rsid w:val="00AF2BBE"/>
    <w:rsid w:val="00AF443C"/>
    <w:rsid w:val="00AF4B9A"/>
    <w:rsid w:val="00AF4D76"/>
    <w:rsid w:val="00AF52E8"/>
    <w:rsid w:val="00AF5369"/>
    <w:rsid w:val="00AF5C35"/>
    <w:rsid w:val="00AF5F23"/>
    <w:rsid w:val="00AF63E0"/>
    <w:rsid w:val="00AF67B9"/>
    <w:rsid w:val="00AF7897"/>
    <w:rsid w:val="00B00210"/>
    <w:rsid w:val="00B00531"/>
    <w:rsid w:val="00B01DE2"/>
    <w:rsid w:val="00B020C8"/>
    <w:rsid w:val="00B02A39"/>
    <w:rsid w:val="00B048AE"/>
    <w:rsid w:val="00B0499F"/>
    <w:rsid w:val="00B049D0"/>
    <w:rsid w:val="00B052F3"/>
    <w:rsid w:val="00B05390"/>
    <w:rsid w:val="00B06A82"/>
    <w:rsid w:val="00B077B9"/>
    <w:rsid w:val="00B0794B"/>
    <w:rsid w:val="00B125D9"/>
    <w:rsid w:val="00B12B5B"/>
    <w:rsid w:val="00B13816"/>
    <w:rsid w:val="00B1381A"/>
    <w:rsid w:val="00B13F74"/>
    <w:rsid w:val="00B16CA5"/>
    <w:rsid w:val="00B16D03"/>
    <w:rsid w:val="00B17292"/>
    <w:rsid w:val="00B17CEC"/>
    <w:rsid w:val="00B204F4"/>
    <w:rsid w:val="00B20590"/>
    <w:rsid w:val="00B218D7"/>
    <w:rsid w:val="00B21E62"/>
    <w:rsid w:val="00B229E3"/>
    <w:rsid w:val="00B230AE"/>
    <w:rsid w:val="00B2317A"/>
    <w:rsid w:val="00B231C3"/>
    <w:rsid w:val="00B23827"/>
    <w:rsid w:val="00B24BE2"/>
    <w:rsid w:val="00B26EA0"/>
    <w:rsid w:val="00B30B06"/>
    <w:rsid w:val="00B310B2"/>
    <w:rsid w:val="00B311D9"/>
    <w:rsid w:val="00B3164C"/>
    <w:rsid w:val="00B32456"/>
    <w:rsid w:val="00B334C0"/>
    <w:rsid w:val="00B335E7"/>
    <w:rsid w:val="00B33BA5"/>
    <w:rsid w:val="00B34180"/>
    <w:rsid w:val="00B34496"/>
    <w:rsid w:val="00B3456D"/>
    <w:rsid w:val="00B35741"/>
    <w:rsid w:val="00B36360"/>
    <w:rsid w:val="00B36B05"/>
    <w:rsid w:val="00B372B6"/>
    <w:rsid w:val="00B40D7A"/>
    <w:rsid w:val="00B41660"/>
    <w:rsid w:val="00B41678"/>
    <w:rsid w:val="00B4196A"/>
    <w:rsid w:val="00B41FF9"/>
    <w:rsid w:val="00B431D0"/>
    <w:rsid w:val="00B43F64"/>
    <w:rsid w:val="00B44367"/>
    <w:rsid w:val="00B44823"/>
    <w:rsid w:val="00B44C34"/>
    <w:rsid w:val="00B457B1"/>
    <w:rsid w:val="00B46825"/>
    <w:rsid w:val="00B5032B"/>
    <w:rsid w:val="00B50443"/>
    <w:rsid w:val="00B514F5"/>
    <w:rsid w:val="00B515FF"/>
    <w:rsid w:val="00B54034"/>
    <w:rsid w:val="00B55A9C"/>
    <w:rsid w:val="00B55FC1"/>
    <w:rsid w:val="00B569D2"/>
    <w:rsid w:val="00B60A40"/>
    <w:rsid w:val="00B61BDC"/>
    <w:rsid w:val="00B62045"/>
    <w:rsid w:val="00B6244B"/>
    <w:rsid w:val="00B630D5"/>
    <w:rsid w:val="00B63237"/>
    <w:rsid w:val="00B644EE"/>
    <w:rsid w:val="00B659A5"/>
    <w:rsid w:val="00B6606B"/>
    <w:rsid w:val="00B660B3"/>
    <w:rsid w:val="00B7011D"/>
    <w:rsid w:val="00B70514"/>
    <w:rsid w:val="00B70888"/>
    <w:rsid w:val="00B71499"/>
    <w:rsid w:val="00B717A7"/>
    <w:rsid w:val="00B72D5D"/>
    <w:rsid w:val="00B73178"/>
    <w:rsid w:val="00B74CC6"/>
    <w:rsid w:val="00B768C6"/>
    <w:rsid w:val="00B779FB"/>
    <w:rsid w:val="00B77B97"/>
    <w:rsid w:val="00B77E8F"/>
    <w:rsid w:val="00B81EFD"/>
    <w:rsid w:val="00B83289"/>
    <w:rsid w:val="00B832F3"/>
    <w:rsid w:val="00B8399E"/>
    <w:rsid w:val="00B839BF"/>
    <w:rsid w:val="00B83A64"/>
    <w:rsid w:val="00B84A90"/>
    <w:rsid w:val="00B854EB"/>
    <w:rsid w:val="00B85EE8"/>
    <w:rsid w:val="00B91F4A"/>
    <w:rsid w:val="00B92183"/>
    <w:rsid w:val="00B93026"/>
    <w:rsid w:val="00B932BB"/>
    <w:rsid w:val="00B93EBD"/>
    <w:rsid w:val="00B93F4E"/>
    <w:rsid w:val="00B94489"/>
    <w:rsid w:val="00B96EF1"/>
    <w:rsid w:val="00B9739C"/>
    <w:rsid w:val="00B97C16"/>
    <w:rsid w:val="00BA0108"/>
    <w:rsid w:val="00BA0F85"/>
    <w:rsid w:val="00BA1AD9"/>
    <w:rsid w:val="00BA20D4"/>
    <w:rsid w:val="00BA23E9"/>
    <w:rsid w:val="00BA31D6"/>
    <w:rsid w:val="00BA3234"/>
    <w:rsid w:val="00BA3F62"/>
    <w:rsid w:val="00BA4FC9"/>
    <w:rsid w:val="00BA5038"/>
    <w:rsid w:val="00BA58C6"/>
    <w:rsid w:val="00BA5E84"/>
    <w:rsid w:val="00BA6B67"/>
    <w:rsid w:val="00BB05C4"/>
    <w:rsid w:val="00BB0F5A"/>
    <w:rsid w:val="00BB102F"/>
    <w:rsid w:val="00BB2524"/>
    <w:rsid w:val="00BB2C79"/>
    <w:rsid w:val="00BB2E28"/>
    <w:rsid w:val="00BB33FD"/>
    <w:rsid w:val="00BB3401"/>
    <w:rsid w:val="00BB3610"/>
    <w:rsid w:val="00BB3EBD"/>
    <w:rsid w:val="00BB4173"/>
    <w:rsid w:val="00BB452E"/>
    <w:rsid w:val="00BB554D"/>
    <w:rsid w:val="00BB5C37"/>
    <w:rsid w:val="00BB7071"/>
    <w:rsid w:val="00BC0BC2"/>
    <w:rsid w:val="00BC22AA"/>
    <w:rsid w:val="00BC2BA7"/>
    <w:rsid w:val="00BC48C4"/>
    <w:rsid w:val="00BC5D99"/>
    <w:rsid w:val="00BC6968"/>
    <w:rsid w:val="00BD059C"/>
    <w:rsid w:val="00BD104E"/>
    <w:rsid w:val="00BD1EA1"/>
    <w:rsid w:val="00BD21EA"/>
    <w:rsid w:val="00BD2902"/>
    <w:rsid w:val="00BD2CA5"/>
    <w:rsid w:val="00BD2FCF"/>
    <w:rsid w:val="00BD36CF"/>
    <w:rsid w:val="00BD3D3E"/>
    <w:rsid w:val="00BD42D5"/>
    <w:rsid w:val="00BD465C"/>
    <w:rsid w:val="00BD4C60"/>
    <w:rsid w:val="00BD4E7B"/>
    <w:rsid w:val="00BD5034"/>
    <w:rsid w:val="00BD5C99"/>
    <w:rsid w:val="00BD6408"/>
    <w:rsid w:val="00BD74B2"/>
    <w:rsid w:val="00BE0DC3"/>
    <w:rsid w:val="00BE0F02"/>
    <w:rsid w:val="00BE1117"/>
    <w:rsid w:val="00BE1C64"/>
    <w:rsid w:val="00BE4613"/>
    <w:rsid w:val="00BE4630"/>
    <w:rsid w:val="00BE4CD6"/>
    <w:rsid w:val="00BE5538"/>
    <w:rsid w:val="00BE57B0"/>
    <w:rsid w:val="00BE5B95"/>
    <w:rsid w:val="00BE6953"/>
    <w:rsid w:val="00BF0887"/>
    <w:rsid w:val="00BF091F"/>
    <w:rsid w:val="00BF33AF"/>
    <w:rsid w:val="00BF36D6"/>
    <w:rsid w:val="00BF3896"/>
    <w:rsid w:val="00BF3CDB"/>
    <w:rsid w:val="00BF3DD9"/>
    <w:rsid w:val="00BF630B"/>
    <w:rsid w:val="00BF67CA"/>
    <w:rsid w:val="00BF77F2"/>
    <w:rsid w:val="00BF7F9F"/>
    <w:rsid w:val="00C00555"/>
    <w:rsid w:val="00C0069A"/>
    <w:rsid w:val="00C01A3C"/>
    <w:rsid w:val="00C01FCD"/>
    <w:rsid w:val="00C0216C"/>
    <w:rsid w:val="00C02D4C"/>
    <w:rsid w:val="00C03067"/>
    <w:rsid w:val="00C03750"/>
    <w:rsid w:val="00C03DEB"/>
    <w:rsid w:val="00C03E59"/>
    <w:rsid w:val="00C05AEE"/>
    <w:rsid w:val="00C0639A"/>
    <w:rsid w:val="00C064B0"/>
    <w:rsid w:val="00C06551"/>
    <w:rsid w:val="00C06912"/>
    <w:rsid w:val="00C070D1"/>
    <w:rsid w:val="00C074F1"/>
    <w:rsid w:val="00C124A2"/>
    <w:rsid w:val="00C124B0"/>
    <w:rsid w:val="00C1283A"/>
    <w:rsid w:val="00C12D26"/>
    <w:rsid w:val="00C12E7F"/>
    <w:rsid w:val="00C12EAF"/>
    <w:rsid w:val="00C12FDC"/>
    <w:rsid w:val="00C13C3C"/>
    <w:rsid w:val="00C14365"/>
    <w:rsid w:val="00C150EF"/>
    <w:rsid w:val="00C15503"/>
    <w:rsid w:val="00C1555B"/>
    <w:rsid w:val="00C15B5D"/>
    <w:rsid w:val="00C16364"/>
    <w:rsid w:val="00C173BE"/>
    <w:rsid w:val="00C17B0B"/>
    <w:rsid w:val="00C17DFB"/>
    <w:rsid w:val="00C2043F"/>
    <w:rsid w:val="00C211B2"/>
    <w:rsid w:val="00C212EB"/>
    <w:rsid w:val="00C21D5D"/>
    <w:rsid w:val="00C224BF"/>
    <w:rsid w:val="00C237F2"/>
    <w:rsid w:val="00C23DC6"/>
    <w:rsid w:val="00C240DF"/>
    <w:rsid w:val="00C24D97"/>
    <w:rsid w:val="00C25F9F"/>
    <w:rsid w:val="00C265E7"/>
    <w:rsid w:val="00C2742F"/>
    <w:rsid w:val="00C27911"/>
    <w:rsid w:val="00C27D17"/>
    <w:rsid w:val="00C3249E"/>
    <w:rsid w:val="00C33266"/>
    <w:rsid w:val="00C339A8"/>
    <w:rsid w:val="00C35E9B"/>
    <w:rsid w:val="00C36575"/>
    <w:rsid w:val="00C36B92"/>
    <w:rsid w:val="00C36CDA"/>
    <w:rsid w:val="00C37AA9"/>
    <w:rsid w:val="00C40089"/>
    <w:rsid w:val="00C435D6"/>
    <w:rsid w:val="00C44CA5"/>
    <w:rsid w:val="00C46215"/>
    <w:rsid w:val="00C475D2"/>
    <w:rsid w:val="00C4766D"/>
    <w:rsid w:val="00C47DAD"/>
    <w:rsid w:val="00C502CA"/>
    <w:rsid w:val="00C50C72"/>
    <w:rsid w:val="00C51951"/>
    <w:rsid w:val="00C525CA"/>
    <w:rsid w:val="00C53130"/>
    <w:rsid w:val="00C53A0C"/>
    <w:rsid w:val="00C540DB"/>
    <w:rsid w:val="00C547EF"/>
    <w:rsid w:val="00C54B45"/>
    <w:rsid w:val="00C551A0"/>
    <w:rsid w:val="00C552F9"/>
    <w:rsid w:val="00C55E63"/>
    <w:rsid w:val="00C560FB"/>
    <w:rsid w:val="00C563F6"/>
    <w:rsid w:val="00C56680"/>
    <w:rsid w:val="00C57873"/>
    <w:rsid w:val="00C57A2B"/>
    <w:rsid w:val="00C57A84"/>
    <w:rsid w:val="00C600ED"/>
    <w:rsid w:val="00C618FF"/>
    <w:rsid w:val="00C62395"/>
    <w:rsid w:val="00C62D28"/>
    <w:rsid w:val="00C634B5"/>
    <w:rsid w:val="00C639AE"/>
    <w:rsid w:val="00C645AC"/>
    <w:rsid w:val="00C6464F"/>
    <w:rsid w:val="00C64847"/>
    <w:rsid w:val="00C64AB7"/>
    <w:rsid w:val="00C64BCA"/>
    <w:rsid w:val="00C651DA"/>
    <w:rsid w:val="00C6578E"/>
    <w:rsid w:val="00C65C02"/>
    <w:rsid w:val="00C66517"/>
    <w:rsid w:val="00C66761"/>
    <w:rsid w:val="00C66879"/>
    <w:rsid w:val="00C6702C"/>
    <w:rsid w:val="00C6708F"/>
    <w:rsid w:val="00C67769"/>
    <w:rsid w:val="00C679F8"/>
    <w:rsid w:val="00C67B31"/>
    <w:rsid w:val="00C67F08"/>
    <w:rsid w:val="00C700E4"/>
    <w:rsid w:val="00C714F0"/>
    <w:rsid w:val="00C72312"/>
    <w:rsid w:val="00C72E2A"/>
    <w:rsid w:val="00C736C1"/>
    <w:rsid w:val="00C73B6C"/>
    <w:rsid w:val="00C74BF2"/>
    <w:rsid w:val="00C74DD0"/>
    <w:rsid w:val="00C74E29"/>
    <w:rsid w:val="00C75694"/>
    <w:rsid w:val="00C75707"/>
    <w:rsid w:val="00C76377"/>
    <w:rsid w:val="00C76728"/>
    <w:rsid w:val="00C80087"/>
    <w:rsid w:val="00C8208C"/>
    <w:rsid w:val="00C82D5C"/>
    <w:rsid w:val="00C84654"/>
    <w:rsid w:val="00C84B9E"/>
    <w:rsid w:val="00C872DE"/>
    <w:rsid w:val="00C87FF1"/>
    <w:rsid w:val="00C90894"/>
    <w:rsid w:val="00C92627"/>
    <w:rsid w:val="00C9324F"/>
    <w:rsid w:val="00C9564B"/>
    <w:rsid w:val="00C961BA"/>
    <w:rsid w:val="00C96FD7"/>
    <w:rsid w:val="00CA0083"/>
    <w:rsid w:val="00CA2316"/>
    <w:rsid w:val="00CA259A"/>
    <w:rsid w:val="00CA2C24"/>
    <w:rsid w:val="00CA3498"/>
    <w:rsid w:val="00CA3A54"/>
    <w:rsid w:val="00CA64A0"/>
    <w:rsid w:val="00CA6BC0"/>
    <w:rsid w:val="00CA7DBE"/>
    <w:rsid w:val="00CB0101"/>
    <w:rsid w:val="00CB01AB"/>
    <w:rsid w:val="00CB024A"/>
    <w:rsid w:val="00CB2202"/>
    <w:rsid w:val="00CB3E81"/>
    <w:rsid w:val="00CB3FD5"/>
    <w:rsid w:val="00CB450D"/>
    <w:rsid w:val="00CB468D"/>
    <w:rsid w:val="00CB46B4"/>
    <w:rsid w:val="00CB628D"/>
    <w:rsid w:val="00CB6874"/>
    <w:rsid w:val="00CB6E70"/>
    <w:rsid w:val="00CC00DB"/>
    <w:rsid w:val="00CC0FAB"/>
    <w:rsid w:val="00CC18F8"/>
    <w:rsid w:val="00CC1B0F"/>
    <w:rsid w:val="00CC24EB"/>
    <w:rsid w:val="00CC28BD"/>
    <w:rsid w:val="00CC2918"/>
    <w:rsid w:val="00CC31DB"/>
    <w:rsid w:val="00CC3271"/>
    <w:rsid w:val="00CC3955"/>
    <w:rsid w:val="00CC4983"/>
    <w:rsid w:val="00CC5F38"/>
    <w:rsid w:val="00CC60E7"/>
    <w:rsid w:val="00CC7958"/>
    <w:rsid w:val="00CC7972"/>
    <w:rsid w:val="00CD0511"/>
    <w:rsid w:val="00CD10ED"/>
    <w:rsid w:val="00CD14D9"/>
    <w:rsid w:val="00CD1AC2"/>
    <w:rsid w:val="00CD23C6"/>
    <w:rsid w:val="00CD356F"/>
    <w:rsid w:val="00CD3F61"/>
    <w:rsid w:val="00CD4A68"/>
    <w:rsid w:val="00CD4D6E"/>
    <w:rsid w:val="00CD6C96"/>
    <w:rsid w:val="00CD6D2C"/>
    <w:rsid w:val="00CE07E9"/>
    <w:rsid w:val="00CE0ACC"/>
    <w:rsid w:val="00CE110E"/>
    <w:rsid w:val="00CE1AFC"/>
    <w:rsid w:val="00CE21EB"/>
    <w:rsid w:val="00CE2A10"/>
    <w:rsid w:val="00CE351D"/>
    <w:rsid w:val="00CE392E"/>
    <w:rsid w:val="00CE3ABE"/>
    <w:rsid w:val="00CE3DDE"/>
    <w:rsid w:val="00CE3F0A"/>
    <w:rsid w:val="00CE41E7"/>
    <w:rsid w:val="00CE4303"/>
    <w:rsid w:val="00CE4CF4"/>
    <w:rsid w:val="00CE5778"/>
    <w:rsid w:val="00CE62A6"/>
    <w:rsid w:val="00CE7BD3"/>
    <w:rsid w:val="00CF0D2A"/>
    <w:rsid w:val="00CF1804"/>
    <w:rsid w:val="00CF26DA"/>
    <w:rsid w:val="00CF2A7E"/>
    <w:rsid w:val="00CF32CA"/>
    <w:rsid w:val="00CF3A36"/>
    <w:rsid w:val="00CF5867"/>
    <w:rsid w:val="00CF5D66"/>
    <w:rsid w:val="00CF5F34"/>
    <w:rsid w:val="00CF7269"/>
    <w:rsid w:val="00CF72DE"/>
    <w:rsid w:val="00CF7BF7"/>
    <w:rsid w:val="00CF7CCE"/>
    <w:rsid w:val="00CF7ECB"/>
    <w:rsid w:val="00D00822"/>
    <w:rsid w:val="00D01C52"/>
    <w:rsid w:val="00D01DC6"/>
    <w:rsid w:val="00D02191"/>
    <w:rsid w:val="00D02767"/>
    <w:rsid w:val="00D02FDD"/>
    <w:rsid w:val="00D039DA"/>
    <w:rsid w:val="00D03B43"/>
    <w:rsid w:val="00D03F16"/>
    <w:rsid w:val="00D05FE3"/>
    <w:rsid w:val="00D065AD"/>
    <w:rsid w:val="00D06A80"/>
    <w:rsid w:val="00D06CBD"/>
    <w:rsid w:val="00D07207"/>
    <w:rsid w:val="00D07B03"/>
    <w:rsid w:val="00D1030F"/>
    <w:rsid w:val="00D1033A"/>
    <w:rsid w:val="00D10456"/>
    <w:rsid w:val="00D1079D"/>
    <w:rsid w:val="00D10BB3"/>
    <w:rsid w:val="00D1108E"/>
    <w:rsid w:val="00D12BBD"/>
    <w:rsid w:val="00D13300"/>
    <w:rsid w:val="00D139E9"/>
    <w:rsid w:val="00D14522"/>
    <w:rsid w:val="00D15D73"/>
    <w:rsid w:val="00D16EF9"/>
    <w:rsid w:val="00D176B0"/>
    <w:rsid w:val="00D203FF"/>
    <w:rsid w:val="00D2064C"/>
    <w:rsid w:val="00D209EB"/>
    <w:rsid w:val="00D20FC5"/>
    <w:rsid w:val="00D21529"/>
    <w:rsid w:val="00D22A1F"/>
    <w:rsid w:val="00D23338"/>
    <w:rsid w:val="00D23D25"/>
    <w:rsid w:val="00D24083"/>
    <w:rsid w:val="00D248F9"/>
    <w:rsid w:val="00D24C5B"/>
    <w:rsid w:val="00D24EEE"/>
    <w:rsid w:val="00D25153"/>
    <w:rsid w:val="00D2569B"/>
    <w:rsid w:val="00D2592C"/>
    <w:rsid w:val="00D25EA9"/>
    <w:rsid w:val="00D2793C"/>
    <w:rsid w:val="00D31373"/>
    <w:rsid w:val="00D32B10"/>
    <w:rsid w:val="00D32B78"/>
    <w:rsid w:val="00D32ED4"/>
    <w:rsid w:val="00D330AD"/>
    <w:rsid w:val="00D33ABC"/>
    <w:rsid w:val="00D34783"/>
    <w:rsid w:val="00D34F30"/>
    <w:rsid w:val="00D350E2"/>
    <w:rsid w:val="00D35A4B"/>
    <w:rsid w:val="00D36FC1"/>
    <w:rsid w:val="00D37ACA"/>
    <w:rsid w:val="00D37D4F"/>
    <w:rsid w:val="00D401C0"/>
    <w:rsid w:val="00D404D2"/>
    <w:rsid w:val="00D40D9C"/>
    <w:rsid w:val="00D41620"/>
    <w:rsid w:val="00D43D73"/>
    <w:rsid w:val="00D44B3E"/>
    <w:rsid w:val="00D44EBE"/>
    <w:rsid w:val="00D456BA"/>
    <w:rsid w:val="00D45D2D"/>
    <w:rsid w:val="00D47795"/>
    <w:rsid w:val="00D500AA"/>
    <w:rsid w:val="00D50185"/>
    <w:rsid w:val="00D50CA7"/>
    <w:rsid w:val="00D5107C"/>
    <w:rsid w:val="00D514C5"/>
    <w:rsid w:val="00D518B7"/>
    <w:rsid w:val="00D5375C"/>
    <w:rsid w:val="00D54126"/>
    <w:rsid w:val="00D54EB3"/>
    <w:rsid w:val="00D5521C"/>
    <w:rsid w:val="00D55762"/>
    <w:rsid w:val="00D55978"/>
    <w:rsid w:val="00D55C2C"/>
    <w:rsid w:val="00D5623A"/>
    <w:rsid w:val="00D56592"/>
    <w:rsid w:val="00D56D04"/>
    <w:rsid w:val="00D56F0C"/>
    <w:rsid w:val="00D573E5"/>
    <w:rsid w:val="00D57D6E"/>
    <w:rsid w:val="00D6022D"/>
    <w:rsid w:val="00D602CF"/>
    <w:rsid w:val="00D6049A"/>
    <w:rsid w:val="00D614F5"/>
    <w:rsid w:val="00D61C1B"/>
    <w:rsid w:val="00D624FF"/>
    <w:rsid w:val="00D6331D"/>
    <w:rsid w:val="00D63A7F"/>
    <w:rsid w:val="00D63E1A"/>
    <w:rsid w:val="00D642B7"/>
    <w:rsid w:val="00D64AA8"/>
    <w:rsid w:val="00D6518E"/>
    <w:rsid w:val="00D65458"/>
    <w:rsid w:val="00D6568D"/>
    <w:rsid w:val="00D66AC2"/>
    <w:rsid w:val="00D66CCB"/>
    <w:rsid w:val="00D673AE"/>
    <w:rsid w:val="00D674CB"/>
    <w:rsid w:val="00D67A85"/>
    <w:rsid w:val="00D7009D"/>
    <w:rsid w:val="00D70A02"/>
    <w:rsid w:val="00D710D1"/>
    <w:rsid w:val="00D714F2"/>
    <w:rsid w:val="00D7180E"/>
    <w:rsid w:val="00D71B05"/>
    <w:rsid w:val="00D72C28"/>
    <w:rsid w:val="00D72E9E"/>
    <w:rsid w:val="00D73EB7"/>
    <w:rsid w:val="00D7407D"/>
    <w:rsid w:val="00D74FA0"/>
    <w:rsid w:val="00D766AF"/>
    <w:rsid w:val="00D76796"/>
    <w:rsid w:val="00D77473"/>
    <w:rsid w:val="00D77C26"/>
    <w:rsid w:val="00D8117F"/>
    <w:rsid w:val="00D81D7C"/>
    <w:rsid w:val="00D8380E"/>
    <w:rsid w:val="00D83A41"/>
    <w:rsid w:val="00D859D3"/>
    <w:rsid w:val="00D86C19"/>
    <w:rsid w:val="00D87308"/>
    <w:rsid w:val="00D87364"/>
    <w:rsid w:val="00D874A0"/>
    <w:rsid w:val="00D900AE"/>
    <w:rsid w:val="00D911E1"/>
    <w:rsid w:val="00D916E4"/>
    <w:rsid w:val="00D91AFF"/>
    <w:rsid w:val="00D9245B"/>
    <w:rsid w:val="00D928CD"/>
    <w:rsid w:val="00D92BF6"/>
    <w:rsid w:val="00D93B9D"/>
    <w:rsid w:val="00D94810"/>
    <w:rsid w:val="00DA18CB"/>
    <w:rsid w:val="00DA1E8B"/>
    <w:rsid w:val="00DA2D31"/>
    <w:rsid w:val="00DA4F19"/>
    <w:rsid w:val="00DA53F1"/>
    <w:rsid w:val="00DB038A"/>
    <w:rsid w:val="00DB099A"/>
    <w:rsid w:val="00DB15E4"/>
    <w:rsid w:val="00DB2028"/>
    <w:rsid w:val="00DB4F1C"/>
    <w:rsid w:val="00DB5F41"/>
    <w:rsid w:val="00DB61D6"/>
    <w:rsid w:val="00DB6E1F"/>
    <w:rsid w:val="00DC06D0"/>
    <w:rsid w:val="00DC1294"/>
    <w:rsid w:val="00DC172B"/>
    <w:rsid w:val="00DC1749"/>
    <w:rsid w:val="00DC2071"/>
    <w:rsid w:val="00DC210E"/>
    <w:rsid w:val="00DC32D9"/>
    <w:rsid w:val="00DC3301"/>
    <w:rsid w:val="00DC3473"/>
    <w:rsid w:val="00DC474F"/>
    <w:rsid w:val="00DC5BC0"/>
    <w:rsid w:val="00DD1C45"/>
    <w:rsid w:val="00DD1DB7"/>
    <w:rsid w:val="00DD2121"/>
    <w:rsid w:val="00DD22E5"/>
    <w:rsid w:val="00DD2504"/>
    <w:rsid w:val="00DD2AC9"/>
    <w:rsid w:val="00DD2EB3"/>
    <w:rsid w:val="00DD2FDB"/>
    <w:rsid w:val="00DD4E6B"/>
    <w:rsid w:val="00DD64B6"/>
    <w:rsid w:val="00DD6595"/>
    <w:rsid w:val="00DD7180"/>
    <w:rsid w:val="00DD74D2"/>
    <w:rsid w:val="00DD7C04"/>
    <w:rsid w:val="00DE03B3"/>
    <w:rsid w:val="00DE112D"/>
    <w:rsid w:val="00DE195B"/>
    <w:rsid w:val="00DE1A1B"/>
    <w:rsid w:val="00DE278A"/>
    <w:rsid w:val="00DE2D8E"/>
    <w:rsid w:val="00DE49BF"/>
    <w:rsid w:val="00DE4D18"/>
    <w:rsid w:val="00DE508E"/>
    <w:rsid w:val="00DE5241"/>
    <w:rsid w:val="00DE5429"/>
    <w:rsid w:val="00DE5A3E"/>
    <w:rsid w:val="00DE5BF1"/>
    <w:rsid w:val="00DE646C"/>
    <w:rsid w:val="00DE64B0"/>
    <w:rsid w:val="00DE6CD8"/>
    <w:rsid w:val="00DE75EA"/>
    <w:rsid w:val="00DE7E0A"/>
    <w:rsid w:val="00DF01F3"/>
    <w:rsid w:val="00DF0EE4"/>
    <w:rsid w:val="00DF10CB"/>
    <w:rsid w:val="00DF1B7C"/>
    <w:rsid w:val="00DF23A0"/>
    <w:rsid w:val="00DF288C"/>
    <w:rsid w:val="00DF35A0"/>
    <w:rsid w:val="00DF394E"/>
    <w:rsid w:val="00DF6315"/>
    <w:rsid w:val="00DF6792"/>
    <w:rsid w:val="00E00755"/>
    <w:rsid w:val="00E010CD"/>
    <w:rsid w:val="00E0228F"/>
    <w:rsid w:val="00E02C8F"/>
    <w:rsid w:val="00E02CFA"/>
    <w:rsid w:val="00E02E9B"/>
    <w:rsid w:val="00E02F17"/>
    <w:rsid w:val="00E03F9C"/>
    <w:rsid w:val="00E046BC"/>
    <w:rsid w:val="00E04F7F"/>
    <w:rsid w:val="00E051D2"/>
    <w:rsid w:val="00E069D4"/>
    <w:rsid w:val="00E06F2B"/>
    <w:rsid w:val="00E0708C"/>
    <w:rsid w:val="00E10394"/>
    <w:rsid w:val="00E103E2"/>
    <w:rsid w:val="00E1177C"/>
    <w:rsid w:val="00E11AAC"/>
    <w:rsid w:val="00E123B3"/>
    <w:rsid w:val="00E127CE"/>
    <w:rsid w:val="00E12B64"/>
    <w:rsid w:val="00E143D2"/>
    <w:rsid w:val="00E14831"/>
    <w:rsid w:val="00E1483B"/>
    <w:rsid w:val="00E14A2D"/>
    <w:rsid w:val="00E15359"/>
    <w:rsid w:val="00E154B2"/>
    <w:rsid w:val="00E15F82"/>
    <w:rsid w:val="00E16696"/>
    <w:rsid w:val="00E17319"/>
    <w:rsid w:val="00E1748E"/>
    <w:rsid w:val="00E20CCF"/>
    <w:rsid w:val="00E215F8"/>
    <w:rsid w:val="00E21799"/>
    <w:rsid w:val="00E21907"/>
    <w:rsid w:val="00E2228D"/>
    <w:rsid w:val="00E232F6"/>
    <w:rsid w:val="00E23983"/>
    <w:rsid w:val="00E23A0A"/>
    <w:rsid w:val="00E2534D"/>
    <w:rsid w:val="00E25983"/>
    <w:rsid w:val="00E26B9C"/>
    <w:rsid w:val="00E30965"/>
    <w:rsid w:val="00E30DFD"/>
    <w:rsid w:val="00E3104F"/>
    <w:rsid w:val="00E31224"/>
    <w:rsid w:val="00E32454"/>
    <w:rsid w:val="00E3282F"/>
    <w:rsid w:val="00E34D29"/>
    <w:rsid w:val="00E351DE"/>
    <w:rsid w:val="00E35A55"/>
    <w:rsid w:val="00E35F47"/>
    <w:rsid w:val="00E36820"/>
    <w:rsid w:val="00E36A44"/>
    <w:rsid w:val="00E3767C"/>
    <w:rsid w:val="00E37F8C"/>
    <w:rsid w:val="00E40378"/>
    <w:rsid w:val="00E40440"/>
    <w:rsid w:val="00E40CFF"/>
    <w:rsid w:val="00E42024"/>
    <w:rsid w:val="00E4301B"/>
    <w:rsid w:val="00E4307E"/>
    <w:rsid w:val="00E432D7"/>
    <w:rsid w:val="00E44292"/>
    <w:rsid w:val="00E44544"/>
    <w:rsid w:val="00E45508"/>
    <w:rsid w:val="00E45A34"/>
    <w:rsid w:val="00E45E6C"/>
    <w:rsid w:val="00E46E69"/>
    <w:rsid w:val="00E475C7"/>
    <w:rsid w:val="00E47EB0"/>
    <w:rsid w:val="00E50F8D"/>
    <w:rsid w:val="00E51E68"/>
    <w:rsid w:val="00E52163"/>
    <w:rsid w:val="00E52344"/>
    <w:rsid w:val="00E5258F"/>
    <w:rsid w:val="00E52C44"/>
    <w:rsid w:val="00E534EF"/>
    <w:rsid w:val="00E54DC3"/>
    <w:rsid w:val="00E54E09"/>
    <w:rsid w:val="00E54EC2"/>
    <w:rsid w:val="00E57A6F"/>
    <w:rsid w:val="00E60C1F"/>
    <w:rsid w:val="00E60C5C"/>
    <w:rsid w:val="00E611AE"/>
    <w:rsid w:val="00E61716"/>
    <w:rsid w:val="00E61ADB"/>
    <w:rsid w:val="00E61E38"/>
    <w:rsid w:val="00E62403"/>
    <w:rsid w:val="00E635E5"/>
    <w:rsid w:val="00E644ED"/>
    <w:rsid w:val="00E64A45"/>
    <w:rsid w:val="00E65D8E"/>
    <w:rsid w:val="00E667F0"/>
    <w:rsid w:val="00E67BCB"/>
    <w:rsid w:val="00E702FA"/>
    <w:rsid w:val="00E717F3"/>
    <w:rsid w:val="00E71C46"/>
    <w:rsid w:val="00E71EEB"/>
    <w:rsid w:val="00E735D0"/>
    <w:rsid w:val="00E73CC7"/>
    <w:rsid w:val="00E73D07"/>
    <w:rsid w:val="00E74E90"/>
    <w:rsid w:val="00E7569A"/>
    <w:rsid w:val="00E75CB6"/>
    <w:rsid w:val="00E75EA9"/>
    <w:rsid w:val="00E766AD"/>
    <w:rsid w:val="00E76C94"/>
    <w:rsid w:val="00E77D36"/>
    <w:rsid w:val="00E81AF7"/>
    <w:rsid w:val="00E82554"/>
    <w:rsid w:val="00E82909"/>
    <w:rsid w:val="00E846D6"/>
    <w:rsid w:val="00E8494D"/>
    <w:rsid w:val="00E86C04"/>
    <w:rsid w:val="00E86DBE"/>
    <w:rsid w:val="00E8770C"/>
    <w:rsid w:val="00E878BC"/>
    <w:rsid w:val="00E87E16"/>
    <w:rsid w:val="00E9025D"/>
    <w:rsid w:val="00E90FC4"/>
    <w:rsid w:val="00E91C72"/>
    <w:rsid w:val="00E92D9D"/>
    <w:rsid w:val="00E93141"/>
    <w:rsid w:val="00E9393C"/>
    <w:rsid w:val="00E94051"/>
    <w:rsid w:val="00E9538D"/>
    <w:rsid w:val="00E978D2"/>
    <w:rsid w:val="00EA041D"/>
    <w:rsid w:val="00EA1DD4"/>
    <w:rsid w:val="00EA2206"/>
    <w:rsid w:val="00EA2625"/>
    <w:rsid w:val="00EA2992"/>
    <w:rsid w:val="00EA305A"/>
    <w:rsid w:val="00EA3352"/>
    <w:rsid w:val="00EA3673"/>
    <w:rsid w:val="00EA389D"/>
    <w:rsid w:val="00EA42B3"/>
    <w:rsid w:val="00EA45D7"/>
    <w:rsid w:val="00EA4B99"/>
    <w:rsid w:val="00EA5C2B"/>
    <w:rsid w:val="00EA5E68"/>
    <w:rsid w:val="00EA5F3E"/>
    <w:rsid w:val="00EA6288"/>
    <w:rsid w:val="00EA6808"/>
    <w:rsid w:val="00EA6940"/>
    <w:rsid w:val="00EA71B2"/>
    <w:rsid w:val="00EA7C7F"/>
    <w:rsid w:val="00EB046E"/>
    <w:rsid w:val="00EB2675"/>
    <w:rsid w:val="00EB3914"/>
    <w:rsid w:val="00EB3ED1"/>
    <w:rsid w:val="00EB4F62"/>
    <w:rsid w:val="00EB58B8"/>
    <w:rsid w:val="00EB6178"/>
    <w:rsid w:val="00EB679E"/>
    <w:rsid w:val="00EB7301"/>
    <w:rsid w:val="00EB7602"/>
    <w:rsid w:val="00EB795E"/>
    <w:rsid w:val="00EC0085"/>
    <w:rsid w:val="00EC1673"/>
    <w:rsid w:val="00EC1A26"/>
    <w:rsid w:val="00EC1A6F"/>
    <w:rsid w:val="00EC3954"/>
    <w:rsid w:val="00EC3B11"/>
    <w:rsid w:val="00EC540D"/>
    <w:rsid w:val="00EC5B0C"/>
    <w:rsid w:val="00EC5CA4"/>
    <w:rsid w:val="00EC6237"/>
    <w:rsid w:val="00EC6354"/>
    <w:rsid w:val="00EC6F1F"/>
    <w:rsid w:val="00EC7987"/>
    <w:rsid w:val="00EC7B41"/>
    <w:rsid w:val="00ED0B42"/>
    <w:rsid w:val="00ED0DCE"/>
    <w:rsid w:val="00ED1358"/>
    <w:rsid w:val="00ED1FF0"/>
    <w:rsid w:val="00ED22BA"/>
    <w:rsid w:val="00ED264C"/>
    <w:rsid w:val="00ED2BBD"/>
    <w:rsid w:val="00ED2C7F"/>
    <w:rsid w:val="00ED3B21"/>
    <w:rsid w:val="00ED41BA"/>
    <w:rsid w:val="00ED43D8"/>
    <w:rsid w:val="00ED4783"/>
    <w:rsid w:val="00ED6F28"/>
    <w:rsid w:val="00ED71A5"/>
    <w:rsid w:val="00ED71C2"/>
    <w:rsid w:val="00ED78B7"/>
    <w:rsid w:val="00ED7DBE"/>
    <w:rsid w:val="00EE0363"/>
    <w:rsid w:val="00EE11F9"/>
    <w:rsid w:val="00EE13B8"/>
    <w:rsid w:val="00EE164C"/>
    <w:rsid w:val="00EE2FB3"/>
    <w:rsid w:val="00EE43EE"/>
    <w:rsid w:val="00EE4EBD"/>
    <w:rsid w:val="00EE57BB"/>
    <w:rsid w:val="00EE66BE"/>
    <w:rsid w:val="00EE700A"/>
    <w:rsid w:val="00EE73F5"/>
    <w:rsid w:val="00EF00A7"/>
    <w:rsid w:val="00EF0E02"/>
    <w:rsid w:val="00EF141F"/>
    <w:rsid w:val="00EF25FB"/>
    <w:rsid w:val="00EF2C70"/>
    <w:rsid w:val="00EF3512"/>
    <w:rsid w:val="00EF39F2"/>
    <w:rsid w:val="00EF43E4"/>
    <w:rsid w:val="00EF4C5B"/>
    <w:rsid w:val="00EF5955"/>
    <w:rsid w:val="00EF679C"/>
    <w:rsid w:val="00F01721"/>
    <w:rsid w:val="00F01845"/>
    <w:rsid w:val="00F01935"/>
    <w:rsid w:val="00F02048"/>
    <w:rsid w:val="00F031DA"/>
    <w:rsid w:val="00F0345E"/>
    <w:rsid w:val="00F036AF"/>
    <w:rsid w:val="00F038F9"/>
    <w:rsid w:val="00F03F00"/>
    <w:rsid w:val="00F044B8"/>
    <w:rsid w:val="00F04A24"/>
    <w:rsid w:val="00F05FB2"/>
    <w:rsid w:val="00F07F6A"/>
    <w:rsid w:val="00F10C09"/>
    <w:rsid w:val="00F117BA"/>
    <w:rsid w:val="00F11B9A"/>
    <w:rsid w:val="00F12516"/>
    <w:rsid w:val="00F12847"/>
    <w:rsid w:val="00F12A27"/>
    <w:rsid w:val="00F13452"/>
    <w:rsid w:val="00F13FF4"/>
    <w:rsid w:val="00F155F6"/>
    <w:rsid w:val="00F15C03"/>
    <w:rsid w:val="00F167AF"/>
    <w:rsid w:val="00F16858"/>
    <w:rsid w:val="00F16B03"/>
    <w:rsid w:val="00F16E52"/>
    <w:rsid w:val="00F2044D"/>
    <w:rsid w:val="00F2074A"/>
    <w:rsid w:val="00F213AA"/>
    <w:rsid w:val="00F217AA"/>
    <w:rsid w:val="00F22688"/>
    <w:rsid w:val="00F24A22"/>
    <w:rsid w:val="00F24A25"/>
    <w:rsid w:val="00F24C75"/>
    <w:rsid w:val="00F24E87"/>
    <w:rsid w:val="00F27126"/>
    <w:rsid w:val="00F27633"/>
    <w:rsid w:val="00F30AD2"/>
    <w:rsid w:val="00F30B80"/>
    <w:rsid w:val="00F32E6A"/>
    <w:rsid w:val="00F330BA"/>
    <w:rsid w:val="00F33BE6"/>
    <w:rsid w:val="00F34612"/>
    <w:rsid w:val="00F4020F"/>
    <w:rsid w:val="00F409DF"/>
    <w:rsid w:val="00F40E15"/>
    <w:rsid w:val="00F42799"/>
    <w:rsid w:val="00F42B6F"/>
    <w:rsid w:val="00F43166"/>
    <w:rsid w:val="00F436FD"/>
    <w:rsid w:val="00F4381C"/>
    <w:rsid w:val="00F4439B"/>
    <w:rsid w:val="00F46B62"/>
    <w:rsid w:val="00F46F2B"/>
    <w:rsid w:val="00F4713D"/>
    <w:rsid w:val="00F479E7"/>
    <w:rsid w:val="00F47FFA"/>
    <w:rsid w:val="00F51573"/>
    <w:rsid w:val="00F53432"/>
    <w:rsid w:val="00F53895"/>
    <w:rsid w:val="00F53BE3"/>
    <w:rsid w:val="00F5479E"/>
    <w:rsid w:val="00F55953"/>
    <w:rsid w:val="00F560A5"/>
    <w:rsid w:val="00F564E7"/>
    <w:rsid w:val="00F56E9F"/>
    <w:rsid w:val="00F57C19"/>
    <w:rsid w:val="00F60353"/>
    <w:rsid w:val="00F60532"/>
    <w:rsid w:val="00F60940"/>
    <w:rsid w:val="00F60ED1"/>
    <w:rsid w:val="00F60F89"/>
    <w:rsid w:val="00F6112A"/>
    <w:rsid w:val="00F616F5"/>
    <w:rsid w:val="00F622CE"/>
    <w:rsid w:val="00F6374A"/>
    <w:rsid w:val="00F63E8D"/>
    <w:rsid w:val="00F64027"/>
    <w:rsid w:val="00F6433A"/>
    <w:rsid w:val="00F64368"/>
    <w:rsid w:val="00F64528"/>
    <w:rsid w:val="00F646AB"/>
    <w:rsid w:val="00F64C5C"/>
    <w:rsid w:val="00F64E8A"/>
    <w:rsid w:val="00F66144"/>
    <w:rsid w:val="00F664B9"/>
    <w:rsid w:val="00F66536"/>
    <w:rsid w:val="00F6699E"/>
    <w:rsid w:val="00F66BBE"/>
    <w:rsid w:val="00F703EE"/>
    <w:rsid w:val="00F71227"/>
    <w:rsid w:val="00F71A84"/>
    <w:rsid w:val="00F71B15"/>
    <w:rsid w:val="00F72103"/>
    <w:rsid w:val="00F72D95"/>
    <w:rsid w:val="00F732EC"/>
    <w:rsid w:val="00F73900"/>
    <w:rsid w:val="00F73A46"/>
    <w:rsid w:val="00F73AD0"/>
    <w:rsid w:val="00F7415A"/>
    <w:rsid w:val="00F746E2"/>
    <w:rsid w:val="00F75668"/>
    <w:rsid w:val="00F7571B"/>
    <w:rsid w:val="00F76DCD"/>
    <w:rsid w:val="00F776D9"/>
    <w:rsid w:val="00F809F9"/>
    <w:rsid w:val="00F80EA5"/>
    <w:rsid w:val="00F82AF2"/>
    <w:rsid w:val="00F83B0A"/>
    <w:rsid w:val="00F83CA4"/>
    <w:rsid w:val="00F8411B"/>
    <w:rsid w:val="00F84343"/>
    <w:rsid w:val="00F86396"/>
    <w:rsid w:val="00F87036"/>
    <w:rsid w:val="00F875F4"/>
    <w:rsid w:val="00F879BE"/>
    <w:rsid w:val="00F87BD3"/>
    <w:rsid w:val="00F87EB3"/>
    <w:rsid w:val="00F87EB4"/>
    <w:rsid w:val="00F931CB"/>
    <w:rsid w:val="00F94D74"/>
    <w:rsid w:val="00F964F0"/>
    <w:rsid w:val="00F96627"/>
    <w:rsid w:val="00F97A7B"/>
    <w:rsid w:val="00FA1198"/>
    <w:rsid w:val="00FA3258"/>
    <w:rsid w:val="00FA33B7"/>
    <w:rsid w:val="00FA3EEA"/>
    <w:rsid w:val="00FA4D08"/>
    <w:rsid w:val="00FA55B4"/>
    <w:rsid w:val="00FA6001"/>
    <w:rsid w:val="00FA6376"/>
    <w:rsid w:val="00FA732A"/>
    <w:rsid w:val="00FB0CB2"/>
    <w:rsid w:val="00FB12BA"/>
    <w:rsid w:val="00FB2830"/>
    <w:rsid w:val="00FB2941"/>
    <w:rsid w:val="00FB40E5"/>
    <w:rsid w:val="00FB419B"/>
    <w:rsid w:val="00FB61BF"/>
    <w:rsid w:val="00FB649F"/>
    <w:rsid w:val="00FB6FFD"/>
    <w:rsid w:val="00FC15A0"/>
    <w:rsid w:val="00FC15F1"/>
    <w:rsid w:val="00FC24DB"/>
    <w:rsid w:val="00FC2E45"/>
    <w:rsid w:val="00FC3833"/>
    <w:rsid w:val="00FC3C45"/>
    <w:rsid w:val="00FC3DDC"/>
    <w:rsid w:val="00FC40FB"/>
    <w:rsid w:val="00FC441B"/>
    <w:rsid w:val="00FC4543"/>
    <w:rsid w:val="00FC4D4B"/>
    <w:rsid w:val="00FC7812"/>
    <w:rsid w:val="00FD1175"/>
    <w:rsid w:val="00FD17CB"/>
    <w:rsid w:val="00FD2159"/>
    <w:rsid w:val="00FD2389"/>
    <w:rsid w:val="00FD2582"/>
    <w:rsid w:val="00FD417F"/>
    <w:rsid w:val="00FD4D35"/>
    <w:rsid w:val="00FD6305"/>
    <w:rsid w:val="00FD6783"/>
    <w:rsid w:val="00FD67E3"/>
    <w:rsid w:val="00FD7473"/>
    <w:rsid w:val="00FD7771"/>
    <w:rsid w:val="00FE02BC"/>
    <w:rsid w:val="00FE0B26"/>
    <w:rsid w:val="00FE2295"/>
    <w:rsid w:val="00FE242F"/>
    <w:rsid w:val="00FE30DA"/>
    <w:rsid w:val="00FE353B"/>
    <w:rsid w:val="00FE4E34"/>
    <w:rsid w:val="00FE52FE"/>
    <w:rsid w:val="00FE6C17"/>
    <w:rsid w:val="00FE74CE"/>
    <w:rsid w:val="00FE7E79"/>
    <w:rsid w:val="00FF0159"/>
    <w:rsid w:val="00FF03F7"/>
    <w:rsid w:val="00FF0FCA"/>
    <w:rsid w:val="00FF1A60"/>
    <w:rsid w:val="00FF1AF1"/>
    <w:rsid w:val="00FF1D0B"/>
    <w:rsid w:val="00FF1ECC"/>
    <w:rsid w:val="00FF356F"/>
    <w:rsid w:val="00FF3635"/>
    <w:rsid w:val="00FF467F"/>
    <w:rsid w:val="00FF4738"/>
    <w:rsid w:val="00FF567C"/>
    <w:rsid w:val="00FF584D"/>
    <w:rsid w:val="00FF588E"/>
    <w:rsid w:val="00FF5F59"/>
    <w:rsid w:val="00FF6EF3"/>
    <w:rsid w:val="572A3515"/>
    <w:rsid w:val="5C713FAC"/>
    <w:rsid w:val="68E90F2C"/>
    <w:rsid w:val="6B2BA78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71568C7"/>
  <w15:chartTrackingRefBased/>
  <w15:docId w15:val="{102ED962-982F-4CC8-BBB5-4ABD40767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2B5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A3B4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42B5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067C9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2DC7"/>
    <w:rPr>
      <w:color w:val="0563C1" w:themeColor="hyperlink"/>
      <w:u w:val="single"/>
    </w:rPr>
  </w:style>
  <w:style w:type="character" w:styleId="UnresolvedMention">
    <w:name w:val="Unresolved Mention"/>
    <w:basedOn w:val="DefaultParagraphFont"/>
    <w:uiPriority w:val="99"/>
    <w:semiHidden/>
    <w:unhideWhenUsed/>
    <w:rsid w:val="001E2DC7"/>
    <w:rPr>
      <w:color w:val="605E5C"/>
      <w:shd w:val="clear" w:color="auto" w:fill="E1DFDD"/>
    </w:rPr>
  </w:style>
  <w:style w:type="paragraph" w:styleId="NormalWeb">
    <w:name w:val="Normal (Web)"/>
    <w:basedOn w:val="Normal"/>
    <w:uiPriority w:val="99"/>
    <w:unhideWhenUsed/>
    <w:rsid w:val="00F664B9"/>
    <w:pPr>
      <w:spacing w:before="100" w:beforeAutospacing="1" w:after="100" w:afterAutospacing="1" w:line="240" w:lineRule="auto"/>
    </w:pPr>
    <w:rPr>
      <w:rFonts w:ascii="Calibri" w:hAnsi="Calibri" w:cs="Calibri"/>
    </w:rPr>
  </w:style>
  <w:style w:type="paragraph" w:styleId="ListParagraph">
    <w:name w:val="List Paragraph"/>
    <w:basedOn w:val="Normal"/>
    <w:uiPriority w:val="34"/>
    <w:qFormat/>
    <w:rsid w:val="00F664B9"/>
    <w:pPr>
      <w:spacing w:after="0" w:line="240" w:lineRule="auto"/>
      <w:ind w:left="720"/>
    </w:pPr>
    <w:rPr>
      <w:rFonts w:ascii="Calibri" w:hAnsi="Calibri" w:cs="Calibri"/>
    </w:rPr>
  </w:style>
  <w:style w:type="character" w:customStyle="1" w:styleId="Heading4Char">
    <w:name w:val="Heading 4 Char"/>
    <w:basedOn w:val="DefaultParagraphFont"/>
    <w:link w:val="Heading4"/>
    <w:uiPriority w:val="9"/>
    <w:rsid w:val="00067C93"/>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uiPriority w:val="9"/>
    <w:rsid w:val="00142B5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42B53"/>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142B53"/>
    <w:rPr>
      <w:b/>
      <w:bCs/>
    </w:rPr>
  </w:style>
  <w:style w:type="character" w:styleId="FollowedHyperlink">
    <w:name w:val="FollowedHyperlink"/>
    <w:basedOn w:val="DefaultParagraphFont"/>
    <w:uiPriority w:val="99"/>
    <w:semiHidden/>
    <w:unhideWhenUsed/>
    <w:rsid w:val="00522027"/>
    <w:rPr>
      <w:color w:val="954F72" w:themeColor="followedHyperlink"/>
      <w:u w:val="single"/>
    </w:rPr>
  </w:style>
  <w:style w:type="character" w:customStyle="1" w:styleId="Heading2Char">
    <w:name w:val="Heading 2 Char"/>
    <w:basedOn w:val="DefaultParagraphFont"/>
    <w:link w:val="Heading2"/>
    <w:uiPriority w:val="9"/>
    <w:semiHidden/>
    <w:rsid w:val="003A3B42"/>
    <w:rPr>
      <w:rFonts w:asciiTheme="majorHAnsi" w:eastAsiaTheme="majorEastAsia" w:hAnsiTheme="majorHAnsi" w:cstheme="majorBidi"/>
      <w:color w:val="2F5496" w:themeColor="accent1" w:themeShade="BF"/>
      <w:sz w:val="26"/>
      <w:szCs w:val="26"/>
    </w:rPr>
  </w:style>
  <w:style w:type="paragraph" w:customStyle="1" w:styleId="paragraph">
    <w:name w:val="paragraph"/>
    <w:basedOn w:val="Normal"/>
    <w:rsid w:val="00BE69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E6953"/>
  </w:style>
  <w:style w:type="character" w:customStyle="1" w:styleId="eop">
    <w:name w:val="eop"/>
    <w:basedOn w:val="DefaultParagraphFont"/>
    <w:rsid w:val="00BE6953"/>
  </w:style>
  <w:style w:type="character" w:customStyle="1" w:styleId="spellingerror">
    <w:name w:val="spellingerror"/>
    <w:basedOn w:val="DefaultParagraphFont"/>
    <w:rsid w:val="00E54E09"/>
  </w:style>
  <w:style w:type="paragraph" w:styleId="Header">
    <w:name w:val="header"/>
    <w:basedOn w:val="Normal"/>
    <w:link w:val="HeaderChar"/>
    <w:uiPriority w:val="99"/>
    <w:unhideWhenUsed/>
    <w:rsid w:val="00760D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0D7D"/>
  </w:style>
  <w:style w:type="paragraph" w:styleId="Footer">
    <w:name w:val="footer"/>
    <w:basedOn w:val="Normal"/>
    <w:link w:val="FooterChar"/>
    <w:uiPriority w:val="99"/>
    <w:unhideWhenUsed/>
    <w:rsid w:val="00760D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0D7D"/>
  </w:style>
  <w:style w:type="paragraph" w:customStyle="1" w:styleId="h11">
    <w:name w:val="h11"/>
    <w:basedOn w:val="Normal"/>
    <w:rsid w:val="0099491B"/>
    <w:pPr>
      <w:spacing w:after="150" w:line="240" w:lineRule="auto"/>
    </w:pPr>
    <w:rPr>
      <w:rFonts w:ascii="Calibri" w:hAnsi="Calibri" w:cs="Calibri"/>
      <w:b/>
      <w:bCs/>
      <w:sz w:val="21"/>
      <w:szCs w:val="21"/>
    </w:rPr>
  </w:style>
  <w:style w:type="paragraph" w:customStyle="1" w:styleId="mobile-text">
    <w:name w:val="mobile-text"/>
    <w:basedOn w:val="Normal"/>
    <w:rsid w:val="0099491B"/>
    <w:pPr>
      <w:spacing w:before="75" w:after="150" w:line="360" w:lineRule="atLeast"/>
      <w:ind w:left="75"/>
    </w:pPr>
    <w:rPr>
      <w:rFonts w:ascii="Arial" w:hAnsi="Arial" w:cs="Arial"/>
      <w:color w:val="333333"/>
      <w:sz w:val="21"/>
      <w:szCs w:val="21"/>
    </w:rPr>
  </w:style>
  <w:style w:type="paragraph" w:styleId="BalloonText">
    <w:name w:val="Balloon Text"/>
    <w:basedOn w:val="Normal"/>
    <w:link w:val="BalloonTextChar"/>
    <w:uiPriority w:val="99"/>
    <w:semiHidden/>
    <w:unhideWhenUsed/>
    <w:rsid w:val="00C074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74F1"/>
    <w:rPr>
      <w:rFonts w:ascii="Segoe UI" w:hAnsi="Segoe UI" w:cs="Segoe UI"/>
      <w:sz w:val="18"/>
      <w:szCs w:val="18"/>
    </w:rPr>
  </w:style>
  <w:style w:type="paragraph" w:customStyle="1" w:styleId="h1">
    <w:name w:val="h1"/>
    <w:basedOn w:val="Normal"/>
    <w:uiPriority w:val="99"/>
    <w:semiHidden/>
    <w:rsid w:val="00C0069A"/>
    <w:pPr>
      <w:spacing w:before="100" w:beforeAutospacing="1" w:after="100" w:afterAutospacing="1" w:line="420" w:lineRule="atLeast"/>
    </w:pPr>
    <w:rPr>
      <w:rFonts w:ascii="Calibri" w:hAnsi="Calibri" w:cs="Calibri"/>
      <w:b/>
      <w:bCs/>
      <w:color w:val="0088CE"/>
      <w:sz w:val="36"/>
      <w:szCs w:val="36"/>
    </w:rPr>
  </w:style>
  <w:style w:type="character" w:customStyle="1" w:styleId="advancedproofingissue">
    <w:name w:val="advancedproofingissue"/>
    <w:basedOn w:val="DefaultParagraphFont"/>
    <w:rsid w:val="0051663C"/>
  </w:style>
  <w:style w:type="character" w:customStyle="1" w:styleId="contextualspellingandgrammarerror">
    <w:name w:val="contextualspellingandgrammarerror"/>
    <w:basedOn w:val="DefaultParagraphFont"/>
    <w:rsid w:val="00DF394E"/>
  </w:style>
  <w:style w:type="paragraph" w:customStyle="1" w:styleId="Default">
    <w:name w:val="Default"/>
    <w:basedOn w:val="Normal"/>
    <w:rsid w:val="002F4A60"/>
    <w:pPr>
      <w:autoSpaceDE w:val="0"/>
      <w:autoSpaceDN w:val="0"/>
      <w:spacing w:after="0" w:line="240" w:lineRule="auto"/>
    </w:pPr>
    <w:rPr>
      <w:rFonts w:ascii="YXWBK F+ Interstate" w:hAnsi="YXWBK F+ Interstate" w:cs="Calibri"/>
      <w:color w:val="000000"/>
      <w:sz w:val="24"/>
      <w:szCs w:val="24"/>
    </w:rPr>
  </w:style>
  <w:style w:type="character" w:customStyle="1" w:styleId="scxw197262066">
    <w:name w:val="scxw197262066"/>
    <w:basedOn w:val="DefaultParagraphFont"/>
    <w:rsid w:val="00D7180E"/>
  </w:style>
  <w:style w:type="paragraph" w:customStyle="1" w:styleId="xxxmsonormal">
    <w:name w:val="x_xxmsonormal"/>
    <w:basedOn w:val="Normal"/>
    <w:rsid w:val="00303465"/>
    <w:pPr>
      <w:spacing w:after="0" w:line="240" w:lineRule="auto"/>
    </w:pPr>
    <w:rPr>
      <w:rFonts w:ascii="Calibri" w:hAnsi="Calibri" w:cs="Calibri"/>
    </w:rPr>
  </w:style>
  <w:style w:type="paragraph" w:customStyle="1" w:styleId="xxxmsolistparagraph">
    <w:name w:val="x_xxmsolistparagraph"/>
    <w:basedOn w:val="Normal"/>
    <w:rsid w:val="00303465"/>
    <w:pPr>
      <w:spacing w:after="0" w:line="240" w:lineRule="auto"/>
      <w:ind w:left="720"/>
    </w:pPr>
    <w:rPr>
      <w:rFonts w:ascii="Calibri" w:hAnsi="Calibri" w:cs="Calibri"/>
    </w:rPr>
  </w:style>
  <w:style w:type="paragraph" w:customStyle="1" w:styleId="xxmsonormal">
    <w:name w:val="x_xmsonormal"/>
    <w:basedOn w:val="Normal"/>
    <w:rsid w:val="00DF6792"/>
    <w:pPr>
      <w:spacing w:after="0" w:line="240" w:lineRule="auto"/>
    </w:pPr>
    <w:rPr>
      <w:rFonts w:ascii="Calibri" w:hAnsi="Calibri" w:cs="Calibri"/>
    </w:rPr>
  </w:style>
  <w:style w:type="paragraph" w:customStyle="1" w:styleId="xmsolistparagraph">
    <w:name w:val="x_msolistparagraph"/>
    <w:basedOn w:val="Normal"/>
    <w:rsid w:val="00855F93"/>
    <w:pPr>
      <w:spacing w:after="0" w:line="240" w:lineRule="auto"/>
      <w:ind w:left="720"/>
    </w:pPr>
    <w:rPr>
      <w:rFonts w:ascii="Calibri" w:eastAsiaTheme="minorEastAsia" w:hAnsi="Calibri" w:cs="Calibri"/>
    </w:rPr>
  </w:style>
  <w:style w:type="character" w:styleId="CommentReference">
    <w:name w:val="annotation reference"/>
    <w:basedOn w:val="DefaultParagraphFont"/>
    <w:uiPriority w:val="99"/>
    <w:semiHidden/>
    <w:unhideWhenUsed/>
    <w:rsid w:val="00C66879"/>
    <w:rPr>
      <w:sz w:val="16"/>
      <w:szCs w:val="16"/>
    </w:rPr>
  </w:style>
  <w:style w:type="paragraph" w:styleId="CommentText">
    <w:name w:val="annotation text"/>
    <w:basedOn w:val="Normal"/>
    <w:link w:val="CommentTextChar"/>
    <w:uiPriority w:val="99"/>
    <w:semiHidden/>
    <w:unhideWhenUsed/>
    <w:rsid w:val="00C66879"/>
    <w:pPr>
      <w:spacing w:line="240" w:lineRule="auto"/>
    </w:pPr>
    <w:rPr>
      <w:sz w:val="20"/>
      <w:szCs w:val="20"/>
    </w:rPr>
  </w:style>
  <w:style w:type="character" w:customStyle="1" w:styleId="CommentTextChar">
    <w:name w:val="Comment Text Char"/>
    <w:basedOn w:val="DefaultParagraphFont"/>
    <w:link w:val="CommentText"/>
    <w:uiPriority w:val="99"/>
    <w:semiHidden/>
    <w:rsid w:val="00C66879"/>
    <w:rPr>
      <w:sz w:val="20"/>
      <w:szCs w:val="20"/>
    </w:rPr>
  </w:style>
  <w:style w:type="paragraph" w:styleId="CommentSubject">
    <w:name w:val="annotation subject"/>
    <w:basedOn w:val="CommentText"/>
    <w:next w:val="CommentText"/>
    <w:link w:val="CommentSubjectChar"/>
    <w:uiPriority w:val="99"/>
    <w:semiHidden/>
    <w:unhideWhenUsed/>
    <w:rsid w:val="00C66879"/>
    <w:rPr>
      <w:b/>
      <w:bCs/>
    </w:rPr>
  </w:style>
  <w:style w:type="character" w:customStyle="1" w:styleId="CommentSubjectChar">
    <w:name w:val="Comment Subject Char"/>
    <w:basedOn w:val="CommentTextChar"/>
    <w:link w:val="CommentSubject"/>
    <w:uiPriority w:val="99"/>
    <w:semiHidden/>
    <w:rsid w:val="00C66879"/>
    <w:rPr>
      <w:b/>
      <w:bCs/>
      <w:sz w:val="20"/>
      <w:szCs w:val="20"/>
    </w:rPr>
  </w:style>
  <w:style w:type="character" w:customStyle="1" w:styleId="58cl">
    <w:name w:val="_58cl"/>
    <w:basedOn w:val="DefaultParagraphFont"/>
    <w:rsid w:val="002D6AA6"/>
  </w:style>
  <w:style w:type="character" w:customStyle="1" w:styleId="58cm">
    <w:name w:val="_58cm"/>
    <w:basedOn w:val="DefaultParagraphFont"/>
    <w:rsid w:val="002D6AA6"/>
  </w:style>
  <w:style w:type="character" w:styleId="Emphasis">
    <w:name w:val="Emphasis"/>
    <w:basedOn w:val="DefaultParagraphFont"/>
    <w:uiPriority w:val="20"/>
    <w:qFormat/>
    <w:rsid w:val="00F76DCD"/>
    <w:rPr>
      <w:i/>
      <w:iCs/>
    </w:rPr>
  </w:style>
  <w:style w:type="paragraph" w:styleId="NoSpacing">
    <w:name w:val="No Spacing"/>
    <w:basedOn w:val="Normal"/>
    <w:uiPriority w:val="1"/>
    <w:qFormat/>
    <w:rsid w:val="00666AF7"/>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29889">
      <w:bodyDiv w:val="1"/>
      <w:marLeft w:val="0"/>
      <w:marRight w:val="0"/>
      <w:marTop w:val="0"/>
      <w:marBottom w:val="0"/>
      <w:divBdr>
        <w:top w:val="none" w:sz="0" w:space="0" w:color="auto"/>
        <w:left w:val="none" w:sz="0" w:space="0" w:color="auto"/>
        <w:bottom w:val="none" w:sz="0" w:space="0" w:color="auto"/>
        <w:right w:val="none" w:sz="0" w:space="0" w:color="auto"/>
      </w:divBdr>
    </w:div>
    <w:div w:id="59254895">
      <w:bodyDiv w:val="1"/>
      <w:marLeft w:val="0"/>
      <w:marRight w:val="0"/>
      <w:marTop w:val="0"/>
      <w:marBottom w:val="0"/>
      <w:divBdr>
        <w:top w:val="none" w:sz="0" w:space="0" w:color="auto"/>
        <w:left w:val="none" w:sz="0" w:space="0" w:color="auto"/>
        <w:bottom w:val="none" w:sz="0" w:space="0" w:color="auto"/>
        <w:right w:val="none" w:sz="0" w:space="0" w:color="auto"/>
      </w:divBdr>
      <w:divsChild>
        <w:div w:id="978341730">
          <w:marLeft w:val="0"/>
          <w:marRight w:val="0"/>
          <w:marTop w:val="0"/>
          <w:marBottom w:val="0"/>
          <w:divBdr>
            <w:top w:val="none" w:sz="0" w:space="0" w:color="auto"/>
            <w:left w:val="none" w:sz="0" w:space="0" w:color="auto"/>
            <w:bottom w:val="none" w:sz="0" w:space="0" w:color="auto"/>
            <w:right w:val="none" w:sz="0" w:space="0" w:color="auto"/>
          </w:divBdr>
        </w:div>
      </w:divsChild>
    </w:div>
    <w:div w:id="79915530">
      <w:bodyDiv w:val="1"/>
      <w:marLeft w:val="0"/>
      <w:marRight w:val="0"/>
      <w:marTop w:val="0"/>
      <w:marBottom w:val="0"/>
      <w:divBdr>
        <w:top w:val="none" w:sz="0" w:space="0" w:color="auto"/>
        <w:left w:val="none" w:sz="0" w:space="0" w:color="auto"/>
        <w:bottom w:val="none" w:sz="0" w:space="0" w:color="auto"/>
        <w:right w:val="none" w:sz="0" w:space="0" w:color="auto"/>
      </w:divBdr>
    </w:div>
    <w:div w:id="107360763">
      <w:bodyDiv w:val="1"/>
      <w:marLeft w:val="0"/>
      <w:marRight w:val="0"/>
      <w:marTop w:val="0"/>
      <w:marBottom w:val="0"/>
      <w:divBdr>
        <w:top w:val="none" w:sz="0" w:space="0" w:color="auto"/>
        <w:left w:val="none" w:sz="0" w:space="0" w:color="auto"/>
        <w:bottom w:val="none" w:sz="0" w:space="0" w:color="auto"/>
        <w:right w:val="none" w:sz="0" w:space="0" w:color="auto"/>
      </w:divBdr>
    </w:div>
    <w:div w:id="234822452">
      <w:bodyDiv w:val="1"/>
      <w:marLeft w:val="0"/>
      <w:marRight w:val="0"/>
      <w:marTop w:val="0"/>
      <w:marBottom w:val="0"/>
      <w:divBdr>
        <w:top w:val="none" w:sz="0" w:space="0" w:color="auto"/>
        <w:left w:val="none" w:sz="0" w:space="0" w:color="auto"/>
        <w:bottom w:val="none" w:sz="0" w:space="0" w:color="auto"/>
        <w:right w:val="none" w:sz="0" w:space="0" w:color="auto"/>
      </w:divBdr>
    </w:div>
    <w:div w:id="251742530">
      <w:bodyDiv w:val="1"/>
      <w:marLeft w:val="0"/>
      <w:marRight w:val="0"/>
      <w:marTop w:val="0"/>
      <w:marBottom w:val="0"/>
      <w:divBdr>
        <w:top w:val="none" w:sz="0" w:space="0" w:color="auto"/>
        <w:left w:val="none" w:sz="0" w:space="0" w:color="auto"/>
        <w:bottom w:val="none" w:sz="0" w:space="0" w:color="auto"/>
        <w:right w:val="none" w:sz="0" w:space="0" w:color="auto"/>
      </w:divBdr>
    </w:div>
    <w:div w:id="336158043">
      <w:bodyDiv w:val="1"/>
      <w:marLeft w:val="0"/>
      <w:marRight w:val="0"/>
      <w:marTop w:val="0"/>
      <w:marBottom w:val="0"/>
      <w:divBdr>
        <w:top w:val="none" w:sz="0" w:space="0" w:color="auto"/>
        <w:left w:val="none" w:sz="0" w:space="0" w:color="auto"/>
        <w:bottom w:val="none" w:sz="0" w:space="0" w:color="auto"/>
        <w:right w:val="none" w:sz="0" w:space="0" w:color="auto"/>
      </w:divBdr>
    </w:div>
    <w:div w:id="345911629">
      <w:bodyDiv w:val="1"/>
      <w:marLeft w:val="0"/>
      <w:marRight w:val="0"/>
      <w:marTop w:val="0"/>
      <w:marBottom w:val="0"/>
      <w:divBdr>
        <w:top w:val="none" w:sz="0" w:space="0" w:color="auto"/>
        <w:left w:val="none" w:sz="0" w:space="0" w:color="auto"/>
        <w:bottom w:val="none" w:sz="0" w:space="0" w:color="auto"/>
        <w:right w:val="none" w:sz="0" w:space="0" w:color="auto"/>
      </w:divBdr>
      <w:divsChild>
        <w:div w:id="386341524">
          <w:marLeft w:val="0"/>
          <w:marRight w:val="0"/>
          <w:marTop w:val="0"/>
          <w:marBottom w:val="0"/>
          <w:divBdr>
            <w:top w:val="none" w:sz="0" w:space="0" w:color="auto"/>
            <w:left w:val="none" w:sz="0" w:space="0" w:color="auto"/>
            <w:bottom w:val="none" w:sz="0" w:space="0" w:color="auto"/>
            <w:right w:val="none" w:sz="0" w:space="0" w:color="auto"/>
          </w:divBdr>
        </w:div>
        <w:div w:id="1002247313">
          <w:marLeft w:val="0"/>
          <w:marRight w:val="0"/>
          <w:marTop w:val="0"/>
          <w:marBottom w:val="0"/>
          <w:divBdr>
            <w:top w:val="none" w:sz="0" w:space="0" w:color="auto"/>
            <w:left w:val="none" w:sz="0" w:space="0" w:color="auto"/>
            <w:bottom w:val="none" w:sz="0" w:space="0" w:color="auto"/>
            <w:right w:val="none" w:sz="0" w:space="0" w:color="auto"/>
          </w:divBdr>
        </w:div>
      </w:divsChild>
    </w:div>
    <w:div w:id="349379586">
      <w:bodyDiv w:val="1"/>
      <w:marLeft w:val="0"/>
      <w:marRight w:val="0"/>
      <w:marTop w:val="0"/>
      <w:marBottom w:val="0"/>
      <w:divBdr>
        <w:top w:val="none" w:sz="0" w:space="0" w:color="auto"/>
        <w:left w:val="none" w:sz="0" w:space="0" w:color="auto"/>
        <w:bottom w:val="none" w:sz="0" w:space="0" w:color="auto"/>
        <w:right w:val="none" w:sz="0" w:space="0" w:color="auto"/>
      </w:divBdr>
    </w:div>
    <w:div w:id="361173174">
      <w:bodyDiv w:val="1"/>
      <w:marLeft w:val="0"/>
      <w:marRight w:val="0"/>
      <w:marTop w:val="0"/>
      <w:marBottom w:val="0"/>
      <w:divBdr>
        <w:top w:val="none" w:sz="0" w:space="0" w:color="auto"/>
        <w:left w:val="none" w:sz="0" w:space="0" w:color="auto"/>
        <w:bottom w:val="none" w:sz="0" w:space="0" w:color="auto"/>
        <w:right w:val="none" w:sz="0" w:space="0" w:color="auto"/>
      </w:divBdr>
    </w:div>
    <w:div w:id="411660846">
      <w:bodyDiv w:val="1"/>
      <w:marLeft w:val="0"/>
      <w:marRight w:val="0"/>
      <w:marTop w:val="0"/>
      <w:marBottom w:val="0"/>
      <w:divBdr>
        <w:top w:val="none" w:sz="0" w:space="0" w:color="auto"/>
        <w:left w:val="none" w:sz="0" w:space="0" w:color="auto"/>
        <w:bottom w:val="none" w:sz="0" w:space="0" w:color="auto"/>
        <w:right w:val="none" w:sz="0" w:space="0" w:color="auto"/>
      </w:divBdr>
    </w:div>
    <w:div w:id="446896732">
      <w:bodyDiv w:val="1"/>
      <w:marLeft w:val="0"/>
      <w:marRight w:val="0"/>
      <w:marTop w:val="0"/>
      <w:marBottom w:val="0"/>
      <w:divBdr>
        <w:top w:val="none" w:sz="0" w:space="0" w:color="auto"/>
        <w:left w:val="none" w:sz="0" w:space="0" w:color="auto"/>
        <w:bottom w:val="none" w:sz="0" w:space="0" w:color="auto"/>
        <w:right w:val="none" w:sz="0" w:space="0" w:color="auto"/>
      </w:divBdr>
    </w:div>
    <w:div w:id="528681285">
      <w:bodyDiv w:val="1"/>
      <w:marLeft w:val="0"/>
      <w:marRight w:val="0"/>
      <w:marTop w:val="0"/>
      <w:marBottom w:val="0"/>
      <w:divBdr>
        <w:top w:val="none" w:sz="0" w:space="0" w:color="auto"/>
        <w:left w:val="none" w:sz="0" w:space="0" w:color="auto"/>
        <w:bottom w:val="none" w:sz="0" w:space="0" w:color="auto"/>
        <w:right w:val="none" w:sz="0" w:space="0" w:color="auto"/>
      </w:divBdr>
    </w:div>
    <w:div w:id="538278844">
      <w:bodyDiv w:val="1"/>
      <w:marLeft w:val="0"/>
      <w:marRight w:val="0"/>
      <w:marTop w:val="0"/>
      <w:marBottom w:val="0"/>
      <w:divBdr>
        <w:top w:val="none" w:sz="0" w:space="0" w:color="auto"/>
        <w:left w:val="none" w:sz="0" w:space="0" w:color="auto"/>
        <w:bottom w:val="none" w:sz="0" w:space="0" w:color="auto"/>
        <w:right w:val="none" w:sz="0" w:space="0" w:color="auto"/>
      </w:divBdr>
    </w:div>
    <w:div w:id="549456915">
      <w:bodyDiv w:val="1"/>
      <w:marLeft w:val="0"/>
      <w:marRight w:val="0"/>
      <w:marTop w:val="0"/>
      <w:marBottom w:val="0"/>
      <w:divBdr>
        <w:top w:val="none" w:sz="0" w:space="0" w:color="auto"/>
        <w:left w:val="none" w:sz="0" w:space="0" w:color="auto"/>
        <w:bottom w:val="none" w:sz="0" w:space="0" w:color="auto"/>
        <w:right w:val="none" w:sz="0" w:space="0" w:color="auto"/>
      </w:divBdr>
    </w:div>
    <w:div w:id="580214551">
      <w:bodyDiv w:val="1"/>
      <w:marLeft w:val="0"/>
      <w:marRight w:val="0"/>
      <w:marTop w:val="0"/>
      <w:marBottom w:val="0"/>
      <w:divBdr>
        <w:top w:val="none" w:sz="0" w:space="0" w:color="auto"/>
        <w:left w:val="none" w:sz="0" w:space="0" w:color="auto"/>
        <w:bottom w:val="none" w:sz="0" w:space="0" w:color="auto"/>
        <w:right w:val="none" w:sz="0" w:space="0" w:color="auto"/>
      </w:divBdr>
      <w:divsChild>
        <w:div w:id="35814218">
          <w:marLeft w:val="0"/>
          <w:marRight w:val="0"/>
          <w:marTop w:val="0"/>
          <w:marBottom w:val="0"/>
          <w:divBdr>
            <w:top w:val="none" w:sz="0" w:space="0" w:color="auto"/>
            <w:left w:val="none" w:sz="0" w:space="0" w:color="auto"/>
            <w:bottom w:val="none" w:sz="0" w:space="0" w:color="auto"/>
            <w:right w:val="none" w:sz="0" w:space="0" w:color="auto"/>
          </w:divBdr>
        </w:div>
        <w:div w:id="95634351">
          <w:marLeft w:val="0"/>
          <w:marRight w:val="0"/>
          <w:marTop w:val="0"/>
          <w:marBottom w:val="0"/>
          <w:divBdr>
            <w:top w:val="none" w:sz="0" w:space="0" w:color="auto"/>
            <w:left w:val="none" w:sz="0" w:space="0" w:color="auto"/>
            <w:bottom w:val="none" w:sz="0" w:space="0" w:color="auto"/>
            <w:right w:val="none" w:sz="0" w:space="0" w:color="auto"/>
          </w:divBdr>
        </w:div>
        <w:div w:id="202449339">
          <w:marLeft w:val="0"/>
          <w:marRight w:val="0"/>
          <w:marTop w:val="0"/>
          <w:marBottom w:val="0"/>
          <w:divBdr>
            <w:top w:val="none" w:sz="0" w:space="0" w:color="auto"/>
            <w:left w:val="none" w:sz="0" w:space="0" w:color="auto"/>
            <w:bottom w:val="none" w:sz="0" w:space="0" w:color="auto"/>
            <w:right w:val="none" w:sz="0" w:space="0" w:color="auto"/>
          </w:divBdr>
        </w:div>
        <w:div w:id="283005045">
          <w:marLeft w:val="0"/>
          <w:marRight w:val="0"/>
          <w:marTop w:val="0"/>
          <w:marBottom w:val="0"/>
          <w:divBdr>
            <w:top w:val="none" w:sz="0" w:space="0" w:color="auto"/>
            <w:left w:val="none" w:sz="0" w:space="0" w:color="auto"/>
            <w:bottom w:val="none" w:sz="0" w:space="0" w:color="auto"/>
            <w:right w:val="none" w:sz="0" w:space="0" w:color="auto"/>
          </w:divBdr>
        </w:div>
        <w:div w:id="486675918">
          <w:marLeft w:val="0"/>
          <w:marRight w:val="0"/>
          <w:marTop w:val="0"/>
          <w:marBottom w:val="0"/>
          <w:divBdr>
            <w:top w:val="none" w:sz="0" w:space="0" w:color="auto"/>
            <w:left w:val="none" w:sz="0" w:space="0" w:color="auto"/>
            <w:bottom w:val="none" w:sz="0" w:space="0" w:color="auto"/>
            <w:right w:val="none" w:sz="0" w:space="0" w:color="auto"/>
          </w:divBdr>
        </w:div>
        <w:div w:id="666245804">
          <w:marLeft w:val="0"/>
          <w:marRight w:val="0"/>
          <w:marTop w:val="0"/>
          <w:marBottom w:val="0"/>
          <w:divBdr>
            <w:top w:val="none" w:sz="0" w:space="0" w:color="auto"/>
            <w:left w:val="none" w:sz="0" w:space="0" w:color="auto"/>
            <w:bottom w:val="none" w:sz="0" w:space="0" w:color="auto"/>
            <w:right w:val="none" w:sz="0" w:space="0" w:color="auto"/>
          </w:divBdr>
        </w:div>
        <w:div w:id="927419787">
          <w:marLeft w:val="0"/>
          <w:marRight w:val="0"/>
          <w:marTop w:val="0"/>
          <w:marBottom w:val="0"/>
          <w:divBdr>
            <w:top w:val="none" w:sz="0" w:space="0" w:color="auto"/>
            <w:left w:val="none" w:sz="0" w:space="0" w:color="auto"/>
            <w:bottom w:val="none" w:sz="0" w:space="0" w:color="auto"/>
            <w:right w:val="none" w:sz="0" w:space="0" w:color="auto"/>
          </w:divBdr>
        </w:div>
        <w:div w:id="1121533692">
          <w:marLeft w:val="0"/>
          <w:marRight w:val="0"/>
          <w:marTop w:val="0"/>
          <w:marBottom w:val="0"/>
          <w:divBdr>
            <w:top w:val="none" w:sz="0" w:space="0" w:color="auto"/>
            <w:left w:val="none" w:sz="0" w:space="0" w:color="auto"/>
            <w:bottom w:val="none" w:sz="0" w:space="0" w:color="auto"/>
            <w:right w:val="none" w:sz="0" w:space="0" w:color="auto"/>
          </w:divBdr>
        </w:div>
        <w:div w:id="1149398254">
          <w:marLeft w:val="0"/>
          <w:marRight w:val="0"/>
          <w:marTop w:val="0"/>
          <w:marBottom w:val="0"/>
          <w:divBdr>
            <w:top w:val="none" w:sz="0" w:space="0" w:color="auto"/>
            <w:left w:val="none" w:sz="0" w:space="0" w:color="auto"/>
            <w:bottom w:val="none" w:sz="0" w:space="0" w:color="auto"/>
            <w:right w:val="none" w:sz="0" w:space="0" w:color="auto"/>
          </w:divBdr>
        </w:div>
        <w:div w:id="1398436833">
          <w:marLeft w:val="0"/>
          <w:marRight w:val="0"/>
          <w:marTop w:val="0"/>
          <w:marBottom w:val="0"/>
          <w:divBdr>
            <w:top w:val="none" w:sz="0" w:space="0" w:color="auto"/>
            <w:left w:val="none" w:sz="0" w:space="0" w:color="auto"/>
            <w:bottom w:val="none" w:sz="0" w:space="0" w:color="auto"/>
            <w:right w:val="none" w:sz="0" w:space="0" w:color="auto"/>
          </w:divBdr>
        </w:div>
        <w:div w:id="1530100407">
          <w:marLeft w:val="0"/>
          <w:marRight w:val="0"/>
          <w:marTop w:val="0"/>
          <w:marBottom w:val="0"/>
          <w:divBdr>
            <w:top w:val="none" w:sz="0" w:space="0" w:color="auto"/>
            <w:left w:val="none" w:sz="0" w:space="0" w:color="auto"/>
            <w:bottom w:val="none" w:sz="0" w:space="0" w:color="auto"/>
            <w:right w:val="none" w:sz="0" w:space="0" w:color="auto"/>
          </w:divBdr>
        </w:div>
        <w:div w:id="1638487470">
          <w:marLeft w:val="0"/>
          <w:marRight w:val="0"/>
          <w:marTop w:val="0"/>
          <w:marBottom w:val="0"/>
          <w:divBdr>
            <w:top w:val="none" w:sz="0" w:space="0" w:color="auto"/>
            <w:left w:val="none" w:sz="0" w:space="0" w:color="auto"/>
            <w:bottom w:val="none" w:sz="0" w:space="0" w:color="auto"/>
            <w:right w:val="none" w:sz="0" w:space="0" w:color="auto"/>
          </w:divBdr>
        </w:div>
        <w:div w:id="1716657200">
          <w:marLeft w:val="0"/>
          <w:marRight w:val="0"/>
          <w:marTop w:val="0"/>
          <w:marBottom w:val="0"/>
          <w:divBdr>
            <w:top w:val="none" w:sz="0" w:space="0" w:color="auto"/>
            <w:left w:val="none" w:sz="0" w:space="0" w:color="auto"/>
            <w:bottom w:val="none" w:sz="0" w:space="0" w:color="auto"/>
            <w:right w:val="none" w:sz="0" w:space="0" w:color="auto"/>
          </w:divBdr>
        </w:div>
        <w:div w:id="1742169355">
          <w:marLeft w:val="0"/>
          <w:marRight w:val="0"/>
          <w:marTop w:val="0"/>
          <w:marBottom w:val="0"/>
          <w:divBdr>
            <w:top w:val="none" w:sz="0" w:space="0" w:color="auto"/>
            <w:left w:val="none" w:sz="0" w:space="0" w:color="auto"/>
            <w:bottom w:val="none" w:sz="0" w:space="0" w:color="auto"/>
            <w:right w:val="none" w:sz="0" w:space="0" w:color="auto"/>
          </w:divBdr>
        </w:div>
        <w:div w:id="2052681292">
          <w:marLeft w:val="0"/>
          <w:marRight w:val="0"/>
          <w:marTop w:val="0"/>
          <w:marBottom w:val="0"/>
          <w:divBdr>
            <w:top w:val="none" w:sz="0" w:space="0" w:color="auto"/>
            <w:left w:val="none" w:sz="0" w:space="0" w:color="auto"/>
            <w:bottom w:val="none" w:sz="0" w:space="0" w:color="auto"/>
            <w:right w:val="none" w:sz="0" w:space="0" w:color="auto"/>
          </w:divBdr>
        </w:div>
      </w:divsChild>
    </w:div>
    <w:div w:id="634146318">
      <w:bodyDiv w:val="1"/>
      <w:marLeft w:val="0"/>
      <w:marRight w:val="0"/>
      <w:marTop w:val="0"/>
      <w:marBottom w:val="0"/>
      <w:divBdr>
        <w:top w:val="none" w:sz="0" w:space="0" w:color="auto"/>
        <w:left w:val="none" w:sz="0" w:space="0" w:color="auto"/>
        <w:bottom w:val="none" w:sz="0" w:space="0" w:color="auto"/>
        <w:right w:val="none" w:sz="0" w:space="0" w:color="auto"/>
      </w:divBdr>
    </w:div>
    <w:div w:id="638799532">
      <w:bodyDiv w:val="1"/>
      <w:marLeft w:val="0"/>
      <w:marRight w:val="0"/>
      <w:marTop w:val="0"/>
      <w:marBottom w:val="0"/>
      <w:divBdr>
        <w:top w:val="none" w:sz="0" w:space="0" w:color="auto"/>
        <w:left w:val="none" w:sz="0" w:space="0" w:color="auto"/>
        <w:bottom w:val="none" w:sz="0" w:space="0" w:color="auto"/>
        <w:right w:val="none" w:sz="0" w:space="0" w:color="auto"/>
      </w:divBdr>
    </w:div>
    <w:div w:id="665286304">
      <w:bodyDiv w:val="1"/>
      <w:marLeft w:val="0"/>
      <w:marRight w:val="0"/>
      <w:marTop w:val="0"/>
      <w:marBottom w:val="0"/>
      <w:divBdr>
        <w:top w:val="none" w:sz="0" w:space="0" w:color="auto"/>
        <w:left w:val="none" w:sz="0" w:space="0" w:color="auto"/>
        <w:bottom w:val="none" w:sz="0" w:space="0" w:color="auto"/>
        <w:right w:val="none" w:sz="0" w:space="0" w:color="auto"/>
      </w:divBdr>
    </w:div>
    <w:div w:id="779687299">
      <w:bodyDiv w:val="1"/>
      <w:marLeft w:val="0"/>
      <w:marRight w:val="0"/>
      <w:marTop w:val="0"/>
      <w:marBottom w:val="0"/>
      <w:divBdr>
        <w:top w:val="none" w:sz="0" w:space="0" w:color="auto"/>
        <w:left w:val="none" w:sz="0" w:space="0" w:color="auto"/>
        <w:bottom w:val="none" w:sz="0" w:space="0" w:color="auto"/>
        <w:right w:val="none" w:sz="0" w:space="0" w:color="auto"/>
      </w:divBdr>
    </w:div>
    <w:div w:id="784426912">
      <w:bodyDiv w:val="1"/>
      <w:marLeft w:val="0"/>
      <w:marRight w:val="0"/>
      <w:marTop w:val="0"/>
      <w:marBottom w:val="0"/>
      <w:divBdr>
        <w:top w:val="none" w:sz="0" w:space="0" w:color="auto"/>
        <w:left w:val="none" w:sz="0" w:space="0" w:color="auto"/>
        <w:bottom w:val="none" w:sz="0" w:space="0" w:color="auto"/>
        <w:right w:val="none" w:sz="0" w:space="0" w:color="auto"/>
      </w:divBdr>
      <w:divsChild>
        <w:div w:id="1713921625">
          <w:marLeft w:val="0"/>
          <w:marRight w:val="0"/>
          <w:marTop w:val="0"/>
          <w:marBottom w:val="0"/>
          <w:divBdr>
            <w:top w:val="none" w:sz="0" w:space="0" w:color="auto"/>
            <w:left w:val="none" w:sz="0" w:space="0" w:color="auto"/>
            <w:bottom w:val="none" w:sz="0" w:space="0" w:color="auto"/>
            <w:right w:val="none" w:sz="0" w:space="0" w:color="auto"/>
          </w:divBdr>
        </w:div>
      </w:divsChild>
    </w:div>
    <w:div w:id="855191645">
      <w:bodyDiv w:val="1"/>
      <w:marLeft w:val="0"/>
      <w:marRight w:val="0"/>
      <w:marTop w:val="0"/>
      <w:marBottom w:val="0"/>
      <w:divBdr>
        <w:top w:val="none" w:sz="0" w:space="0" w:color="auto"/>
        <w:left w:val="none" w:sz="0" w:space="0" w:color="auto"/>
        <w:bottom w:val="none" w:sz="0" w:space="0" w:color="auto"/>
        <w:right w:val="none" w:sz="0" w:space="0" w:color="auto"/>
      </w:divBdr>
    </w:div>
    <w:div w:id="883904545">
      <w:bodyDiv w:val="1"/>
      <w:marLeft w:val="0"/>
      <w:marRight w:val="0"/>
      <w:marTop w:val="0"/>
      <w:marBottom w:val="0"/>
      <w:divBdr>
        <w:top w:val="none" w:sz="0" w:space="0" w:color="auto"/>
        <w:left w:val="none" w:sz="0" w:space="0" w:color="auto"/>
        <w:bottom w:val="none" w:sz="0" w:space="0" w:color="auto"/>
        <w:right w:val="none" w:sz="0" w:space="0" w:color="auto"/>
      </w:divBdr>
    </w:div>
    <w:div w:id="914048013">
      <w:bodyDiv w:val="1"/>
      <w:marLeft w:val="0"/>
      <w:marRight w:val="0"/>
      <w:marTop w:val="0"/>
      <w:marBottom w:val="0"/>
      <w:divBdr>
        <w:top w:val="none" w:sz="0" w:space="0" w:color="auto"/>
        <w:left w:val="none" w:sz="0" w:space="0" w:color="auto"/>
        <w:bottom w:val="none" w:sz="0" w:space="0" w:color="auto"/>
        <w:right w:val="none" w:sz="0" w:space="0" w:color="auto"/>
      </w:divBdr>
    </w:div>
    <w:div w:id="967125127">
      <w:bodyDiv w:val="1"/>
      <w:marLeft w:val="0"/>
      <w:marRight w:val="0"/>
      <w:marTop w:val="0"/>
      <w:marBottom w:val="0"/>
      <w:divBdr>
        <w:top w:val="none" w:sz="0" w:space="0" w:color="auto"/>
        <w:left w:val="none" w:sz="0" w:space="0" w:color="auto"/>
        <w:bottom w:val="none" w:sz="0" w:space="0" w:color="auto"/>
        <w:right w:val="none" w:sz="0" w:space="0" w:color="auto"/>
      </w:divBdr>
    </w:div>
    <w:div w:id="982582105">
      <w:bodyDiv w:val="1"/>
      <w:marLeft w:val="0"/>
      <w:marRight w:val="0"/>
      <w:marTop w:val="0"/>
      <w:marBottom w:val="0"/>
      <w:divBdr>
        <w:top w:val="none" w:sz="0" w:space="0" w:color="auto"/>
        <w:left w:val="none" w:sz="0" w:space="0" w:color="auto"/>
        <w:bottom w:val="none" w:sz="0" w:space="0" w:color="auto"/>
        <w:right w:val="none" w:sz="0" w:space="0" w:color="auto"/>
      </w:divBdr>
    </w:div>
    <w:div w:id="999311591">
      <w:bodyDiv w:val="1"/>
      <w:marLeft w:val="0"/>
      <w:marRight w:val="0"/>
      <w:marTop w:val="0"/>
      <w:marBottom w:val="0"/>
      <w:divBdr>
        <w:top w:val="none" w:sz="0" w:space="0" w:color="auto"/>
        <w:left w:val="none" w:sz="0" w:space="0" w:color="auto"/>
        <w:bottom w:val="none" w:sz="0" w:space="0" w:color="auto"/>
        <w:right w:val="none" w:sz="0" w:space="0" w:color="auto"/>
      </w:divBdr>
    </w:div>
    <w:div w:id="1030035141">
      <w:bodyDiv w:val="1"/>
      <w:marLeft w:val="0"/>
      <w:marRight w:val="0"/>
      <w:marTop w:val="0"/>
      <w:marBottom w:val="0"/>
      <w:divBdr>
        <w:top w:val="none" w:sz="0" w:space="0" w:color="auto"/>
        <w:left w:val="none" w:sz="0" w:space="0" w:color="auto"/>
        <w:bottom w:val="none" w:sz="0" w:space="0" w:color="auto"/>
        <w:right w:val="none" w:sz="0" w:space="0" w:color="auto"/>
      </w:divBdr>
    </w:div>
    <w:div w:id="1060907759">
      <w:bodyDiv w:val="1"/>
      <w:marLeft w:val="0"/>
      <w:marRight w:val="0"/>
      <w:marTop w:val="0"/>
      <w:marBottom w:val="0"/>
      <w:divBdr>
        <w:top w:val="none" w:sz="0" w:space="0" w:color="auto"/>
        <w:left w:val="none" w:sz="0" w:space="0" w:color="auto"/>
        <w:bottom w:val="none" w:sz="0" w:space="0" w:color="auto"/>
        <w:right w:val="none" w:sz="0" w:space="0" w:color="auto"/>
      </w:divBdr>
      <w:divsChild>
        <w:div w:id="520317448">
          <w:marLeft w:val="0"/>
          <w:marRight w:val="0"/>
          <w:marTop w:val="0"/>
          <w:marBottom w:val="0"/>
          <w:divBdr>
            <w:top w:val="none" w:sz="0" w:space="0" w:color="auto"/>
            <w:left w:val="none" w:sz="0" w:space="0" w:color="auto"/>
            <w:bottom w:val="none" w:sz="0" w:space="0" w:color="auto"/>
            <w:right w:val="none" w:sz="0" w:space="0" w:color="auto"/>
          </w:divBdr>
        </w:div>
        <w:div w:id="1811022707">
          <w:marLeft w:val="0"/>
          <w:marRight w:val="0"/>
          <w:marTop w:val="0"/>
          <w:marBottom w:val="0"/>
          <w:divBdr>
            <w:top w:val="none" w:sz="0" w:space="0" w:color="auto"/>
            <w:left w:val="none" w:sz="0" w:space="0" w:color="auto"/>
            <w:bottom w:val="none" w:sz="0" w:space="0" w:color="auto"/>
            <w:right w:val="none" w:sz="0" w:space="0" w:color="auto"/>
          </w:divBdr>
        </w:div>
        <w:div w:id="1990397581">
          <w:marLeft w:val="0"/>
          <w:marRight w:val="0"/>
          <w:marTop w:val="0"/>
          <w:marBottom w:val="0"/>
          <w:divBdr>
            <w:top w:val="none" w:sz="0" w:space="0" w:color="auto"/>
            <w:left w:val="none" w:sz="0" w:space="0" w:color="auto"/>
            <w:bottom w:val="none" w:sz="0" w:space="0" w:color="auto"/>
            <w:right w:val="none" w:sz="0" w:space="0" w:color="auto"/>
          </w:divBdr>
        </w:div>
        <w:div w:id="69816724">
          <w:marLeft w:val="0"/>
          <w:marRight w:val="0"/>
          <w:marTop w:val="0"/>
          <w:marBottom w:val="0"/>
          <w:divBdr>
            <w:top w:val="none" w:sz="0" w:space="0" w:color="auto"/>
            <w:left w:val="none" w:sz="0" w:space="0" w:color="auto"/>
            <w:bottom w:val="none" w:sz="0" w:space="0" w:color="auto"/>
            <w:right w:val="none" w:sz="0" w:space="0" w:color="auto"/>
          </w:divBdr>
        </w:div>
        <w:div w:id="1061513271">
          <w:marLeft w:val="0"/>
          <w:marRight w:val="0"/>
          <w:marTop w:val="0"/>
          <w:marBottom w:val="0"/>
          <w:divBdr>
            <w:top w:val="none" w:sz="0" w:space="0" w:color="auto"/>
            <w:left w:val="none" w:sz="0" w:space="0" w:color="auto"/>
            <w:bottom w:val="none" w:sz="0" w:space="0" w:color="auto"/>
            <w:right w:val="none" w:sz="0" w:space="0" w:color="auto"/>
          </w:divBdr>
        </w:div>
        <w:div w:id="133922">
          <w:marLeft w:val="0"/>
          <w:marRight w:val="0"/>
          <w:marTop w:val="0"/>
          <w:marBottom w:val="0"/>
          <w:divBdr>
            <w:top w:val="none" w:sz="0" w:space="0" w:color="auto"/>
            <w:left w:val="none" w:sz="0" w:space="0" w:color="auto"/>
            <w:bottom w:val="none" w:sz="0" w:space="0" w:color="auto"/>
            <w:right w:val="none" w:sz="0" w:space="0" w:color="auto"/>
          </w:divBdr>
        </w:div>
        <w:div w:id="1085150842">
          <w:marLeft w:val="0"/>
          <w:marRight w:val="0"/>
          <w:marTop w:val="0"/>
          <w:marBottom w:val="0"/>
          <w:divBdr>
            <w:top w:val="none" w:sz="0" w:space="0" w:color="auto"/>
            <w:left w:val="none" w:sz="0" w:space="0" w:color="auto"/>
            <w:bottom w:val="none" w:sz="0" w:space="0" w:color="auto"/>
            <w:right w:val="none" w:sz="0" w:space="0" w:color="auto"/>
          </w:divBdr>
        </w:div>
        <w:div w:id="1997302680">
          <w:marLeft w:val="0"/>
          <w:marRight w:val="0"/>
          <w:marTop w:val="0"/>
          <w:marBottom w:val="0"/>
          <w:divBdr>
            <w:top w:val="none" w:sz="0" w:space="0" w:color="auto"/>
            <w:left w:val="none" w:sz="0" w:space="0" w:color="auto"/>
            <w:bottom w:val="none" w:sz="0" w:space="0" w:color="auto"/>
            <w:right w:val="none" w:sz="0" w:space="0" w:color="auto"/>
          </w:divBdr>
        </w:div>
      </w:divsChild>
    </w:div>
    <w:div w:id="1062752317">
      <w:bodyDiv w:val="1"/>
      <w:marLeft w:val="0"/>
      <w:marRight w:val="0"/>
      <w:marTop w:val="0"/>
      <w:marBottom w:val="0"/>
      <w:divBdr>
        <w:top w:val="none" w:sz="0" w:space="0" w:color="auto"/>
        <w:left w:val="none" w:sz="0" w:space="0" w:color="auto"/>
        <w:bottom w:val="none" w:sz="0" w:space="0" w:color="auto"/>
        <w:right w:val="none" w:sz="0" w:space="0" w:color="auto"/>
      </w:divBdr>
      <w:divsChild>
        <w:div w:id="244609989">
          <w:marLeft w:val="0"/>
          <w:marRight w:val="0"/>
          <w:marTop w:val="0"/>
          <w:marBottom w:val="750"/>
          <w:divBdr>
            <w:top w:val="none" w:sz="0" w:space="0" w:color="auto"/>
            <w:left w:val="none" w:sz="0" w:space="0" w:color="auto"/>
            <w:bottom w:val="none" w:sz="0" w:space="0" w:color="auto"/>
            <w:right w:val="none" w:sz="0" w:space="0" w:color="auto"/>
          </w:divBdr>
          <w:divsChild>
            <w:div w:id="1379476646">
              <w:marLeft w:val="0"/>
              <w:marRight w:val="0"/>
              <w:marTop w:val="0"/>
              <w:marBottom w:val="0"/>
              <w:divBdr>
                <w:top w:val="none" w:sz="0" w:space="0" w:color="auto"/>
                <w:left w:val="none" w:sz="0" w:space="0" w:color="auto"/>
                <w:bottom w:val="none" w:sz="0" w:space="0" w:color="auto"/>
                <w:right w:val="none" w:sz="0" w:space="0" w:color="auto"/>
              </w:divBdr>
              <w:divsChild>
                <w:div w:id="1083259240">
                  <w:marLeft w:val="0"/>
                  <w:marRight w:val="0"/>
                  <w:marTop w:val="0"/>
                  <w:marBottom w:val="0"/>
                  <w:divBdr>
                    <w:top w:val="none" w:sz="0" w:space="0" w:color="auto"/>
                    <w:left w:val="none" w:sz="0" w:space="0" w:color="auto"/>
                    <w:bottom w:val="none" w:sz="0" w:space="0" w:color="auto"/>
                    <w:right w:val="none" w:sz="0" w:space="0" w:color="auto"/>
                  </w:divBdr>
                  <w:divsChild>
                    <w:div w:id="802508303">
                      <w:marLeft w:val="0"/>
                      <w:marRight w:val="0"/>
                      <w:marTop w:val="0"/>
                      <w:marBottom w:val="0"/>
                      <w:divBdr>
                        <w:top w:val="none" w:sz="0" w:space="0" w:color="auto"/>
                        <w:left w:val="none" w:sz="0" w:space="0" w:color="auto"/>
                        <w:bottom w:val="none" w:sz="0" w:space="0" w:color="auto"/>
                        <w:right w:val="none" w:sz="0" w:space="0" w:color="auto"/>
                      </w:divBdr>
                      <w:divsChild>
                        <w:div w:id="437871774">
                          <w:marLeft w:val="0"/>
                          <w:marRight w:val="0"/>
                          <w:marTop w:val="0"/>
                          <w:marBottom w:val="0"/>
                          <w:divBdr>
                            <w:top w:val="none" w:sz="0" w:space="0" w:color="auto"/>
                            <w:left w:val="none" w:sz="0" w:space="0" w:color="auto"/>
                            <w:bottom w:val="none" w:sz="0" w:space="0" w:color="auto"/>
                            <w:right w:val="none" w:sz="0" w:space="0" w:color="auto"/>
                          </w:divBdr>
                          <w:divsChild>
                            <w:div w:id="1648165151">
                              <w:marLeft w:val="0"/>
                              <w:marRight w:val="0"/>
                              <w:marTop w:val="0"/>
                              <w:marBottom w:val="0"/>
                              <w:divBdr>
                                <w:top w:val="none" w:sz="0" w:space="0" w:color="auto"/>
                                <w:left w:val="none" w:sz="0" w:space="0" w:color="auto"/>
                                <w:bottom w:val="none" w:sz="0" w:space="0" w:color="auto"/>
                                <w:right w:val="none" w:sz="0" w:space="0" w:color="auto"/>
                              </w:divBdr>
                              <w:divsChild>
                                <w:div w:id="890455721">
                                  <w:marLeft w:val="0"/>
                                  <w:marRight w:val="0"/>
                                  <w:marTop w:val="0"/>
                                  <w:marBottom w:val="0"/>
                                  <w:divBdr>
                                    <w:top w:val="none" w:sz="0" w:space="0" w:color="auto"/>
                                    <w:left w:val="none" w:sz="0" w:space="0" w:color="auto"/>
                                    <w:bottom w:val="none" w:sz="0" w:space="0" w:color="auto"/>
                                    <w:right w:val="none" w:sz="0" w:space="0" w:color="auto"/>
                                  </w:divBdr>
                                  <w:divsChild>
                                    <w:div w:id="1078862568">
                                      <w:marLeft w:val="0"/>
                                      <w:marRight w:val="0"/>
                                      <w:marTop w:val="0"/>
                                      <w:marBottom w:val="0"/>
                                      <w:divBdr>
                                        <w:top w:val="none" w:sz="0" w:space="0" w:color="auto"/>
                                        <w:left w:val="none" w:sz="0" w:space="0" w:color="auto"/>
                                        <w:bottom w:val="none" w:sz="0" w:space="0" w:color="auto"/>
                                        <w:right w:val="none" w:sz="0" w:space="0" w:color="auto"/>
                                      </w:divBdr>
                                      <w:divsChild>
                                        <w:div w:id="482739579">
                                          <w:marLeft w:val="0"/>
                                          <w:marRight w:val="0"/>
                                          <w:marTop w:val="0"/>
                                          <w:marBottom w:val="0"/>
                                          <w:divBdr>
                                            <w:top w:val="none" w:sz="0" w:space="0" w:color="auto"/>
                                            <w:left w:val="none" w:sz="0" w:space="0" w:color="auto"/>
                                            <w:bottom w:val="none" w:sz="0" w:space="0" w:color="auto"/>
                                            <w:right w:val="none" w:sz="0" w:space="0" w:color="auto"/>
                                          </w:divBdr>
                                          <w:divsChild>
                                            <w:div w:id="49414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0803587">
          <w:marLeft w:val="0"/>
          <w:marRight w:val="0"/>
          <w:marTop w:val="0"/>
          <w:marBottom w:val="750"/>
          <w:divBdr>
            <w:top w:val="none" w:sz="0" w:space="0" w:color="auto"/>
            <w:left w:val="none" w:sz="0" w:space="0" w:color="auto"/>
            <w:bottom w:val="none" w:sz="0" w:space="0" w:color="auto"/>
            <w:right w:val="none" w:sz="0" w:space="0" w:color="auto"/>
          </w:divBdr>
          <w:divsChild>
            <w:div w:id="827475700">
              <w:marLeft w:val="0"/>
              <w:marRight w:val="0"/>
              <w:marTop w:val="0"/>
              <w:marBottom w:val="0"/>
              <w:divBdr>
                <w:top w:val="none" w:sz="0" w:space="0" w:color="auto"/>
                <w:left w:val="none" w:sz="0" w:space="0" w:color="auto"/>
                <w:bottom w:val="none" w:sz="0" w:space="0" w:color="auto"/>
                <w:right w:val="none" w:sz="0" w:space="0" w:color="auto"/>
              </w:divBdr>
              <w:divsChild>
                <w:div w:id="401097183">
                  <w:marLeft w:val="0"/>
                  <w:marRight w:val="0"/>
                  <w:marTop w:val="0"/>
                  <w:marBottom w:val="0"/>
                  <w:divBdr>
                    <w:top w:val="none" w:sz="0" w:space="0" w:color="auto"/>
                    <w:left w:val="none" w:sz="0" w:space="0" w:color="auto"/>
                    <w:bottom w:val="none" w:sz="0" w:space="0" w:color="auto"/>
                    <w:right w:val="none" w:sz="0" w:space="0" w:color="auto"/>
                  </w:divBdr>
                  <w:divsChild>
                    <w:div w:id="977565808">
                      <w:marLeft w:val="0"/>
                      <w:marRight w:val="0"/>
                      <w:marTop w:val="0"/>
                      <w:marBottom w:val="0"/>
                      <w:divBdr>
                        <w:top w:val="none" w:sz="0" w:space="0" w:color="auto"/>
                        <w:left w:val="none" w:sz="0" w:space="0" w:color="auto"/>
                        <w:bottom w:val="none" w:sz="0" w:space="0" w:color="auto"/>
                        <w:right w:val="none" w:sz="0" w:space="0" w:color="auto"/>
                      </w:divBdr>
                      <w:divsChild>
                        <w:div w:id="2128159985">
                          <w:marLeft w:val="0"/>
                          <w:marRight w:val="0"/>
                          <w:marTop w:val="0"/>
                          <w:marBottom w:val="0"/>
                          <w:divBdr>
                            <w:top w:val="none" w:sz="0" w:space="0" w:color="auto"/>
                            <w:left w:val="none" w:sz="0" w:space="0" w:color="auto"/>
                            <w:bottom w:val="none" w:sz="0" w:space="0" w:color="auto"/>
                            <w:right w:val="none" w:sz="0" w:space="0" w:color="auto"/>
                          </w:divBdr>
                          <w:divsChild>
                            <w:div w:id="763841017">
                              <w:marLeft w:val="0"/>
                              <w:marRight w:val="0"/>
                              <w:marTop w:val="0"/>
                              <w:marBottom w:val="0"/>
                              <w:divBdr>
                                <w:top w:val="none" w:sz="0" w:space="0" w:color="auto"/>
                                <w:left w:val="none" w:sz="0" w:space="0" w:color="auto"/>
                                <w:bottom w:val="none" w:sz="0" w:space="0" w:color="auto"/>
                                <w:right w:val="none" w:sz="0" w:space="0" w:color="auto"/>
                              </w:divBdr>
                              <w:divsChild>
                                <w:div w:id="1776366056">
                                  <w:marLeft w:val="0"/>
                                  <w:marRight w:val="0"/>
                                  <w:marTop w:val="0"/>
                                  <w:marBottom w:val="0"/>
                                  <w:divBdr>
                                    <w:top w:val="none" w:sz="0" w:space="0" w:color="auto"/>
                                    <w:left w:val="none" w:sz="0" w:space="0" w:color="auto"/>
                                    <w:bottom w:val="none" w:sz="0" w:space="0" w:color="auto"/>
                                    <w:right w:val="none" w:sz="0" w:space="0" w:color="auto"/>
                                  </w:divBdr>
                                  <w:divsChild>
                                    <w:div w:id="1619752667">
                                      <w:marLeft w:val="0"/>
                                      <w:marRight w:val="0"/>
                                      <w:marTop w:val="0"/>
                                      <w:marBottom w:val="0"/>
                                      <w:divBdr>
                                        <w:top w:val="none" w:sz="0" w:space="0" w:color="auto"/>
                                        <w:left w:val="none" w:sz="0" w:space="0" w:color="auto"/>
                                        <w:bottom w:val="none" w:sz="0" w:space="0" w:color="auto"/>
                                        <w:right w:val="none" w:sz="0" w:space="0" w:color="auto"/>
                                      </w:divBdr>
                                      <w:divsChild>
                                        <w:div w:id="603876762">
                                          <w:marLeft w:val="0"/>
                                          <w:marRight w:val="0"/>
                                          <w:marTop w:val="0"/>
                                          <w:marBottom w:val="0"/>
                                          <w:divBdr>
                                            <w:top w:val="none" w:sz="0" w:space="0" w:color="auto"/>
                                            <w:left w:val="none" w:sz="0" w:space="0" w:color="auto"/>
                                            <w:bottom w:val="none" w:sz="0" w:space="0" w:color="auto"/>
                                            <w:right w:val="none" w:sz="0" w:space="0" w:color="auto"/>
                                          </w:divBdr>
                                          <w:divsChild>
                                            <w:div w:id="183048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3295080">
          <w:marLeft w:val="0"/>
          <w:marRight w:val="0"/>
          <w:marTop w:val="0"/>
          <w:marBottom w:val="750"/>
          <w:divBdr>
            <w:top w:val="none" w:sz="0" w:space="0" w:color="auto"/>
            <w:left w:val="none" w:sz="0" w:space="0" w:color="auto"/>
            <w:bottom w:val="none" w:sz="0" w:space="0" w:color="auto"/>
            <w:right w:val="none" w:sz="0" w:space="0" w:color="auto"/>
          </w:divBdr>
          <w:divsChild>
            <w:div w:id="485053627">
              <w:marLeft w:val="0"/>
              <w:marRight w:val="0"/>
              <w:marTop w:val="0"/>
              <w:marBottom w:val="0"/>
              <w:divBdr>
                <w:top w:val="none" w:sz="0" w:space="0" w:color="auto"/>
                <w:left w:val="none" w:sz="0" w:space="0" w:color="auto"/>
                <w:bottom w:val="none" w:sz="0" w:space="0" w:color="auto"/>
                <w:right w:val="none" w:sz="0" w:space="0" w:color="auto"/>
              </w:divBdr>
              <w:divsChild>
                <w:div w:id="1280723527">
                  <w:marLeft w:val="0"/>
                  <w:marRight w:val="0"/>
                  <w:marTop w:val="0"/>
                  <w:marBottom w:val="0"/>
                  <w:divBdr>
                    <w:top w:val="none" w:sz="0" w:space="0" w:color="auto"/>
                    <w:left w:val="none" w:sz="0" w:space="0" w:color="auto"/>
                    <w:bottom w:val="none" w:sz="0" w:space="0" w:color="auto"/>
                    <w:right w:val="none" w:sz="0" w:space="0" w:color="auto"/>
                  </w:divBdr>
                  <w:divsChild>
                    <w:div w:id="492333686">
                      <w:marLeft w:val="0"/>
                      <w:marRight w:val="0"/>
                      <w:marTop w:val="0"/>
                      <w:marBottom w:val="0"/>
                      <w:divBdr>
                        <w:top w:val="none" w:sz="0" w:space="0" w:color="auto"/>
                        <w:left w:val="none" w:sz="0" w:space="0" w:color="auto"/>
                        <w:bottom w:val="none" w:sz="0" w:space="0" w:color="auto"/>
                        <w:right w:val="none" w:sz="0" w:space="0" w:color="auto"/>
                      </w:divBdr>
                      <w:divsChild>
                        <w:div w:id="140586028">
                          <w:marLeft w:val="0"/>
                          <w:marRight w:val="0"/>
                          <w:marTop w:val="0"/>
                          <w:marBottom w:val="0"/>
                          <w:divBdr>
                            <w:top w:val="none" w:sz="0" w:space="0" w:color="auto"/>
                            <w:left w:val="none" w:sz="0" w:space="0" w:color="auto"/>
                            <w:bottom w:val="none" w:sz="0" w:space="0" w:color="auto"/>
                            <w:right w:val="none" w:sz="0" w:space="0" w:color="auto"/>
                          </w:divBdr>
                          <w:divsChild>
                            <w:div w:id="648899682">
                              <w:marLeft w:val="0"/>
                              <w:marRight w:val="0"/>
                              <w:marTop w:val="0"/>
                              <w:marBottom w:val="0"/>
                              <w:divBdr>
                                <w:top w:val="none" w:sz="0" w:space="0" w:color="auto"/>
                                <w:left w:val="none" w:sz="0" w:space="0" w:color="auto"/>
                                <w:bottom w:val="none" w:sz="0" w:space="0" w:color="auto"/>
                                <w:right w:val="none" w:sz="0" w:space="0" w:color="auto"/>
                              </w:divBdr>
                              <w:divsChild>
                                <w:div w:id="1507280088">
                                  <w:marLeft w:val="0"/>
                                  <w:marRight w:val="0"/>
                                  <w:marTop w:val="0"/>
                                  <w:marBottom w:val="0"/>
                                  <w:divBdr>
                                    <w:top w:val="none" w:sz="0" w:space="0" w:color="auto"/>
                                    <w:left w:val="none" w:sz="0" w:space="0" w:color="auto"/>
                                    <w:bottom w:val="none" w:sz="0" w:space="0" w:color="auto"/>
                                    <w:right w:val="none" w:sz="0" w:space="0" w:color="auto"/>
                                  </w:divBdr>
                                  <w:divsChild>
                                    <w:div w:id="493571793">
                                      <w:marLeft w:val="0"/>
                                      <w:marRight w:val="0"/>
                                      <w:marTop w:val="0"/>
                                      <w:marBottom w:val="0"/>
                                      <w:divBdr>
                                        <w:top w:val="none" w:sz="0" w:space="0" w:color="auto"/>
                                        <w:left w:val="none" w:sz="0" w:space="0" w:color="auto"/>
                                        <w:bottom w:val="none" w:sz="0" w:space="0" w:color="auto"/>
                                        <w:right w:val="none" w:sz="0" w:space="0" w:color="auto"/>
                                      </w:divBdr>
                                      <w:divsChild>
                                        <w:div w:id="1791123040">
                                          <w:marLeft w:val="0"/>
                                          <w:marRight w:val="0"/>
                                          <w:marTop w:val="0"/>
                                          <w:marBottom w:val="0"/>
                                          <w:divBdr>
                                            <w:top w:val="none" w:sz="0" w:space="0" w:color="auto"/>
                                            <w:left w:val="none" w:sz="0" w:space="0" w:color="auto"/>
                                            <w:bottom w:val="none" w:sz="0" w:space="0" w:color="auto"/>
                                            <w:right w:val="none" w:sz="0" w:space="0" w:color="auto"/>
                                          </w:divBdr>
                                          <w:divsChild>
                                            <w:div w:id="126635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4463771">
          <w:marLeft w:val="0"/>
          <w:marRight w:val="0"/>
          <w:marTop w:val="0"/>
          <w:marBottom w:val="750"/>
          <w:divBdr>
            <w:top w:val="none" w:sz="0" w:space="0" w:color="auto"/>
            <w:left w:val="none" w:sz="0" w:space="0" w:color="auto"/>
            <w:bottom w:val="none" w:sz="0" w:space="0" w:color="auto"/>
            <w:right w:val="none" w:sz="0" w:space="0" w:color="auto"/>
          </w:divBdr>
          <w:divsChild>
            <w:div w:id="1118840746">
              <w:marLeft w:val="0"/>
              <w:marRight w:val="0"/>
              <w:marTop w:val="0"/>
              <w:marBottom w:val="0"/>
              <w:divBdr>
                <w:top w:val="none" w:sz="0" w:space="0" w:color="auto"/>
                <w:left w:val="none" w:sz="0" w:space="0" w:color="auto"/>
                <w:bottom w:val="none" w:sz="0" w:space="0" w:color="auto"/>
                <w:right w:val="none" w:sz="0" w:space="0" w:color="auto"/>
              </w:divBdr>
              <w:divsChild>
                <w:div w:id="1823542578">
                  <w:marLeft w:val="0"/>
                  <w:marRight w:val="0"/>
                  <w:marTop w:val="0"/>
                  <w:marBottom w:val="0"/>
                  <w:divBdr>
                    <w:top w:val="none" w:sz="0" w:space="0" w:color="auto"/>
                    <w:left w:val="none" w:sz="0" w:space="0" w:color="auto"/>
                    <w:bottom w:val="none" w:sz="0" w:space="0" w:color="auto"/>
                    <w:right w:val="none" w:sz="0" w:space="0" w:color="auto"/>
                  </w:divBdr>
                  <w:divsChild>
                    <w:div w:id="333993572">
                      <w:marLeft w:val="0"/>
                      <w:marRight w:val="0"/>
                      <w:marTop w:val="0"/>
                      <w:marBottom w:val="0"/>
                      <w:divBdr>
                        <w:top w:val="none" w:sz="0" w:space="0" w:color="auto"/>
                        <w:left w:val="none" w:sz="0" w:space="0" w:color="auto"/>
                        <w:bottom w:val="none" w:sz="0" w:space="0" w:color="auto"/>
                        <w:right w:val="none" w:sz="0" w:space="0" w:color="auto"/>
                      </w:divBdr>
                      <w:divsChild>
                        <w:div w:id="1826319488">
                          <w:marLeft w:val="0"/>
                          <w:marRight w:val="0"/>
                          <w:marTop w:val="0"/>
                          <w:marBottom w:val="0"/>
                          <w:divBdr>
                            <w:top w:val="none" w:sz="0" w:space="0" w:color="auto"/>
                            <w:left w:val="none" w:sz="0" w:space="0" w:color="auto"/>
                            <w:bottom w:val="none" w:sz="0" w:space="0" w:color="auto"/>
                            <w:right w:val="none" w:sz="0" w:space="0" w:color="auto"/>
                          </w:divBdr>
                          <w:divsChild>
                            <w:div w:id="1177427526">
                              <w:marLeft w:val="0"/>
                              <w:marRight w:val="0"/>
                              <w:marTop w:val="0"/>
                              <w:marBottom w:val="0"/>
                              <w:divBdr>
                                <w:top w:val="none" w:sz="0" w:space="0" w:color="auto"/>
                                <w:left w:val="none" w:sz="0" w:space="0" w:color="auto"/>
                                <w:bottom w:val="none" w:sz="0" w:space="0" w:color="auto"/>
                                <w:right w:val="none" w:sz="0" w:space="0" w:color="auto"/>
                              </w:divBdr>
                              <w:divsChild>
                                <w:div w:id="814417609">
                                  <w:marLeft w:val="0"/>
                                  <w:marRight w:val="0"/>
                                  <w:marTop w:val="0"/>
                                  <w:marBottom w:val="0"/>
                                  <w:divBdr>
                                    <w:top w:val="none" w:sz="0" w:space="0" w:color="auto"/>
                                    <w:left w:val="none" w:sz="0" w:space="0" w:color="auto"/>
                                    <w:bottom w:val="none" w:sz="0" w:space="0" w:color="auto"/>
                                    <w:right w:val="none" w:sz="0" w:space="0" w:color="auto"/>
                                  </w:divBdr>
                                  <w:divsChild>
                                    <w:div w:id="64569259">
                                      <w:marLeft w:val="0"/>
                                      <w:marRight w:val="0"/>
                                      <w:marTop w:val="0"/>
                                      <w:marBottom w:val="0"/>
                                      <w:divBdr>
                                        <w:top w:val="none" w:sz="0" w:space="0" w:color="auto"/>
                                        <w:left w:val="none" w:sz="0" w:space="0" w:color="auto"/>
                                        <w:bottom w:val="none" w:sz="0" w:space="0" w:color="auto"/>
                                        <w:right w:val="none" w:sz="0" w:space="0" w:color="auto"/>
                                      </w:divBdr>
                                      <w:divsChild>
                                        <w:div w:id="1035039926">
                                          <w:marLeft w:val="0"/>
                                          <w:marRight w:val="0"/>
                                          <w:marTop w:val="0"/>
                                          <w:marBottom w:val="0"/>
                                          <w:divBdr>
                                            <w:top w:val="none" w:sz="0" w:space="0" w:color="auto"/>
                                            <w:left w:val="none" w:sz="0" w:space="0" w:color="auto"/>
                                            <w:bottom w:val="none" w:sz="0" w:space="0" w:color="auto"/>
                                            <w:right w:val="none" w:sz="0" w:space="0" w:color="auto"/>
                                          </w:divBdr>
                                          <w:divsChild>
                                            <w:div w:id="41367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3855137">
          <w:marLeft w:val="0"/>
          <w:marRight w:val="0"/>
          <w:marTop w:val="0"/>
          <w:marBottom w:val="750"/>
          <w:divBdr>
            <w:top w:val="none" w:sz="0" w:space="0" w:color="auto"/>
            <w:left w:val="none" w:sz="0" w:space="0" w:color="auto"/>
            <w:bottom w:val="none" w:sz="0" w:space="0" w:color="auto"/>
            <w:right w:val="none" w:sz="0" w:space="0" w:color="auto"/>
          </w:divBdr>
          <w:divsChild>
            <w:div w:id="516040458">
              <w:marLeft w:val="0"/>
              <w:marRight w:val="0"/>
              <w:marTop w:val="0"/>
              <w:marBottom w:val="0"/>
              <w:divBdr>
                <w:top w:val="none" w:sz="0" w:space="0" w:color="auto"/>
                <w:left w:val="none" w:sz="0" w:space="0" w:color="auto"/>
                <w:bottom w:val="none" w:sz="0" w:space="0" w:color="auto"/>
                <w:right w:val="none" w:sz="0" w:space="0" w:color="auto"/>
              </w:divBdr>
              <w:divsChild>
                <w:div w:id="1587306527">
                  <w:marLeft w:val="0"/>
                  <w:marRight w:val="0"/>
                  <w:marTop w:val="0"/>
                  <w:marBottom w:val="0"/>
                  <w:divBdr>
                    <w:top w:val="none" w:sz="0" w:space="0" w:color="auto"/>
                    <w:left w:val="none" w:sz="0" w:space="0" w:color="auto"/>
                    <w:bottom w:val="none" w:sz="0" w:space="0" w:color="auto"/>
                    <w:right w:val="none" w:sz="0" w:space="0" w:color="auto"/>
                  </w:divBdr>
                  <w:divsChild>
                    <w:div w:id="905797784">
                      <w:marLeft w:val="0"/>
                      <w:marRight w:val="0"/>
                      <w:marTop w:val="0"/>
                      <w:marBottom w:val="0"/>
                      <w:divBdr>
                        <w:top w:val="none" w:sz="0" w:space="0" w:color="auto"/>
                        <w:left w:val="none" w:sz="0" w:space="0" w:color="auto"/>
                        <w:bottom w:val="none" w:sz="0" w:space="0" w:color="auto"/>
                        <w:right w:val="none" w:sz="0" w:space="0" w:color="auto"/>
                      </w:divBdr>
                      <w:divsChild>
                        <w:div w:id="911083475">
                          <w:marLeft w:val="0"/>
                          <w:marRight w:val="0"/>
                          <w:marTop w:val="0"/>
                          <w:marBottom w:val="0"/>
                          <w:divBdr>
                            <w:top w:val="none" w:sz="0" w:space="0" w:color="auto"/>
                            <w:left w:val="none" w:sz="0" w:space="0" w:color="auto"/>
                            <w:bottom w:val="none" w:sz="0" w:space="0" w:color="auto"/>
                            <w:right w:val="none" w:sz="0" w:space="0" w:color="auto"/>
                          </w:divBdr>
                          <w:divsChild>
                            <w:div w:id="1876694299">
                              <w:marLeft w:val="0"/>
                              <w:marRight w:val="0"/>
                              <w:marTop w:val="0"/>
                              <w:marBottom w:val="0"/>
                              <w:divBdr>
                                <w:top w:val="none" w:sz="0" w:space="0" w:color="auto"/>
                                <w:left w:val="none" w:sz="0" w:space="0" w:color="auto"/>
                                <w:bottom w:val="none" w:sz="0" w:space="0" w:color="auto"/>
                                <w:right w:val="none" w:sz="0" w:space="0" w:color="auto"/>
                              </w:divBdr>
                              <w:divsChild>
                                <w:div w:id="15036443">
                                  <w:marLeft w:val="0"/>
                                  <w:marRight w:val="0"/>
                                  <w:marTop w:val="0"/>
                                  <w:marBottom w:val="0"/>
                                  <w:divBdr>
                                    <w:top w:val="none" w:sz="0" w:space="0" w:color="auto"/>
                                    <w:left w:val="none" w:sz="0" w:space="0" w:color="auto"/>
                                    <w:bottom w:val="none" w:sz="0" w:space="0" w:color="auto"/>
                                    <w:right w:val="none" w:sz="0" w:space="0" w:color="auto"/>
                                  </w:divBdr>
                                  <w:divsChild>
                                    <w:div w:id="1505707586">
                                      <w:marLeft w:val="0"/>
                                      <w:marRight w:val="0"/>
                                      <w:marTop w:val="0"/>
                                      <w:marBottom w:val="0"/>
                                      <w:divBdr>
                                        <w:top w:val="none" w:sz="0" w:space="0" w:color="auto"/>
                                        <w:left w:val="none" w:sz="0" w:space="0" w:color="auto"/>
                                        <w:bottom w:val="none" w:sz="0" w:space="0" w:color="auto"/>
                                        <w:right w:val="none" w:sz="0" w:space="0" w:color="auto"/>
                                      </w:divBdr>
                                      <w:divsChild>
                                        <w:div w:id="623002010">
                                          <w:marLeft w:val="0"/>
                                          <w:marRight w:val="0"/>
                                          <w:marTop w:val="0"/>
                                          <w:marBottom w:val="0"/>
                                          <w:divBdr>
                                            <w:top w:val="none" w:sz="0" w:space="0" w:color="auto"/>
                                            <w:left w:val="none" w:sz="0" w:space="0" w:color="auto"/>
                                            <w:bottom w:val="none" w:sz="0" w:space="0" w:color="auto"/>
                                            <w:right w:val="none" w:sz="0" w:space="0" w:color="auto"/>
                                          </w:divBdr>
                                          <w:divsChild>
                                            <w:div w:id="4835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0226467">
      <w:bodyDiv w:val="1"/>
      <w:marLeft w:val="0"/>
      <w:marRight w:val="0"/>
      <w:marTop w:val="0"/>
      <w:marBottom w:val="0"/>
      <w:divBdr>
        <w:top w:val="none" w:sz="0" w:space="0" w:color="auto"/>
        <w:left w:val="none" w:sz="0" w:space="0" w:color="auto"/>
        <w:bottom w:val="none" w:sz="0" w:space="0" w:color="auto"/>
        <w:right w:val="none" w:sz="0" w:space="0" w:color="auto"/>
      </w:divBdr>
    </w:div>
    <w:div w:id="1103304327">
      <w:bodyDiv w:val="1"/>
      <w:marLeft w:val="0"/>
      <w:marRight w:val="0"/>
      <w:marTop w:val="0"/>
      <w:marBottom w:val="0"/>
      <w:divBdr>
        <w:top w:val="none" w:sz="0" w:space="0" w:color="auto"/>
        <w:left w:val="none" w:sz="0" w:space="0" w:color="auto"/>
        <w:bottom w:val="none" w:sz="0" w:space="0" w:color="auto"/>
        <w:right w:val="none" w:sz="0" w:space="0" w:color="auto"/>
      </w:divBdr>
    </w:div>
    <w:div w:id="1256356669">
      <w:bodyDiv w:val="1"/>
      <w:marLeft w:val="0"/>
      <w:marRight w:val="0"/>
      <w:marTop w:val="0"/>
      <w:marBottom w:val="0"/>
      <w:divBdr>
        <w:top w:val="none" w:sz="0" w:space="0" w:color="auto"/>
        <w:left w:val="none" w:sz="0" w:space="0" w:color="auto"/>
        <w:bottom w:val="none" w:sz="0" w:space="0" w:color="auto"/>
        <w:right w:val="none" w:sz="0" w:space="0" w:color="auto"/>
      </w:divBdr>
    </w:div>
    <w:div w:id="1281886488">
      <w:bodyDiv w:val="1"/>
      <w:marLeft w:val="0"/>
      <w:marRight w:val="0"/>
      <w:marTop w:val="0"/>
      <w:marBottom w:val="0"/>
      <w:divBdr>
        <w:top w:val="none" w:sz="0" w:space="0" w:color="auto"/>
        <w:left w:val="none" w:sz="0" w:space="0" w:color="auto"/>
        <w:bottom w:val="none" w:sz="0" w:space="0" w:color="auto"/>
        <w:right w:val="none" w:sz="0" w:space="0" w:color="auto"/>
      </w:divBdr>
    </w:div>
    <w:div w:id="1332298173">
      <w:bodyDiv w:val="1"/>
      <w:marLeft w:val="0"/>
      <w:marRight w:val="0"/>
      <w:marTop w:val="0"/>
      <w:marBottom w:val="0"/>
      <w:divBdr>
        <w:top w:val="none" w:sz="0" w:space="0" w:color="auto"/>
        <w:left w:val="none" w:sz="0" w:space="0" w:color="auto"/>
        <w:bottom w:val="none" w:sz="0" w:space="0" w:color="auto"/>
        <w:right w:val="none" w:sz="0" w:space="0" w:color="auto"/>
      </w:divBdr>
    </w:div>
    <w:div w:id="1339967041">
      <w:bodyDiv w:val="1"/>
      <w:marLeft w:val="0"/>
      <w:marRight w:val="0"/>
      <w:marTop w:val="0"/>
      <w:marBottom w:val="0"/>
      <w:divBdr>
        <w:top w:val="none" w:sz="0" w:space="0" w:color="auto"/>
        <w:left w:val="none" w:sz="0" w:space="0" w:color="auto"/>
        <w:bottom w:val="none" w:sz="0" w:space="0" w:color="auto"/>
        <w:right w:val="none" w:sz="0" w:space="0" w:color="auto"/>
      </w:divBdr>
    </w:div>
    <w:div w:id="1340159842">
      <w:bodyDiv w:val="1"/>
      <w:marLeft w:val="0"/>
      <w:marRight w:val="0"/>
      <w:marTop w:val="0"/>
      <w:marBottom w:val="0"/>
      <w:divBdr>
        <w:top w:val="none" w:sz="0" w:space="0" w:color="auto"/>
        <w:left w:val="none" w:sz="0" w:space="0" w:color="auto"/>
        <w:bottom w:val="none" w:sz="0" w:space="0" w:color="auto"/>
        <w:right w:val="none" w:sz="0" w:space="0" w:color="auto"/>
      </w:divBdr>
    </w:div>
    <w:div w:id="1347244061">
      <w:bodyDiv w:val="1"/>
      <w:marLeft w:val="0"/>
      <w:marRight w:val="0"/>
      <w:marTop w:val="0"/>
      <w:marBottom w:val="0"/>
      <w:divBdr>
        <w:top w:val="none" w:sz="0" w:space="0" w:color="auto"/>
        <w:left w:val="none" w:sz="0" w:space="0" w:color="auto"/>
        <w:bottom w:val="none" w:sz="0" w:space="0" w:color="auto"/>
        <w:right w:val="none" w:sz="0" w:space="0" w:color="auto"/>
      </w:divBdr>
    </w:div>
    <w:div w:id="1394814050">
      <w:bodyDiv w:val="1"/>
      <w:marLeft w:val="0"/>
      <w:marRight w:val="0"/>
      <w:marTop w:val="0"/>
      <w:marBottom w:val="0"/>
      <w:divBdr>
        <w:top w:val="none" w:sz="0" w:space="0" w:color="auto"/>
        <w:left w:val="none" w:sz="0" w:space="0" w:color="auto"/>
        <w:bottom w:val="none" w:sz="0" w:space="0" w:color="auto"/>
        <w:right w:val="none" w:sz="0" w:space="0" w:color="auto"/>
      </w:divBdr>
    </w:div>
    <w:div w:id="1447501721">
      <w:bodyDiv w:val="1"/>
      <w:marLeft w:val="0"/>
      <w:marRight w:val="0"/>
      <w:marTop w:val="0"/>
      <w:marBottom w:val="0"/>
      <w:divBdr>
        <w:top w:val="none" w:sz="0" w:space="0" w:color="auto"/>
        <w:left w:val="none" w:sz="0" w:space="0" w:color="auto"/>
        <w:bottom w:val="none" w:sz="0" w:space="0" w:color="auto"/>
        <w:right w:val="none" w:sz="0" w:space="0" w:color="auto"/>
      </w:divBdr>
    </w:div>
    <w:div w:id="1480147775">
      <w:bodyDiv w:val="1"/>
      <w:marLeft w:val="0"/>
      <w:marRight w:val="0"/>
      <w:marTop w:val="0"/>
      <w:marBottom w:val="0"/>
      <w:divBdr>
        <w:top w:val="none" w:sz="0" w:space="0" w:color="auto"/>
        <w:left w:val="none" w:sz="0" w:space="0" w:color="auto"/>
        <w:bottom w:val="none" w:sz="0" w:space="0" w:color="auto"/>
        <w:right w:val="none" w:sz="0" w:space="0" w:color="auto"/>
      </w:divBdr>
      <w:divsChild>
        <w:div w:id="462894611">
          <w:marLeft w:val="0"/>
          <w:marRight w:val="0"/>
          <w:marTop w:val="0"/>
          <w:marBottom w:val="0"/>
          <w:divBdr>
            <w:top w:val="none" w:sz="0" w:space="0" w:color="auto"/>
            <w:left w:val="none" w:sz="0" w:space="0" w:color="auto"/>
            <w:bottom w:val="none" w:sz="0" w:space="0" w:color="auto"/>
            <w:right w:val="none" w:sz="0" w:space="0" w:color="auto"/>
          </w:divBdr>
        </w:div>
        <w:div w:id="908153584">
          <w:marLeft w:val="0"/>
          <w:marRight w:val="0"/>
          <w:marTop w:val="0"/>
          <w:marBottom w:val="0"/>
          <w:divBdr>
            <w:top w:val="none" w:sz="0" w:space="0" w:color="auto"/>
            <w:left w:val="none" w:sz="0" w:space="0" w:color="auto"/>
            <w:bottom w:val="none" w:sz="0" w:space="0" w:color="auto"/>
            <w:right w:val="none" w:sz="0" w:space="0" w:color="auto"/>
          </w:divBdr>
        </w:div>
      </w:divsChild>
    </w:div>
    <w:div w:id="1559390780">
      <w:bodyDiv w:val="1"/>
      <w:marLeft w:val="0"/>
      <w:marRight w:val="0"/>
      <w:marTop w:val="0"/>
      <w:marBottom w:val="0"/>
      <w:divBdr>
        <w:top w:val="none" w:sz="0" w:space="0" w:color="auto"/>
        <w:left w:val="none" w:sz="0" w:space="0" w:color="auto"/>
        <w:bottom w:val="none" w:sz="0" w:space="0" w:color="auto"/>
        <w:right w:val="none" w:sz="0" w:space="0" w:color="auto"/>
      </w:divBdr>
    </w:div>
    <w:div w:id="1681278325">
      <w:bodyDiv w:val="1"/>
      <w:marLeft w:val="0"/>
      <w:marRight w:val="0"/>
      <w:marTop w:val="0"/>
      <w:marBottom w:val="0"/>
      <w:divBdr>
        <w:top w:val="none" w:sz="0" w:space="0" w:color="auto"/>
        <w:left w:val="none" w:sz="0" w:space="0" w:color="auto"/>
        <w:bottom w:val="none" w:sz="0" w:space="0" w:color="auto"/>
        <w:right w:val="none" w:sz="0" w:space="0" w:color="auto"/>
      </w:divBdr>
    </w:div>
    <w:div w:id="1748108955">
      <w:bodyDiv w:val="1"/>
      <w:marLeft w:val="0"/>
      <w:marRight w:val="0"/>
      <w:marTop w:val="0"/>
      <w:marBottom w:val="0"/>
      <w:divBdr>
        <w:top w:val="none" w:sz="0" w:space="0" w:color="auto"/>
        <w:left w:val="none" w:sz="0" w:space="0" w:color="auto"/>
        <w:bottom w:val="none" w:sz="0" w:space="0" w:color="auto"/>
        <w:right w:val="none" w:sz="0" w:space="0" w:color="auto"/>
      </w:divBdr>
    </w:div>
    <w:div w:id="1773285657">
      <w:bodyDiv w:val="1"/>
      <w:marLeft w:val="0"/>
      <w:marRight w:val="0"/>
      <w:marTop w:val="0"/>
      <w:marBottom w:val="0"/>
      <w:divBdr>
        <w:top w:val="none" w:sz="0" w:space="0" w:color="auto"/>
        <w:left w:val="none" w:sz="0" w:space="0" w:color="auto"/>
        <w:bottom w:val="none" w:sz="0" w:space="0" w:color="auto"/>
        <w:right w:val="none" w:sz="0" w:space="0" w:color="auto"/>
      </w:divBdr>
      <w:divsChild>
        <w:div w:id="1438210591">
          <w:marLeft w:val="0"/>
          <w:marRight w:val="0"/>
          <w:marTop w:val="0"/>
          <w:marBottom w:val="0"/>
          <w:divBdr>
            <w:top w:val="none" w:sz="0" w:space="0" w:color="auto"/>
            <w:left w:val="none" w:sz="0" w:space="0" w:color="auto"/>
            <w:bottom w:val="none" w:sz="0" w:space="0" w:color="auto"/>
            <w:right w:val="none" w:sz="0" w:space="0" w:color="auto"/>
          </w:divBdr>
        </w:div>
      </w:divsChild>
    </w:div>
    <w:div w:id="1850482370">
      <w:bodyDiv w:val="1"/>
      <w:marLeft w:val="0"/>
      <w:marRight w:val="0"/>
      <w:marTop w:val="0"/>
      <w:marBottom w:val="0"/>
      <w:divBdr>
        <w:top w:val="none" w:sz="0" w:space="0" w:color="auto"/>
        <w:left w:val="none" w:sz="0" w:space="0" w:color="auto"/>
        <w:bottom w:val="none" w:sz="0" w:space="0" w:color="auto"/>
        <w:right w:val="none" w:sz="0" w:space="0" w:color="auto"/>
      </w:divBdr>
    </w:div>
    <w:div w:id="1859081056">
      <w:bodyDiv w:val="1"/>
      <w:marLeft w:val="0"/>
      <w:marRight w:val="0"/>
      <w:marTop w:val="0"/>
      <w:marBottom w:val="0"/>
      <w:divBdr>
        <w:top w:val="none" w:sz="0" w:space="0" w:color="auto"/>
        <w:left w:val="none" w:sz="0" w:space="0" w:color="auto"/>
        <w:bottom w:val="none" w:sz="0" w:space="0" w:color="auto"/>
        <w:right w:val="none" w:sz="0" w:space="0" w:color="auto"/>
      </w:divBdr>
    </w:div>
    <w:div w:id="1888641492">
      <w:bodyDiv w:val="1"/>
      <w:marLeft w:val="0"/>
      <w:marRight w:val="0"/>
      <w:marTop w:val="0"/>
      <w:marBottom w:val="0"/>
      <w:divBdr>
        <w:top w:val="none" w:sz="0" w:space="0" w:color="auto"/>
        <w:left w:val="none" w:sz="0" w:space="0" w:color="auto"/>
        <w:bottom w:val="none" w:sz="0" w:space="0" w:color="auto"/>
        <w:right w:val="none" w:sz="0" w:space="0" w:color="auto"/>
      </w:divBdr>
    </w:div>
    <w:div w:id="1950744936">
      <w:bodyDiv w:val="1"/>
      <w:marLeft w:val="0"/>
      <w:marRight w:val="0"/>
      <w:marTop w:val="0"/>
      <w:marBottom w:val="0"/>
      <w:divBdr>
        <w:top w:val="none" w:sz="0" w:space="0" w:color="auto"/>
        <w:left w:val="none" w:sz="0" w:space="0" w:color="auto"/>
        <w:bottom w:val="none" w:sz="0" w:space="0" w:color="auto"/>
        <w:right w:val="none" w:sz="0" w:space="0" w:color="auto"/>
      </w:divBdr>
    </w:div>
    <w:div w:id="1958174366">
      <w:bodyDiv w:val="1"/>
      <w:marLeft w:val="0"/>
      <w:marRight w:val="0"/>
      <w:marTop w:val="0"/>
      <w:marBottom w:val="0"/>
      <w:divBdr>
        <w:top w:val="none" w:sz="0" w:space="0" w:color="auto"/>
        <w:left w:val="none" w:sz="0" w:space="0" w:color="auto"/>
        <w:bottom w:val="none" w:sz="0" w:space="0" w:color="auto"/>
        <w:right w:val="none" w:sz="0" w:space="0" w:color="auto"/>
      </w:divBdr>
    </w:div>
    <w:div w:id="1966305726">
      <w:bodyDiv w:val="1"/>
      <w:marLeft w:val="0"/>
      <w:marRight w:val="0"/>
      <w:marTop w:val="0"/>
      <w:marBottom w:val="0"/>
      <w:divBdr>
        <w:top w:val="none" w:sz="0" w:space="0" w:color="auto"/>
        <w:left w:val="none" w:sz="0" w:space="0" w:color="auto"/>
        <w:bottom w:val="none" w:sz="0" w:space="0" w:color="auto"/>
        <w:right w:val="none" w:sz="0" w:space="0" w:color="auto"/>
      </w:divBdr>
    </w:div>
    <w:div w:id="2003385135">
      <w:bodyDiv w:val="1"/>
      <w:marLeft w:val="0"/>
      <w:marRight w:val="0"/>
      <w:marTop w:val="0"/>
      <w:marBottom w:val="0"/>
      <w:divBdr>
        <w:top w:val="none" w:sz="0" w:space="0" w:color="auto"/>
        <w:left w:val="none" w:sz="0" w:space="0" w:color="auto"/>
        <w:bottom w:val="none" w:sz="0" w:space="0" w:color="auto"/>
        <w:right w:val="none" w:sz="0" w:space="0" w:color="auto"/>
      </w:divBdr>
      <w:divsChild>
        <w:div w:id="1727143845">
          <w:marLeft w:val="0"/>
          <w:marRight w:val="0"/>
          <w:marTop w:val="0"/>
          <w:marBottom w:val="0"/>
          <w:divBdr>
            <w:top w:val="none" w:sz="0" w:space="0" w:color="auto"/>
            <w:left w:val="none" w:sz="0" w:space="0" w:color="auto"/>
            <w:bottom w:val="none" w:sz="0" w:space="0" w:color="auto"/>
            <w:right w:val="none" w:sz="0" w:space="0" w:color="auto"/>
          </w:divBdr>
        </w:div>
        <w:div w:id="498890826">
          <w:marLeft w:val="0"/>
          <w:marRight w:val="0"/>
          <w:marTop w:val="0"/>
          <w:marBottom w:val="0"/>
          <w:divBdr>
            <w:top w:val="none" w:sz="0" w:space="0" w:color="auto"/>
            <w:left w:val="none" w:sz="0" w:space="0" w:color="auto"/>
            <w:bottom w:val="none" w:sz="0" w:space="0" w:color="auto"/>
            <w:right w:val="none" w:sz="0" w:space="0" w:color="auto"/>
          </w:divBdr>
        </w:div>
        <w:div w:id="1226063844">
          <w:marLeft w:val="0"/>
          <w:marRight w:val="0"/>
          <w:marTop w:val="0"/>
          <w:marBottom w:val="0"/>
          <w:divBdr>
            <w:top w:val="none" w:sz="0" w:space="0" w:color="auto"/>
            <w:left w:val="none" w:sz="0" w:space="0" w:color="auto"/>
            <w:bottom w:val="none" w:sz="0" w:space="0" w:color="auto"/>
            <w:right w:val="none" w:sz="0" w:space="0" w:color="auto"/>
          </w:divBdr>
        </w:div>
        <w:div w:id="240408073">
          <w:marLeft w:val="0"/>
          <w:marRight w:val="0"/>
          <w:marTop w:val="0"/>
          <w:marBottom w:val="0"/>
          <w:divBdr>
            <w:top w:val="none" w:sz="0" w:space="0" w:color="auto"/>
            <w:left w:val="none" w:sz="0" w:space="0" w:color="auto"/>
            <w:bottom w:val="none" w:sz="0" w:space="0" w:color="auto"/>
            <w:right w:val="none" w:sz="0" w:space="0" w:color="auto"/>
          </w:divBdr>
        </w:div>
        <w:div w:id="1753308628">
          <w:marLeft w:val="0"/>
          <w:marRight w:val="0"/>
          <w:marTop w:val="0"/>
          <w:marBottom w:val="0"/>
          <w:divBdr>
            <w:top w:val="none" w:sz="0" w:space="0" w:color="auto"/>
            <w:left w:val="none" w:sz="0" w:space="0" w:color="auto"/>
            <w:bottom w:val="none" w:sz="0" w:space="0" w:color="auto"/>
            <w:right w:val="none" w:sz="0" w:space="0" w:color="auto"/>
          </w:divBdr>
        </w:div>
        <w:div w:id="639920712">
          <w:marLeft w:val="0"/>
          <w:marRight w:val="0"/>
          <w:marTop w:val="0"/>
          <w:marBottom w:val="0"/>
          <w:divBdr>
            <w:top w:val="none" w:sz="0" w:space="0" w:color="auto"/>
            <w:left w:val="none" w:sz="0" w:space="0" w:color="auto"/>
            <w:bottom w:val="none" w:sz="0" w:space="0" w:color="auto"/>
            <w:right w:val="none" w:sz="0" w:space="0" w:color="auto"/>
          </w:divBdr>
        </w:div>
        <w:div w:id="876695404">
          <w:marLeft w:val="0"/>
          <w:marRight w:val="0"/>
          <w:marTop w:val="0"/>
          <w:marBottom w:val="0"/>
          <w:divBdr>
            <w:top w:val="none" w:sz="0" w:space="0" w:color="auto"/>
            <w:left w:val="none" w:sz="0" w:space="0" w:color="auto"/>
            <w:bottom w:val="none" w:sz="0" w:space="0" w:color="auto"/>
            <w:right w:val="none" w:sz="0" w:space="0" w:color="auto"/>
          </w:divBdr>
        </w:div>
        <w:div w:id="395205948">
          <w:marLeft w:val="0"/>
          <w:marRight w:val="0"/>
          <w:marTop w:val="0"/>
          <w:marBottom w:val="0"/>
          <w:divBdr>
            <w:top w:val="none" w:sz="0" w:space="0" w:color="auto"/>
            <w:left w:val="none" w:sz="0" w:space="0" w:color="auto"/>
            <w:bottom w:val="none" w:sz="0" w:space="0" w:color="auto"/>
            <w:right w:val="none" w:sz="0" w:space="0" w:color="auto"/>
          </w:divBdr>
        </w:div>
        <w:div w:id="1949312682">
          <w:marLeft w:val="0"/>
          <w:marRight w:val="0"/>
          <w:marTop w:val="0"/>
          <w:marBottom w:val="0"/>
          <w:divBdr>
            <w:top w:val="none" w:sz="0" w:space="0" w:color="auto"/>
            <w:left w:val="none" w:sz="0" w:space="0" w:color="auto"/>
            <w:bottom w:val="none" w:sz="0" w:space="0" w:color="auto"/>
            <w:right w:val="none" w:sz="0" w:space="0" w:color="auto"/>
          </w:divBdr>
        </w:div>
        <w:div w:id="1506894131">
          <w:marLeft w:val="0"/>
          <w:marRight w:val="0"/>
          <w:marTop w:val="0"/>
          <w:marBottom w:val="0"/>
          <w:divBdr>
            <w:top w:val="none" w:sz="0" w:space="0" w:color="auto"/>
            <w:left w:val="none" w:sz="0" w:space="0" w:color="auto"/>
            <w:bottom w:val="none" w:sz="0" w:space="0" w:color="auto"/>
            <w:right w:val="none" w:sz="0" w:space="0" w:color="auto"/>
          </w:divBdr>
        </w:div>
        <w:div w:id="1872380113">
          <w:marLeft w:val="0"/>
          <w:marRight w:val="0"/>
          <w:marTop w:val="0"/>
          <w:marBottom w:val="0"/>
          <w:divBdr>
            <w:top w:val="none" w:sz="0" w:space="0" w:color="auto"/>
            <w:left w:val="none" w:sz="0" w:space="0" w:color="auto"/>
            <w:bottom w:val="none" w:sz="0" w:space="0" w:color="auto"/>
            <w:right w:val="none" w:sz="0" w:space="0" w:color="auto"/>
          </w:divBdr>
        </w:div>
        <w:div w:id="441802478">
          <w:marLeft w:val="0"/>
          <w:marRight w:val="0"/>
          <w:marTop w:val="0"/>
          <w:marBottom w:val="0"/>
          <w:divBdr>
            <w:top w:val="none" w:sz="0" w:space="0" w:color="auto"/>
            <w:left w:val="none" w:sz="0" w:space="0" w:color="auto"/>
            <w:bottom w:val="none" w:sz="0" w:space="0" w:color="auto"/>
            <w:right w:val="none" w:sz="0" w:space="0" w:color="auto"/>
          </w:divBdr>
        </w:div>
        <w:div w:id="447355468">
          <w:marLeft w:val="0"/>
          <w:marRight w:val="0"/>
          <w:marTop w:val="0"/>
          <w:marBottom w:val="0"/>
          <w:divBdr>
            <w:top w:val="none" w:sz="0" w:space="0" w:color="auto"/>
            <w:left w:val="none" w:sz="0" w:space="0" w:color="auto"/>
            <w:bottom w:val="none" w:sz="0" w:space="0" w:color="auto"/>
            <w:right w:val="none" w:sz="0" w:space="0" w:color="auto"/>
          </w:divBdr>
        </w:div>
      </w:divsChild>
    </w:div>
    <w:div w:id="2039696372">
      <w:bodyDiv w:val="1"/>
      <w:marLeft w:val="0"/>
      <w:marRight w:val="0"/>
      <w:marTop w:val="0"/>
      <w:marBottom w:val="0"/>
      <w:divBdr>
        <w:top w:val="none" w:sz="0" w:space="0" w:color="auto"/>
        <w:left w:val="none" w:sz="0" w:space="0" w:color="auto"/>
        <w:bottom w:val="none" w:sz="0" w:space="0" w:color="auto"/>
        <w:right w:val="none" w:sz="0" w:space="0" w:color="auto"/>
      </w:divBdr>
      <w:divsChild>
        <w:div w:id="101147367">
          <w:marLeft w:val="0"/>
          <w:marRight w:val="0"/>
          <w:marTop w:val="0"/>
          <w:marBottom w:val="0"/>
          <w:divBdr>
            <w:top w:val="none" w:sz="0" w:space="0" w:color="auto"/>
            <w:left w:val="none" w:sz="0" w:space="0" w:color="auto"/>
            <w:bottom w:val="none" w:sz="0" w:space="0" w:color="auto"/>
            <w:right w:val="none" w:sz="0" w:space="0" w:color="auto"/>
          </w:divBdr>
        </w:div>
        <w:div w:id="1558542309">
          <w:marLeft w:val="0"/>
          <w:marRight w:val="0"/>
          <w:marTop w:val="0"/>
          <w:marBottom w:val="0"/>
          <w:divBdr>
            <w:top w:val="none" w:sz="0" w:space="0" w:color="auto"/>
            <w:left w:val="none" w:sz="0" w:space="0" w:color="auto"/>
            <w:bottom w:val="none" w:sz="0" w:space="0" w:color="auto"/>
            <w:right w:val="none" w:sz="0" w:space="0" w:color="auto"/>
          </w:divBdr>
        </w:div>
        <w:div w:id="1098982051">
          <w:marLeft w:val="0"/>
          <w:marRight w:val="0"/>
          <w:marTop w:val="0"/>
          <w:marBottom w:val="0"/>
          <w:divBdr>
            <w:top w:val="none" w:sz="0" w:space="0" w:color="auto"/>
            <w:left w:val="none" w:sz="0" w:space="0" w:color="auto"/>
            <w:bottom w:val="none" w:sz="0" w:space="0" w:color="auto"/>
            <w:right w:val="none" w:sz="0" w:space="0" w:color="auto"/>
          </w:divBdr>
        </w:div>
        <w:div w:id="24870381">
          <w:marLeft w:val="0"/>
          <w:marRight w:val="0"/>
          <w:marTop w:val="0"/>
          <w:marBottom w:val="0"/>
          <w:divBdr>
            <w:top w:val="none" w:sz="0" w:space="0" w:color="auto"/>
            <w:left w:val="none" w:sz="0" w:space="0" w:color="auto"/>
            <w:bottom w:val="none" w:sz="0" w:space="0" w:color="auto"/>
            <w:right w:val="none" w:sz="0" w:space="0" w:color="auto"/>
          </w:divBdr>
        </w:div>
        <w:div w:id="1995839249">
          <w:marLeft w:val="0"/>
          <w:marRight w:val="0"/>
          <w:marTop w:val="0"/>
          <w:marBottom w:val="0"/>
          <w:divBdr>
            <w:top w:val="none" w:sz="0" w:space="0" w:color="auto"/>
            <w:left w:val="none" w:sz="0" w:space="0" w:color="auto"/>
            <w:bottom w:val="none" w:sz="0" w:space="0" w:color="auto"/>
            <w:right w:val="none" w:sz="0" w:space="0" w:color="auto"/>
          </w:divBdr>
        </w:div>
        <w:div w:id="789982675">
          <w:marLeft w:val="0"/>
          <w:marRight w:val="0"/>
          <w:marTop w:val="0"/>
          <w:marBottom w:val="0"/>
          <w:divBdr>
            <w:top w:val="none" w:sz="0" w:space="0" w:color="auto"/>
            <w:left w:val="none" w:sz="0" w:space="0" w:color="auto"/>
            <w:bottom w:val="none" w:sz="0" w:space="0" w:color="auto"/>
            <w:right w:val="none" w:sz="0" w:space="0" w:color="auto"/>
          </w:divBdr>
        </w:div>
        <w:div w:id="481968245">
          <w:marLeft w:val="0"/>
          <w:marRight w:val="0"/>
          <w:marTop w:val="0"/>
          <w:marBottom w:val="0"/>
          <w:divBdr>
            <w:top w:val="none" w:sz="0" w:space="0" w:color="auto"/>
            <w:left w:val="none" w:sz="0" w:space="0" w:color="auto"/>
            <w:bottom w:val="none" w:sz="0" w:space="0" w:color="auto"/>
            <w:right w:val="none" w:sz="0" w:space="0" w:color="auto"/>
          </w:divBdr>
        </w:div>
        <w:div w:id="2098138184">
          <w:marLeft w:val="0"/>
          <w:marRight w:val="0"/>
          <w:marTop w:val="0"/>
          <w:marBottom w:val="0"/>
          <w:divBdr>
            <w:top w:val="none" w:sz="0" w:space="0" w:color="auto"/>
            <w:left w:val="none" w:sz="0" w:space="0" w:color="auto"/>
            <w:bottom w:val="none" w:sz="0" w:space="0" w:color="auto"/>
            <w:right w:val="none" w:sz="0" w:space="0" w:color="auto"/>
          </w:divBdr>
        </w:div>
        <w:div w:id="90661099">
          <w:marLeft w:val="0"/>
          <w:marRight w:val="0"/>
          <w:marTop w:val="0"/>
          <w:marBottom w:val="0"/>
          <w:divBdr>
            <w:top w:val="none" w:sz="0" w:space="0" w:color="auto"/>
            <w:left w:val="none" w:sz="0" w:space="0" w:color="auto"/>
            <w:bottom w:val="none" w:sz="0" w:space="0" w:color="auto"/>
            <w:right w:val="none" w:sz="0" w:space="0" w:color="auto"/>
          </w:divBdr>
        </w:div>
        <w:div w:id="1092319688">
          <w:marLeft w:val="0"/>
          <w:marRight w:val="0"/>
          <w:marTop w:val="0"/>
          <w:marBottom w:val="0"/>
          <w:divBdr>
            <w:top w:val="none" w:sz="0" w:space="0" w:color="auto"/>
            <w:left w:val="none" w:sz="0" w:space="0" w:color="auto"/>
            <w:bottom w:val="none" w:sz="0" w:space="0" w:color="auto"/>
            <w:right w:val="none" w:sz="0" w:space="0" w:color="auto"/>
          </w:divBdr>
        </w:div>
        <w:div w:id="1707749473">
          <w:marLeft w:val="0"/>
          <w:marRight w:val="0"/>
          <w:marTop w:val="0"/>
          <w:marBottom w:val="0"/>
          <w:divBdr>
            <w:top w:val="none" w:sz="0" w:space="0" w:color="auto"/>
            <w:left w:val="none" w:sz="0" w:space="0" w:color="auto"/>
            <w:bottom w:val="none" w:sz="0" w:space="0" w:color="auto"/>
            <w:right w:val="none" w:sz="0" w:space="0" w:color="auto"/>
          </w:divBdr>
        </w:div>
        <w:div w:id="1840190866">
          <w:marLeft w:val="0"/>
          <w:marRight w:val="0"/>
          <w:marTop w:val="0"/>
          <w:marBottom w:val="0"/>
          <w:divBdr>
            <w:top w:val="none" w:sz="0" w:space="0" w:color="auto"/>
            <w:left w:val="none" w:sz="0" w:space="0" w:color="auto"/>
            <w:bottom w:val="none" w:sz="0" w:space="0" w:color="auto"/>
            <w:right w:val="none" w:sz="0" w:space="0" w:color="auto"/>
          </w:divBdr>
        </w:div>
        <w:div w:id="50546976">
          <w:marLeft w:val="0"/>
          <w:marRight w:val="0"/>
          <w:marTop w:val="0"/>
          <w:marBottom w:val="0"/>
          <w:divBdr>
            <w:top w:val="none" w:sz="0" w:space="0" w:color="auto"/>
            <w:left w:val="none" w:sz="0" w:space="0" w:color="auto"/>
            <w:bottom w:val="none" w:sz="0" w:space="0" w:color="auto"/>
            <w:right w:val="none" w:sz="0" w:space="0" w:color="auto"/>
          </w:divBdr>
        </w:div>
      </w:divsChild>
    </w:div>
    <w:div w:id="2055277675">
      <w:bodyDiv w:val="1"/>
      <w:marLeft w:val="0"/>
      <w:marRight w:val="0"/>
      <w:marTop w:val="0"/>
      <w:marBottom w:val="0"/>
      <w:divBdr>
        <w:top w:val="none" w:sz="0" w:space="0" w:color="auto"/>
        <w:left w:val="none" w:sz="0" w:space="0" w:color="auto"/>
        <w:bottom w:val="none" w:sz="0" w:space="0" w:color="auto"/>
        <w:right w:val="none" w:sz="0" w:space="0" w:color="auto"/>
      </w:divBdr>
    </w:div>
    <w:div w:id="2059041812">
      <w:bodyDiv w:val="1"/>
      <w:marLeft w:val="0"/>
      <w:marRight w:val="0"/>
      <w:marTop w:val="0"/>
      <w:marBottom w:val="0"/>
      <w:divBdr>
        <w:top w:val="none" w:sz="0" w:space="0" w:color="auto"/>
        <w:left w:val="none" w:sz="0" w:space="0" w:color="auto"/>
        <w:bottom w:val="none" w:sz="0" w:space="0" w:color="auto"/>
        <w:right w:val="none" w:sz="0" w:space="0" w:color="auto"/>
      </w:divBdr>
    </w:div>
    <w:div w:id="2090685649">
      <w:bodyDiv w:val="1"/>
      <w:marLeft w:val="0"/>
      <w:marRight w:val="0"/>
      <w:marTop w:val="0"/>
      <w:marBottom w:val="0"/>
      <w:divBdr>
        <w:top w:val="none" w:sz="0" w:space="0" w:color="auto"/>
        <w:left w:val="none" w:sz="0" w:space="0" w:color="auto"/>
        <w:bottom w:val="none" w:sz="0" w:space="0" w:color="auto"/>
        <w:right w:val="none" w:sz="0" w:space="0" w:color="auto"/>
      </w:divBdr>
      <w:divsChild>
        <w:div w:id="1191990442">
          <w:marLeft w:val="0"/>
          <w:marRight w:val="0"/>
          <w:marTop w:val="0"/>
          <w:marBottom w:val="0"/>
          <w:divBdr>
            <w:top w:val="none" w:sz="0" w:space="0" w:color="auto"/>
            <w:left w:val="none" w:sz="0" w:space="0" w:color="auto"/>
            <w:bottom w:val="none" w:sz="0" w:space="0" w:color="auto"/>
            <w:right w:val="none" w:sz="0" w:space="0" w:color="auto"/>
          </w:divBdr>
        </w:div>
        <w:div w:id="1411655119">
          <w:marLeft w:val="0"/>
          <w:marRight w:val="0"/>
          <w:marTop w:val="0"/>
          <w:marBottom w:val="0"/>
          <w:divBdr>
            <w:top w:val="none" w:sz="0" w:space="0" w:color="auto"/>
            <w:left w:val="none" w:sz="0" w:space="0" w:color="auto"/>
            <w:bottom w:val="none" w:sz="0" w:space="0" w:color="auto"/>
            <w:right w:val="none" w:sz="0" w:space="0" w:color="auto"/>
          </w:divBdr>
        </w:div>
      </w:divsChild>
    </w:div>
    <w:div w:id="2118599590">
      <w:bodyDiv w:val="1"/>
      <w:marLeft w:val="0"/>
      <w:marRight w:val="0"/>
      <w:marTop w:val="0"/>
      <w:marBottom w:val="0"/>
      <w:divBdr>
        <w:top w:val="none" w:sz="0" w:space="0" w:color="auto"/>
        <w:left w:val="none" w:sz="0" w:space="0" w:color="auto"/>
        <w:bottom w:val="none" w:sz="0" w:space="0" w:color="auto"/>
        <w:right w:val="none" w:sz="0" w:space="0" w:color="auto"/>
      </w:divBdr>
      <w:divsChild>
        <w:div w:id="1334995900">
          <w:marLeft w:val="0"/>
          <w:marRight w:val="0"/>
          <w:marTop w:val="0"/>
          <w:marBottom w:val="0"/>
          <w:divBdr>
            <w:top w:val="none" w:sz="0" w:space="0" w:color="auto"/>
            <w:left w:val="none" w:sz="0" w:space="0" w:color="auto"/>
            <w:bottom w:val="none" w:sz="0" w:space="0" w:color="auto"/>
            <w:right w:val="none" w:sz="0" w:space="0" w:color="auto"/>
          </w:divBdr>
        </w:div>
        <w:div w:id="1137651522">
          <w:marLeft w:val="0"/>
          <w:marRight w:val="0"/>
          <w:marTop w:val="0"/>
          <w:marBottom w:val="0"/>
          <w:divBdr>
            <w:top w:val="none" w:sz="0" w:space="0" w:color="auto"/>
            <w:left w:val="none" w:sz="0" w:space="0" w:color="auto"/>
            <w:bottom w:val="none" w:sz="0" w:space="0" w:color="auto"/>
            <w:right w:val="none" w:sz="0" w:space="0" w:color="auto"/>
          </w:divBdr>
        </w:div>
        <w:div w:id="2135438274">
          <w:marLeft w:val="0"/>
          <w:marRight w:val="0"/>
          <w:marTop w:val="0"/>
          <w:marBottom w:val="0"/>
          <w:divBdr>
            <w:top w:val="none" w:sz="0" w:space="0" w:color="auto"/>
            <w:left w:val="none" w:sz="0" w:space="0" w:color="auto"/>
            <w:bottom w:val="none" w:sz="0" w:space="0" w:color="auto"/>
            <w:right w:val="none" w:sz="0" w:space="0" w:color="auto"/>
          </w:divBdr>
        </w:div>
        <w:div w:id="1093623014">
          <w:marLeft w:val="0"/>
          <w:marRight w:val="0"/>
          <w:marTop w:val="0"/>
          <w:marBottom w:val="0"/>
          <w:divBdr>
            <w:top w:val="none" w:sz="0" w:space="0" w:color="auto"/>
            <w:left w:val="none" w:sz="0" w:space="0" w:color="auto"/>
            <w:bottom w:val="none" w:sz="0" w:space="0" w:color="auto"/>
            <w:right w:val="none" w:sz="0" w:space="0" w:color="auto"/>
          </w:divBdr>
        </w:div>
        <w:div w:id="1075473254">
          <w:marLeft w:val="0"/>
          <w:marRight w:val="0"/>
          <w:marTop w:val="0"/>
          <w:marBottom w:val="0"/>
          <w:divBdr>
            <w:top w:val="none" w:sz="0" w:space="0" w:color="auto"/>
            <w:left w:val="none" w:sz="0" w:space="0" w:color="auto"/>
            <w:bottom w:val="none" w:sz="0" w:space="0" w:color="auto"/>
            <w:right w:val="none" w:sz="0" w:space="0" w:color="auto"/>
          </w:divBdr>
        </w:div>
        <w:div w:id="1607082621">
          <w:marLeft w:val="0"/>
          <w:marRight w:val="0"/>
          <w:marTop w:val="0"/>
          <w:marBottom w:val="0"/>
          <w:divBdr>
            <w:top w:val="none" w:sz="0" w:space="0" w:color="auto"/>
            <w:left w:val="none" w:sz="0" w:space="0" w:color="auto"/>
            <w:bottom w:val="none" w:sz="0" w:space="0" w:color="auto"/>
            <w:right w:val="none" w:sz="0" w:space="0" w:color="auto"/>
          </w:divBdr>
        </w:div>
        <w:div w:id="839734656">
          <w:marLeft w:val="0"/>
          <w:marRight w:val="0"/>
          <w:marTop w:val="0"/>
          <w:marBottom w:val="0"/>
          <w:divBdr>
            <w:top w:val="none" w:sz="0" w:space="0" w:color="auto"/>
            <w:left w:val="none" w:sz="0" w:space="0" w:color="auto"/>
            <w:bottom w:val="none" w:sz="0" w:space="0" w:color="auto"/>
            <w:right w:val="none" w:sz="0" w:space="0" w:color="auto"/>
          </w:divBdr>
        </w:div>
        <w:div w:id="501773834">
          <w:marLeft w:val="0"/>
          <w:marRight w:val="0"/>
          <w:marTop w:val="0"/>
          <w:marBottom w:val="0"/>
          <w:divBdr>
            <w:top w:val="none" w:sz="0" w:space="0" w:color="auto"/>
            <w:left w:val="none" w:sz="0" w:space="0" w:color="auto"/>
            <w:bottom w:val="none" w:sz="0" w:space="0" w:color="auto"/>
            <w:right w:val="none" w:sz="0" w:space="0" w:color="auto"/>
          </w:divBdr>
        </w:div>
        <w:div w:id="307130356">
          <w:marLeft w:val="0"/>
          <w:marRight w:val="0"/>
          <w:marTop w:val="0"/>
          <w:marBottom w:val="0"/>
          <w:divBdr>
            <w:top w:val="none" w:sz="0" w:space="0" w:color="auto"/>
            <w:left w:val="none" w:sz="0" w:space="0" w:color="auto"/>
            <w:bottom w:val="none" w:sz="0" w:space="0" w:color="auto"/>
            <w:right w:val="none" w:sz="0" w:space="0" w:color="auto"/>
          </w:divBdr>
        </w:div>
      </w:divsChild>
    </w:div>
    <w:div w:id="2135366821">
      <w:bodyDiv w:val="1"/>
      <w:marLeft w:val="0"/>
      <w:marRight w:val="0"/>
      <w:marTop w:val="0"/>
      <w:marBottom w:val="0"/>
      <w:divBdr>
        <w:top w:val="none" w:sz="0" w:space="0" w:color="auto"/>
        <w:left w:val="none" w:sz="0" w:space="0" w:color="auto"/>
        <w:bottom w:val="none" w:sz="0" w:space="0" w:color="auto"/>
        <w:right w:val="none" w:sz="0" w:space="0" w:color="auto"/>
      </w:divBdr>
    </w:div>
    <w:div w:id="2142117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dge.com/business/savings-center/business-winter-savings-safety-and-solutions" TargetMode="External"/><Relationship Id="rId18" Type="http://schemas.openxmlformats.org/officeDocument/2006/relationships/hyperlink" Target="https://sdgeinstant.dsmtracker.com/" TargetMode="External"/><Relationship Id="rId26" Type="http://schemas.openxmlformats.org/officeDocument/2006/relationships/hyperlink" Target="https://seminars.sdge.com/prod/emc00/EventSearch.htm?mid=2&amp;EvtID=17663" TargetMode="External"/><Relationship Id="rId3" Type="http://schemas.openxmlformats.org/officeDocument/2006/relationships/customXml" Target="../customXml/item3.xml"/><Relationship Id="rId21" Type="http://schemas.openxmlformats.org/officeDocument/2006/relationships/hyperlink" Target="https://sdgeinstant.dsmtracker.com/" TargetMode="External"/><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unsplash.com" TargetMode="External"/><Relationship Id="rId17" Type="http://schemas.openxmlformats.org/officeDocument/2006/relationships/image" Target="media/image4.jpg"/><Relationship Id="rId25" Type="http://schemas.openxmlformats.org/officeDocument/2006/relationships/hyperlink" Target="https://seminars.sdge.com"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sdge.com/business/savings-center/business-winter-savings-safety-and-solutions" TargetMode="External"/><Relationship Id="rId29"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5.jpg"/><Relationship Id="rId28" Type="http://schemas.openxmlformats.org/officeDocument/2006/relationships/image" Target="media/image7.jpeg"/><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www.sdge.com/business-energy-solutions-program"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dge.com/business/savings-center/business-winter-savings-safety-and-solutions" TargetMode="External"/><Relationship Id="rId22" Type="http://schemas.openxmlformats.org/officeDocument/2006/relationships/hyperlink" Target="https://www.sdge.com/business-energy-solutions-program" TargetMode="External"/><Relationship Id="rId27" Type="http://schemas.openxmlformats.org/officeDocument/2006/relationships/hyperlink" Target="https://seminars.sdge.com/prod/emc00/EventSearch.htm?mid=2&amp;EvtID=17663" TargetMode="External"/><Relationship Id="rId30" Type="http://schemas.openxmlformats.org/officeDocument/2006/relationships/image" Target="media/image9.jpeg"/><Relationship Id="rId35"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B394973298B2B4DA3B8415A017751D0" ma:contentTypeVersion="13" ma:contentTypeDescription="Create a new document." ma:contentTypeScope="" ma:versionID="45969d284c0d20af95227af072942225">
  <xsd:schema xmlns:xsd="http://www.w3.org/2001/XMLSchema" xmlns:xs="http://www.w3.org/2001/XMLSchema" xmlns:p="http://schemas.microsoft.com/office/2006/metadata/properties" xmlns:ns3="4ec58da2-cc13-4e2a-8bf7-19dd6c761542" xmlns:ns4="1eb9c5f7-17bc-402c-81d1-ce86342510b0" targetNamespace="http://schemas.microsoft.com/office/2006/metadata/properties" ma:root="true" ma:fieldsID="c8dca73bdbcc711b9fb87613c22ac1fb" ns3:_="" ns4:_="">
    <xsd:import namespace="4ec58da2-cc13-4e2a-8bf7-19dd6c761542"/>
    <xsd:import namespace="1eb9c5f7-17bc-402c-81d1-ce86342510b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c58da2-cc13-4e2a-8bf7-19dd6c76154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b9c5f7-17bc-402c-81d1-ce86342510b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F6BCB2-2D34-4686-BCAD-B31DDBBDF0F3}">
  <ds:schemaRefs>
    <ds:schemaRef ds:uri="4ec58da2-cc13-4e2a-8bf7-19dd6c761542"/>
    <ds:schemaRef ds:uri="http://schemas.openxmlformats.org/package/2006/metadata/core-properties"/>
    <ds:schemaRef ds:uri="http://purl.org/dc/terms/"/>
    <ds:schemaRef ds:uri="http://schemas.microsoft.com/office/infopath/2007/PartnerControls"/>
    <ds:schemaRef ds:uri="1eb9c5f7-17bc-402c-81d1-ce86342510b0"/>
    <ds:schemaRef ds:uri="http://schemas.microsoft.com/office/2006/documentManagement/types"/>
    <ds:schemaRef ds:uri="http://schemas.microsoft.com/office/2006/metadata/properties"/>
    <ds:schemaRef ds:uri="http://purl.org/dc/elements/1.1/"/>
    <ds:schemaRef ds:uri="http://www.w3.org/XML/1998/namespace"/>
    <ds:schemaRef ds:uri="http://purl.org/dc/dcmitype/"/>
  </ds:schemaRefs>
</ds:datastoreItem>
</file>

<file path=customXml/itemProps2.xml><?xml version="1.0" encoding="utf-8"?>
<ds:datastoreItem xmlns:ds="http://schemas.openxmlformats.org/officeDocument/2006/customXml" ds:itemID="{981427D9-F72C-4F09-BDA6-CA7DE8BB60F9}">
  <ds:schemaRefs>
    <ds:schemaRef ds:uri="http://schemas.microsoft.com/sharepoint/v3/contenttype/forms"/>
  </ds:schemaRefs>
</ds:datastoreItem>
</file>

<file path=customXml/itemProps3.xml><?xml version="1.0" encoding="utf-8"?>
<ds:datastoreItem xmlns:ds="http://schemas.openxmlformats.org/officeDocument/2006/customXml" ds:itemID="{9CEAFF31-63C5-430E-9421-98F6694A8A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c58da2-cc13-4e2a-8bf7-19dd6c761542"/>
    <ds:schemaRef ds:uri="1eb9c5f7-17bc-402c-81d1-ce86342510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0112C59-EC84-4A10-AA91-3F4062180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1555</Words>
  <Characters>8868</Characters>
  <Application>Microsoft Office Word</Application>
  <DocSecurity>4</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Sempra Energy</Company>
  <LinksUpToDate>false</LinksUpToDate>
  <CharactersWithSpaces>10403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Pelzek, Lynne</dc:creator>
  <cp:keywords/>
  <dc:description/>
  <cp:lastModifiedBy>Pelzek, Lynne</cp:lastModifiedBy>
  <cp:revision>2</cp:revision>
  <dcterms:created xsi:type="dcterms:W3CDTF">2020-12-01T01:48:00Z</dcterms:created>
  <dcterms:modified xsi:type="dcterms:W3CDTF">2020-12-01T01:48:00Z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0x010100CB394973298B2B4DA3B8415A017751D0</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ies>
</file>