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2FFBF4F4" w:rsidR="00263208" w:rsidRPr="00D94B25" w:rsidRDefault="00263208">
      <w:pPr>
        <w:rPr>
          <w:rFonts w:ascii="Verdana" w:hAnsi="Verdana"/>
        </w:rPr>
      </w:pPr>
      <w:bookmarkStart w:id="0" w:name="_Hlk26175749"/>
      <w:bookmarkEnd w:id="0"/>
      <w:r w:rsidRPr="00D94B25">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30DDAF63" w:rsidR="00843631" w:rsidRPr="00D94B25" w:rsidRDefault="00843631" w:rsidP="00843631">
      <w:pPr>
        <w:rPr>
          <w:rFonts w:ascii="Verdana" w:hAnsi="Verdana"/>
          <w:b/>
          <w:bCs/>
        </w:rPr>
      </w:pPr>
      <w:r w:rsidRPr="00D94B25">
        <w:rPr>
          <w:rFonts w:ascii="Verdana" w:hAnsi="Verdana"/>
          <w:b/>
          <w:bCs/>
        </w:rPr>
        <w:t xml:space="preserve">SDG&amp;E BUSINESS CONTENT PACKAGE | </w:t>
      </w:r>
      <w:r w:rsidR="009C0B61">
        <w:rPr>
          <w:rFonts w:ascii="Verdana" w:hAnsi="Verdana"/>
          <w:b/>
          <w:bCs/>
        </w:rPr>
        <w:t>APRIL</w:t>
      </w:r>
      <w:r w:rsidR="000D7153" w:rsidRPr="00D94B25">
        <w:rPr>
          <w:rFonts w:ascii="Verdana" w:hAnsi="Verdana"/>
          <w:b/>
          <w:bCs/>
        </w:rPr>
        <w:t xml:space="preserve"> 2021</w:t>
      </w:r>
      <w:r w:rsidR="000F3635" w:rsidRPr="00D94B25">
        <w:rPr>
          <w:rFonts w:ascii="Verdana" w:hAnsi="Verdana"/>
          <w:b/>
          <w:bCs/>
        </w:rPr>
        <w:t xml:space="preserve"> </w:t>
      </w:r>
      <w:r w:rsidR="00C40089" w:rsidRPr="00D94B25">
        <w:rPr>
          <w:rFonts w:ascii="Verdana" w:hAnsi="Verdana"/>
          <w:b/>
          <w:bCs/>
        </w:rPr>
        <w:t xml:space="preserve"> </w:t>
      </w:r>
    </w:p>
    <w:p w14:paraId="4CAFE248" w14:textId="6AEFDC0F" w:rsidR="00DC1C1C" w:rsidRPr="00493554" w:rsidRDefault="00DC1C1C" w:rsidP="00DC1C1C">
      <w:pPr>
        <w:spacing w:after="0"/>
        <w:rPr>
          <w:rFonts w:ascii="Verdana" w:hAnsi="Verdana"/>
        </w:rPr>
      </w:pPr>
      <w:r w:rsidRPr="00493554">
        <w:rPr>
          <w:rFonts w:ascii="Verdana" w:hAnsi="Verdana"/>
        </w:rPr>
        <w:t xml:space="preserve">As a trusted community partner, we thank you in advance for sharing these digital assets with </w:t>
      </w:r>
      <w:r w:rsidR="00001701" w:rsidRPr="00001701">
        <w:rPr>
          <w:rFonts w:ascii="Verdana" w:hAnsi="Verdana"/>
        </w:rPr>
        <w:t xml:space="preserve">your </w:t>
      </w:r>
      <w:r w:rsidR="00001701" w:rsidRPr="00C87647">
        <w:rPr>
          <w:rFonts w:ascii="Verdana" w:hAnsi="Verdana"/>
        </w:rPr>
        <w:t>audience</w:t>
      </w:r>
      <w:r w:rsidR="00354449">
        <w:rPr>
          <w:rFonts w:ascii="Verdana" w:hAnsi="Verdana"/>
        </w:rPr>
        <w:t xml:space="preserve">s, including </w:t>
      </w:r>
      <w:r w:rsidR="00001701" w:rsidRPr="00354449">
        <w:rPr>
          <w:rFonts w:ascii="Verdana" w:hAnsi="Verdana"/>
        </w:rPr>
        <w:t>residents</w:t>
      </w:r>
      <w:r w:rsidR="00001701" w:rsidRPr="00C87647">
        <w:rPr>
          <w:rFonts w:ascii="Verdana" w:hAnsi="Verdana"/>
        </w:rPr>
        <w:t>, customers</w:t>
      </w:r>
      <w:r w:rsidR="00F4690E">
        <w:rPr>
          <w:rFonts w:ascii="Verdana" w:hAnsi="Verdana"/>
        </w:rPr>
        <w:t>,</w:t>
      </w:r>
      <w:r w:rsidR="001D2AC7">
        <w:rPr>
          <w:rFonts w:ascii="Verdana" w:hAnsi="Verdana"/>
        </w:rPr>
        <w:t xml:space="preserve"> and </w:t>
      </w:r>
      <w:r w:rsidR="00001701" w:rsidRPr="00001701">
        <w:rPr>
          <w:rFonts w:ascii="Verdana" w:hAnsi="Verdana"/>
        </w:rPr>
        <w:t xml:space="preserve">employees to help </w:t>
      </w:r>
      <w:r w:rsidRPr="00493554">
        <w:rPr>
          <w:rFonts w:ascii="Verdana" w:hAnsi="Verdana"/>
        </w:rPr>
        <w:t>amplify our monthly messages.</w:t>
      </w:r>
      <w:r w:rsidRPr="00493554">
        <w:rPr>
          <w:rFonts w:ascii="Verdana" w:hAnsi="Verdana"/>
          <w:sz w:val="18"/>
          <w:szCs w:val="18"/>
        </w:rPr>
        <w:t xml:space="preserve"> </w:t>
      </w:r>
      <w:r w:rsidRPr="00493554">
        <w:rPr>
          <w:rFonts w:ascii="Verdana" w:hAnsi="Verdana"/>
        </w:rPr>
        <w:t>Here are social media posts, articles</w:t>
      </w:r>
      <w:r w:rsidR="00F4690E">
        <w:rPr>
          <w:rFonts w:ascii="Verdana" w:hAnsi="Verdana"/>
        </w:rPr>
        <w:t>,</w:t>
      </w:r>
      <w:r w:rsidRPr="00493554">
        <w:rPr>
          <w:rFonts w:ascii="Verdana" w:hAnsi="Verdana"/>
        </w:rPr>
        <w:t xml:space="preserve"> and photos you are welcome to use in email communications, websites</w:t>
      </w:r>
      <w:r w:rsidR="00F4690E">
        <w:rPr>
          <w:rFonts w:ascii="Verdana" w:hAnsi="Verdana"/>
        </w:rPr>
        <w:t>,</w:t>
      </w:r>
      <w:r w:rsidRPr="00493554">
        <w:rPr>
          <w:rFonts w:ascii="Verdana" w:hAnsi="Verdana"/>
        </w:rPr>
        <w:t xml:space="preserve"> or newsletters. There are several images with each posting. Please choose images that fit your audience and feel free to mix and match. </w:t>
      </w:r>
    </w:p>
    <w:p w14:paraId="1288C843" w14:textId="77777777" w:rsidR="00DC1C1C" w:rsidRPr="00493554" w:rsidRDefault="00DC1C1C" w:rsidP="00DC1C1C">
      <w:pPr>
        <w:spacing w:after="0"/>
        <w:rPr>
          <w:rFonts w:ascii="Verdana" w:hAnsi="Verdana"/>
        </w:rPr>
      </w:pPr>
    </w:p>
    <w:p w14:paraId="24777F98" w14:textId="77777777" w:rsidR="00DC1C1C" w:rsidRPr="00493554" w:rsidRDefault="00DC1C1C" w:rsidP="00DC1C1C">
      <w:pPr>
        <w:spacing w:after="0"/>
        <w:rPr>
          <w:rFonts w:ascii="Verdana" w:hAnsi="Verdana"/>
          <w:b/>
          <w:bCs/>
        </w:rPr>
      </w:pPr>
      <w:r w:rsidRPr="00493554">
        <w:rPr>
          <w:rFonts w:ascii="Verdana" w:hAnsi="Verdana"/>
          <w:b/>
          <w:bCs/>
        </w:rPr>
        <w:t>Follow Us</w:t>
      </w:r>
    </w:p>
    <w:p w14:paraId="1766A81D" w14:textId="77777777" w:rsidR="00DC1C1C" w:rsidRPr="00493554" w:rsidRDefault="00DC1C1C" w:rsidP="00DC1C1C">
      <w:pPr>
        <w:spacing w:after="0"/>
        <w:rPr>
          <w:rFonts w:ascii="Verdana" w:hAnsi="Verdana"/>
        </w:rPr>
      </w:pPr>
      <w:r w:rsidRPr="00493554">
        <w:rPr>
          <w:rFonts w:ascii="Verdana" w:hAnsi="Verdana"/>
        </w:rPr>
        <w:t>In your social media posts, feel free to tag us on our social media accounts found below and route your audience to our website.</w:t>
      </w:r>
    </w:p>
    <w:p w14:paraId="584C155C" w14:textId="77777777" w:rsidR="00DC1C1C" w:rsidRPr="00493554" w:rsidRDefault="00DC1C1C" w:rsidP="00DC1C1C">
      <w:pPr>
        <w:spacing w:after="0"/>
        <w:rPr>
          <w:rFonts w:ascii="Verdana" w:hAnsi="Verdana"/>
        </w:rPr>
      </w:pP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047"/>
        <w:gridCol w:w="2047"/>
        <w:gridCol w:w="2047"/>
        <w:gridCol w:w="2047"/>
        <w:gridCol w:w="2047"/>
      </w:tblGrid>
      <w:tr w:rsidR="00DC1C1C" w:rsidRPr="00493554" w14:paraId="0FD43F86" w14:textId="77777777" w:rsidTr="00DD6CD4">
        <w:trPr>
          <w:trHeight w:val="2272"/>
        </w:trPr>
        <w:tc>
          <w:tcPr>
            <w:tcW w:w="2047" w:type="dxa"/>
          </w:tcPr>
          <w:p w14:paraId="79DC466E" w14:textId="77777777" w:rsidR="00DC1C1C" w:rsidRPr="00493554" w:rsidRDefault="00DC1C1C" w:rsidP="00DD6CD4">
            <w:pPr>
              <w:jc w:val="center"/>
              <w:rPr>
                <w:b/>
                <w:bCs/>
                <w:sz w:val="18"/>
                <w:szCs w:val="18"/>
              </w:rPr>
            </w:pPr>
            <w:r w:rsidRPr="00493554">
              <w:rPr>
                <w:noProof/>
              </w:rPr>
              <w:drawing>
                <wp:inline distT="0" distB="0" distL="0" distR="0" wp14:anchorId="5C95BEA3" wp14:editId="77BF4D93">
                  <wp:extent cx="914400" cy="914400"/>
                  <wp:effectExtent l="0" t="0" r="0" b="0"/>
                  <wp:docPr id="19" name="Picture 19" descr="A picture containing drawing&#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1286EC44" w14:textId="77777777" w:rsidR="00DC1C1C" w:rsidRPr="00493554" w:rsidRDefault="00DC1C1C" w:rsidP="00DD6CD4">
            <w:pPr>
              <w:jc w:val="center"/>
              <w:rPr>
                <w:b/>
                <w:bCs/>
                <w:sz w:val="18"/>
                <w:szCs w:val="18"/>
              </w:rPr>
            </w:pPr>
            <w:r w:rsidRPr="00493554">
              <w:rPr>
                <w:noProof/>
              </w:rPr>
              <w:drawing>
                <wp:inline distT="0" distB="0" distL="0" distR="0" wp14:anchorId="011002DB" wp14:editId="5E4A482D">
                  <wp:extent cx="914400" cy="914400"/>
                  <wp:effectExtent l="0" t="0" r="0" b="0"/>
                  <wp:docPr id="20" name="Picture 20" descr="A picture containing drawing&#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5D229B62" w14:textId="77777777" w:rsidR="00DC1C1C" w:rsidRPr="00493554" w:rsidRDefault="00DC1C1C" w:rsidP="00DD6CD4">
            <w:pPr>
              <w:jc w:val="center"/>
              <w:rPr>
                <w:b/>
                <w:bCs/>
                <w:sz w:val="18"/>
                <w:szCs w:val="18"/>
              </w:rPr>
            </w:pPr>
            <w:r w:rsidRPr="00493554">
              <w:rPr>
                <w:noProof/>
              </w:rPr>
              <w:drawing>
                <wp:inline distT="0" distB="0" distL="0" distR="0" wp14:anchorId="62BFBE2A" wp14:editId="70EF3210">
                  <wp:extent cx="914400" cy="914400"/>
                  <wp:effectExtent l="0" t="0" r="0" b="0"/>
                  <wp:docPr id="1" name="Picture 1" descr="A picture containing drawing&#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13AFDEAA" w14:textId="77777777" w:rsidR="00DC1C1C" w:rsidRPr="00493554" w:rsidRDefault="00DC1C1C" w:rsidP="00DD6CD4">
            <w:pPr>
              <w:jc w:val="center"/>
              <w:rPr>
                <w:b/>
                <w:bCs/>
                <w:sz w:val="18"/>
                <w:szCs w:val="18"/>
              </w:rPr>
            </w:pPr>
            <w:r w:rsidRPr="00493554">
              <w:rPr>
                <w:noProof/>
              </w:rPr>
              <w:drawing>
                <wp:inline distT="0" distB="0" distL="0" distR="0" wp14:anchorId="236083BB" wp14:editId="48AA5069">
                  <wp:extent cx="914400" cy="914400"/>
                  <wp:effectExtent l="0" t="0" r="0" b="0"/>
                  <wp:docPr id="2" name="Picture 2" descr="A picture containing drawing&#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5CFDCDFD" w14:textId="77777777" w:rsidR="00DC1C1C" w:rsidRPr="00493554" w:rsidRDefault="00DC1C1C" w:rsidP="00DD6CD4">
            <w:pPr>
              <w:jc w:val="center"/>
              <w:rPr>
                <w:b/>
                <w:bCs/>
                <w:sz w:val="18"/>
                <w:szCs w:val="18"/>
              </w:rPr>
            </w:pPr>
            <w:r w:rsidRPr="00493554">
              <w:rPr>
                <w:noProof/>
              </w:rPr>
              <w:drawing>
                <wp:inline distT="0" distB="0" distL="0" distR="0" wp14:anchorId="48DB9DD1" wp14:editId="2C423451">
                  <wp:extent cx="914400" cy="914400"/>
                  <wp:effectExtent l="0" t="0" r="0" b="0"/>
                  <wp:docPr id="3" name="Picture 3" descr="A picture containing drawing&#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44CE26D2" w14:textId="26A584E5" w:rsidR="0030665B" w:rsidRPr="00D94B25" w:rsidRDefault="00843631" w:rsidP="00D614F5">
      <w:pPr>
        <w:rPr>
          <w:rFonts w:ascii="Verdana" w:eastAsia="Times New Roman" w:hAnsi="Verdana" w:cs="Calibri"/>
          <w:b/>
          <w:bCs/>
        </w:rPr>
      </w:pPr>
      <w:r w:rsidRPr="00D94B25">
        <w:rPr>
          <w:rFonts w:ascii="Verdana" w:hAnsi="Verdana"/>
          <w:u w:val="single"/>
        </w:rPr>
        <w:t>This month’s topics</w:t>
      </w:r>
      <w:r w:rsidRPr="00D94B25">
        <w:rPr>
          <w:rFonts w:ascii="Verdana" w:hAnsi="Verdana"/>
        </w:rPr>
        <w:t>:</w:t>
      </w:r>
      <w:r w:rsidRPr="00D94B25">
        <w:rPr>
          <w:rFonts w:ascii="Verdana" w:hAnsi="Verdana"/>
          <w:b/>
          <w:bCs/>
        </w:rPr>
        <w:t xml:space="preserve"> </w:t>
      </w:r>
      <w:r w:rsidR="00F13DFB" w:rsidRPr="00D94B25">
        <w:rPr>
          <w:rFonts w:ascii="Verdana" w:hAnsi="Verdana"/>
        </w:rPr>
        <w:t>Energy-saving tips, electric vehicle</w:t>
      </w:r>
      <w:r w:rsidR="00EC1248">
        <w:rPr>
          <w:rFonts w:ascii="Verdana" w:hAnsi="Verdana"/>
        </w:rPr>
        <w:t xml:space="preserve"> fleet</w:t>
      </w:r>
      <w:r w:rsidR="00F13DFB" w:rsidRPr="00D94B25">
        <w:rPr>
          <w:rFonts w:ascii="Verdana" w:hAnsi="Verdana"/>
        </w:rPr>
        <w:t>s</w:t>
      </w:r>
      <w:r w:rsidR="00E22B68" w:rsidRPr="00D94B25">
        <w:rPr>
          <w:rFonts w:ascii="Verdana" w:hAnsi="Verdana"/>
        </w:rPr>
        <w:t xml:space="preserve">, </w:t>
      </w:r>
      <w:r w:rsidR="00CA0083" w:rsidRPr="00D94B25">
        <w:rPr>
          <w:rFonts w:ascii="Verdana" w:hAnsi="Verdana"/>
        </w:rPr>
        <w:t xml:space="preserve">energy </w:t>
      </w:r>
      <w:r w:rsidR="00D01C52" w:rsidRPr="00D94B25">
        <w:rPr>
          <w:rFonts w:ascii="Verdana" w:hAnsi="Verdana"/>
        </w:rPr>
        <w:t>webinars</w:t>
      </w:r>
    </w:p>
    <w:p w14:paraId="714B4BDD" w14:textId="5306DBFB" w:rsidR="009A63F6" w:rsidRPr="00D94B25" w:rsidRDefault="00B226CE" w:rsidP="009A63F6">
      <w:pPr>
        <w:rPr>
          <w:rFonts w:ascii="Verdana" w:hAnsi="Verdana"/>
        </w:rPr>
      </w:pPr>
      <w:r w:rsidRPr="00D94B25">
        <w:rPr>
          <w:rFonts w:ascii="Verdana" w:hAnsi="Verdana"/>
          <w:b/>
          <w:bCs/>
        </w:rPr>
        <w:t xml:space="preserve">Article </w:t>
      </w:r>
      <w:r w:rsidR="00F13DFB" w:rsidRPr="00D94B25">
        <w:rPr>
          <w:rFonts w:ascii="Verdana" w:hAnsi="Verdana"/>
          <w:b/>
          <w:bCs/>
        </w:rPr>
        <w:t>1</w:t>
      </w:r>
      <w:r w:rsidRPr="00D94B25">
        <w:rPr>
          <w:rFonts w:ascii="Verdana" w:hAnsi="Verdana"/>
          <w:b/>
          <w:bCs/>
        </w:rPr>
        <w:t xml:space="preserve">: </w:t>
      </w:r>
      <w:r w:rsidR="000E6360">
        <w:rPr>
          <w:rFonts w:ascii="Verdana" w:hAnsi="Verdana"/>
          <w:b/>
          <w:bCs/>
        </w:rPr>
        <w:t>WHERE IS YOUR BUSINESS WASTING ENERGY?</w:t>
      </w:r>
      <w:r w:rsidR="009A63F6" w:rsidRPr="00D94B25">
        <w:rPr>
          <w:rFonts w:ascii="Verdana" w:hAnsi="Verdana"/>
          <w:b/>
          <w:bCs/>
        </w:rPr>
        <w:t> </w:t>
      </w:r>
    </w:p>
    <w:p w14:paraId="3E05403C" w14:textId="338E5351" w:rsidR="00D44478" w:rsidRDefault="00D44478" w:rsidP="000A2C20">
      <w:pPr>
        <w:spacing w:after="0"/>
        <w:rPr>
          <w:rFonts w:ascii="Verdana" w:hAnsi="Verdana"/>
        </w:rPr>
      </w:pPr>
      <w:r w:rsidRPr="00D44478">
        <w:rPr>
          <w:rFonts w:ascii="Verdana" w:hAnsi="Verdana"/>
        </w:rPr>
        <w:t xml:space="preserve">Heating, ventilation and air conditioning (HVAC) consume approximately 40% of a building’s electricity. In fact, it’s one of the most significant factors in the operating expenses of a business. That’s why it pays to pinpoint HVAC energy waste and reduce it. Here are </w:t>
      </w:r>
      <w:r w:rsidR="00D50781">
        <w:rPr>
          <w:rFonts w:ascii="Verdana" w:hAnsi="Verdana"/>
        </w:rPr>
        <w:t>three</w:t>
      </w:r>
      <w:r w:rsidRPr="00D44478">
        <w:rPr>
          <w:rFonts w:ascii="Verdana" w:hAnsi="Verdana"/>
        </w:rPr>
        <w:t xml:space="preserve"> common HVAC waste areas and proven ways to help your business become more energy-efficient and control costs. </w:t>
      </w:r>
    </w:p>
    <w:p w14:paraId="1249CACC" w14:textId="260667F4" w:rsidR="00283E33" w:rsidRPr="00283E33" w:rsidRDefault="00AC7328" w:rsidP="00681D24">
      <w:pPr>
        <w:pStyle w:val="ListParagraph"/>
        <w:numPr>
          <w:ilvl w:val="0"/>
          <w:numId w:val="2"/>
        </w:numPr>
        <w:spacing w:line="360" w:lineRule="auto"/>
        <w:rPr>
          <w:rFonts w:ascii="Verdana" w:hAnsi="Verdana"/>
        </w:rPr>
      </w:pPr>
      <w:r w:rsidRPr="00283E33">
        <w:rPr>
          <w:rFonts w:ascii="Verdana" w:eastAsia="Times New Roman" w:hAnsi="Verdana"/>
          <w:i/>
          <w:iCs/>
          <w:u w:val="single"/>
        </w:rPr>
        <w:lastRenderedPageBreak/>
        <w:t>Blocked vents require up to 25% more energy to distribute air</w:t>
      </w:r>
      <w:r w:rsidRPr="00283E33">
        <w:rPr>
          <w:rFonts w:ascii="Verdana" w:eastAsia="Times New Roman" w:hAnsi="Verdana"/>
          <w:i/>
          <w:iCs/>
        </w:rPr>
        <w:t>.</w:t>
      </w:r>
      <w:r w:rsidRPr="00283E33">
        <w:rPr>
          <w:rFonts w:ascii="Verdana" w:eastAsia="Times New Roman" w:hAnsi="Verdana"/>
        </w:rPr>
        <w:t xml:space="preserve"> Take a close look around your business. Are vents blocked by furniture, paper, tools or equipment? </w:t>
      </w:r>
      <w:r w:rsidR="00001701" w:rsidRPr="00001701">
        <w:rPr>
          <w:rFonts w:ascii="Verdana" w:eastAsia="Times New Roman" w:hAnsi="Verdana"/>
        </w:rPr>
        <w:t>Those blocked vents prevent vital airflow and make your system work harder to heat or cool your business.</w:t>
      </w:r>
      <w:r w:rsidR="00001701">
        <w:rPr>
          <w:rFonts w:ascii="Verdana" w:eastAsia="Times New Roman" w:hAnsi="Verdana"/>
        </w:rPr>
        <w:t xml:space="preserve"> </w:t>
      </w:r>
      <w:r w:rsidRPr="00283E33">
        <w:rPr>
          <w:rFonts w:ascii="Verdana" w:eastAsia="Times New Roman" w:hAnsi="Verdana"/>
        </w:rPr>
        <w:t>That’s unnecessary waste and it cost</w:t>
      </w:r>
      <w:r w:rsidR="00001701">
        <w:rPr>
          <w:rFonts w:ascii="Verdana" w:eastAsia="Times New Roman" w:hAnsi="Verdana"/>
        </w:rPr>
        <w:t>s</w:t>
      </w:r>
      <w:r w:rsidRPr="00283E33">
        <w:rPr>
          <w:rFonts w:ascii="Verdana" w:eastAsia="Times New Roman" w:hAnsi="Verdana"/>
        </w:rPr>
        <w:t xml:space="preserve"> your business every month. </w:t>
      </w:r>
    </w:p>
    <w:p w14:paraId="1ADF2BE6" w14:textId="647D02B7" w:rsidR="00AC7328" w:rsidRPr="00283E33" w:rsidRDefault="00AC7328" w:rsidP="00283E33">
      <w:pPr>
        <w:rPr>
          <w:rFonts w:ascii="Verdana" w:hAnsi="Verdana"/>
        </w:rPr>
      </w:pPr>
      <w:r w:rsidRPr="001D2AC7">
        <w:rPr>
          <w:rFonts w:ascii="Verdana" w:hAnsi="Verdana"/>
          <w:u w:val="single"/>
        </w:rPr>
        <w:t>Solution</w:t>
      </w:r>
      <w:r w:rsidRPr="00283E33">
        <w:rPr>
          <w:rFonts w:ascii="Verdana" w:hAnsi="Verdana"/>
        </w:rPr>
        <w:t>: Clear air distribution is essential to energy efficiency. It’s also important for maintaining a good comfort level for your employees and customers. Carefully assess the area around each vent for proper ventilation. Is air flowing from the vent</w:t>
      </w:r>
      <w:r w:rsidR="00800FB2">
        <w:rPr>
          <w:rFonts w:ascii="Verdana" w:hAnsi="Verdana"/>
        </w:rPr>
        <w:t>,</w:t>
      </w:r>
      <w:r w:rsidRPr="00283E33">
        <w:rPr>
          <w:rFonts w:ascii="Verdana" w:hAnsi="Verdana"/>
        </w:rPr>
        <w:t xml:space="preserve"> circulating freely throughout the room? If there are obstructions that prevent adequate airflow, such as cabinetry or drapes, move them to allow for clear circulation. </w:t>
      </w:r>
      <w:r w:rsidR="00800FB2" w:rsidRPr="00800FB2">
        <w:rPr>
          <w:rFonts w:ascii="Verdana" w:hAnsi="Verdana"/>
        </w:rPr>
        <w:t>Don't keep vents closed to save energy; doing this can change how air is distributed and causes an imbalance in the HVAC system's operation.</w:t>
      </w:r>
      <w:r w:rsidR="00800FB2">
        <w:rPr>
          <w:rFonts w:ascii="Verdana" w:hAnsi="Verdana"/>
        </w:rPr>
        <w:t xml:space="preserve"> </w:t>
      </w:r>
      <w:r w:rsidRPr="00283E33">
        <w:rPr>
          <w:rFonts w:ascii="Verdana" w:hAnsi="Verdana"/>
        </w:rPr>
        <w:t>Remember to also check any vents on the floor. It can be more difficult to keep these areas clear of obstructions. </w:t>
      </w:r>
    </w:p>
    <w:p w14:paraId="6BC699E3" w14:textId="77777777" w:rsidR="000A2C20" w:rsidRPr="000A2C20" w:rsidRDefault="00AC7328" w:rsidP="00681D24">
      <w:pPr>
        <w:pStyle w:val="ListParagraph"/>
        <w:numPr>
          <w:ilvl w:val="0"/>
          <w:numId w:val="2"/>
        </w:numPr>
        <w:spacing w:line="360" w:lineRule="auto"/>
        <w:rPr>
          <w:rFonts w:ascii="Verdana" w:hAnsi="Verdana"/>
        </w:rPr>
      </w:pPr>
      <w:r w:rsidRPr="000A2C20">
        <w:rPr>
          <w:rFonts w:ascii="Verdana" w:eastAsia="Times New Roman" w:hAnsi="Verdana"/>
          <w:i/>
          <w:iCs/>
          <w:u w:val="single"/>
        </w:rPr>
        <w:t>Up to 80% of energy can be recovered from exhaust air</w:t>
      </w:r>
      <w:r w:rsidRPr="000A2C20">
        <w:rPr>
          <w:rFonts w:ascii="Verdana" w:eastAsia="Times New Roman" w:hAnsi="Verdana"/>
          <w:i/>
          <w:iCs/>
        </w:rPr>
        <w:t>.</w:t>
      </w:r>
      <w:r w:rsidRPr="000A2C20">
        <w:rPr>
          <w:rFonts w:ascii="Verdana" w:eastAsia="Times New Roman" w:hAnsi="Verdana"/>
        </w:rPr>
        <w:t xml:space="preserve"> Exhaust air from inefficient HVAC systems wastes a major opportunity for more efficient heating and cooling. That’s because more energy is required to heat or cool incoming outside air. But there are smart ways to prevent that waste. </w:t>
      </w:r>
    </w:p>
    <w:p w14:paraId="6D2B5F55" w14:textId="0A65394D" w:rsidR="00AC7328" w:rsidRPr="000A2C20" w:rsidRDefault="00AC7328" w:rsidP="000A2C20">
      <w:pPr>
        <w:rPr>
          <w:rFonts w:ascii="Verdana" w:hAnsi="Verdana"/>
        </w:rPr>
      </w:pPr>
      <w:r w:rsidRPr="001D2AC7">
        <w:rPr>
          <w:rFonts w:ascii="Verdana" w:hAnsi="Verdana"/>
          <w:u w:val="single"/>
        </w:rPr>
        <w:t>Solution</w:t>
      </w:r>
      <w:r w:rsidRPr="000A2C20">
        <w:rPr>
          <w:rFonts w:ascii="Verdana" w:hAnsi="Verdana"/>
        </w:rPr>
        <w:t xml:space="preserve">: Heat-recovery technology transfers energy from exhaust air to incoming outside air. This greatly reduces the energy that’s required to heat or cool incoming air. As a result, businesses can recover 50% to 80% of energy waste. It’s important to note the percentage of outside air that can be used for efficient ventilation is based on a few factors, including project scope, technology selection and design. A qualified contractor can educate customers on available recovery technologies. For example, an energy recovery ventilator (ERV) can be a suitable solution for maintaining </w:t>
      </w:r>
      <w:r w:rsidR="00806267">
        <w:rPr>
          <w:rFonts w:ascii="Verdana" w:hAnsi="Verdana"/>
        </w:rPr>
        <w:t xml:space="preserve">a </w:t>
      </w:r>
      <w:r w:rsidRPr="000A2C20">
        <w:rPr>
          <w:rFonts w:ascii="Verdana" w:hAnsi="Verdana"/>
        </w:rPr>
        <w:t>comfortable temperature, depending on area location and climate. Businesses can turn to their HVAC contractor to decide if an ERV is appropriate. Heat-recovery technologies can include heat exchangers, recuperators, regenerators, passive air pre-heaters and waste heat boilers. </w:t>
      </w:r>
    </w:p>
    <w:p w14:paraId="2B32C1C4" w14:textId="329102AC" w:rsidR="0024167D" w:rsidRPr="0024167D" w:rsidRDefault="00AC7328" w:rsidP="00681D24">
      <w:pPr>
        <w:pStyle w:val="ListParagraph"/>
        <w:numPr>
          <w:ilvl w:val="0"/>
          <w:numId w:val="2"/>
        </w:numPr>
        <w:spacing w:line="360" w:lineRule="auto"/>
        <w:textAlignment w:val="baseline"/>
        <w:rPr>
          <w:rFonts w:ascii="Verdana" w:hAnsi="Verdana" w:cstheme="minorBidi"/>
        </w:rPr>
      </w:pPr>
      <w:r w:rsidRPr="0024167D">
        <w:rPr>
          <w:rFonts w:ascii="Verdana" w:eastAsia="Times New Roman" w:hAnsi="Verdana"/>
          <w:i/>
          <w:iCs/>
          <w:u w:val="single"/>
        </w:rPr>
        <w:lastRenderedPageBreak/>
        <w:t>Advanced controls can reduce energy use by 40%</w:t>
      </w:r>
      <w:r w:rsidRPr="0024167D">
        <w:rPr>
          <w:rFonts w:ascii="Verdana" w:eastAsia="Times New Roman" w:hAnsi="Verdana"/>
          <w:i/>
          <w:iCs/>
        </w:rPr>
        <w:t>.</w:t>
      </w:r>
      <w:r w:rsidRPr="0024167D">
        <w:rPr>
          <w:rFonts w:ascii="Verdana" w:eastAsia="Times New Roman" w:hAnsi="Verdana"/>
        </w:rPr>
        <w:t xml:space="preserve"> Ever feel cold when you’re in a big conference room or eating in the cafeteria with just a few other people? That may be because the ventilation system run</w:t>
      </w:r>
      <w:r w:rsidR="00C87647">
        <w:rPr>
          <w:rFonts w:ascii="Verdana" w:eastAsia="Times New Roman" w:hAnsi="Verdana"/>
        </w:rPr>
        <w:t>s</w:t>
      </w:r>
      <w:r w:rsidRPr="0024167D">
        <w:rPr>
          <w:rFonts w:ascii="Verdana" w:eastAsia="Times New Roman" w:hAnsi="Verdana"/>
        </w:rPr>
        <w:t xml:space="preserve"> at maximum operating power, as if the room was filled. It</w:t>
      </w:r>
      <w:r w:rsidR="003B011F">
        <w:rPr>
          <w:rFonts w:ascii="Verdana" w:eastAsia="Times New Roman" w:hAnsi="Verdana"/>
        </w:rPr>
        <w:t>’</w:t>
      </w:r>
      <w:r w:rsidRPr="0024167D">
        <w:rPr>
          <w:rFonts w:ascii="Verdana" w:eastAsia="Times New Roman" w:hAnsi="Verdana"/>
        </w:rPr>
        <w:t>s a huge waste of energy. </w:t>
      </w:r>
    </w:p>
    <w:p w14:paraId="5E941C7E" w14:textId="13C8416A" w:rsidR="00283E33" w:rsidRDefault="00AC7328" w:rsidP="0024167D">
      <w:pPr>
        <w:ind w:left="360"/>
        <w:textAlignment w:val="baseline"/>
        <w:rPr>
          <w:rFonts w:ascii="Verdana" w:hAnsi="Verdana"/>
        </w:rPr>
      </w:pPr>
      <w:r w:rsidRPr="001D2AC7">
        <w:rPr>
          <w:rFonts w:ascii="Verdana" w:hAnsi="Verdana"/>
          <w:u w:val="single"/>
        </w:rPr>
        <w:t>Solution</w:t>
      </w:r>
      <w:r w:rsidRPr="0024167D">
        <w:rPr>
          <w:rFonts w:ascii="Verdana" w:hAnsi="Verdana"/>
        </w:rPr>
        <w:t>: Installing advanced control sensors can improve a ventilation system’s operating power for energy efficiency. These controls can count the number of people in a room and then adjust the heat and air conditioning accordingly. When the sensors are integrated into a building’s HVAC system, the advanced controls can reduce energy use by almost 40%. </w:t>
      </w:r>
    </w:p>
    <w:p w14:paraId="1D1AB063" w14:textId="79E19813" w:rsidR="003E2289" w:rsidRPr="00D94B25" w:rsidRDefault="003E2289" w:rsidP="0024167D">
      <w:pPr>
        <w:ind w:left="360"/>
        <w:textAlignment w:val="baseline"/>
        <w:rPr>
          <w:rFonts w:ascii="Verdana" w:hAnsi="Verdana"/>
        </w:rPr>
      </w:pPr>
      <w:r w:rsidRPr="00D94B25">
        <w:rPr>
          <w:rFonts w:ascii="Verdana" w:eastAsia="Times New Roman" w:hAnsi="Verdana"/>
        </w:rPr>
        <w:t xml:space="preserve">For more ideas on how to save energy in your business, visit </w:t>
      </w:r>
      <w:hyperlink r:id="rId22" w:tgtFrame="_blank" w:history="1">
        <w:r w:rsidRPr="003E2289">
          <w:rPr>
            <w:rFonts w:ascii="Verdana" w:eastAsia="Times New Roman" w:hAnsi="Verdana"/>
            <w:b/>
            <w:bCs/>
            <w:u w:val="single"/>
          </w:rPr>
          <w:t>sdge.com/business</w:t>
        </w:r>
      </w:hyperlink>
      <w:r w:rsidRPr="00D94B25">
        <w:rPr>
          <w:rFonts w:ascii="Verdana" w:eastAsia="Times New Roman" w:hAnsi="Verdana"/>
        </w:rPr>
        <w:t>. </w:t>
      </w:r>
    </w:p>
    <w:p w14:paraId="4323F102" w14:textId="77777777" w:rsidR="00426A2B" w:rsidRDefault="00426A2B" w:rsidP="00670F93">
      <w:pPr>
        <w:rPr>
          <w:rFonts w:ascii="Verdana" w:hAnsi="Verdana"/>
          <w:b/>
          <w:bCs/>
        </w:rPr>
      </w:pPr>
    </w:p>
    <w:p w14:paraId="1C92FD99" w14:textId="464794CA" w:rsidR="00670F93" w:rsidRPr="00D94B25" w:rsidRDefault="00B226CE" w:rsidP="00670F93">
      <w:pPr>
        <w:rPr>
          <w:rFonts w:ascii="Verdana" w:eastAsia="Times New Roman" w:hAnsi="Verdana"/>
        </w:rPr>
      </w:pPr>
      <w:r w:rsidRPr="00D94B25">
        <w:rPr>
          <w:rFonts w:ascii="Verdana" w:hAnsi="Verdana"/>
          <w:b/>
          <w:bCs/>
        </w:rPr>
        <w:t xml:space="preserve">Social posts: </w:t>
      </w:r>
      <w:r w:rsidR="00DA4FF1">
        <w:rPr>
          <w:rFonts w:ascii="Verdana" w:hAnsi="Verdana"/>
          <w:b/>
          <w:bCs/>
        </w:rPr>
        <w:t>WHERE IS YOUR BUSINESS WASTING ENERGY?</w:t>
      </w:r>
      <w:r w:rsidR="00DA4FF1" w:rsidRPr="00D94B25">
        <w:rPr>
          <w:rFonts w:ascii="Verdana" w:hAnsi="Verdana"/>
          <w:b/>
          <w:bCs/>
        </w:rPr>
        <w:t> </w:t>
      </w:r>
    </w:p>
    <w:p w14:paraId="6E8C4B65" w14:textId="258BB3AA" w:rsidR="008173DC" w:rsidRPr="008173DC" w:rsidRDefault="008173DC" w:rsidP="00681D24">
      <w:pPr>
        <w:pStyle w:val="ListParagraph"/>
        <w:numPr>
          <w:ilvl w:val="0"/>
          <w:numId w:val="4"/>
        </w:numPr>
        <w:spacing w:after="165" w:line="360" w:lineRule="auto"/>
        <w:rPr>
          <w:rFonts w:ascii="Verdana" w:eastAsia="Times New Roman" w:hAnsi="Verdana"/>
        </w:rPr>
      </w:pPr>
      <w:r w:rsidRPr="008173DC">
        <w:rPr>
          <w:rFonts w:ascii="Verdana" w:eastAsia="Times New Roman" w:hAnsi="Verdana"/>
        </w:rPr>
        <w:t>Fifteen percent of energy waste is caused by dirty air filters – which impairs your HVAC system and contributes to wasted energy. Replace air filters (or clean them if they’re reusable), especially during peak heating and cooling seasons. #sdge #</w:t>
      </w:r>
      <w:r w:rsidR="00C631B1">
        <w:rPr>
          <w:rFonts w:ascii="Verdana" w:eastAsia="Times New Roman" w:hAnsi="Verdana"/>
        </w:rPr>
        <w:t>E</w:t>
      </w:r>
      <w:r w:rsidRPr="008173DC">
        <w:rPr>
          <w:rFonts w:ascii="Verdana" w:eastAsia="Times New Roman" w:hAnsi="Verdana"/>
        </w:rPr>
        <w:t>nergy</w:t>
      </w:r>
      <w:r w:rsidR="00C631B1">
        <w:rPr>
          <w:rFonts w:ascii="Verdana" w:eastAsia="Times New Roman" w:hAnsi="Verdana"/>
        </w:rPr>
        <w:t>T</w:t>
      </w:r>
      <w:r w:rsidRPr="008173DC">
        <w:rPr>
          <w:rFonts w:ascii="Verdana" w:eastAsia="Times New Roman" w:hAnsi="Verdana"/>
        </w:rPr>
        <w:t>ips4u </w:t>
      </w:r>
    </w:p>
    <w:p w14:paraId="17355010" w14:textId="36E3BF04" w:rsidR="008173DC" w:rsidRPr="008173DC" w:rsidRDefault="008173DC" w:rsidP="00681D24">
      <w:pPr>
        <w:pStyle w:val="ListParagraph"/>
        <w:numPr>
          <w:ilvl w:val="0"/>
          <w:numId w:val="4"/>
        </w:numPr>
        <w:spacing w:after="165" w:line="360" w:lineRule="auto"/>
        <w:rPr>
          <w:rFonts w:ascii="Verdana" w:eastAsia="Times New Roman" w:hAnsi="Verdana"/>
        </w:rPr>
      </w:pPr>
      <w:r w:rsidRPr="008173DC">
        <w:rPr>
          <w:rFonts w:ascii="Verdana" w:eastAsia="Times New Roman" w:hAnsi="Verdana"/>
        </w:rPr>
        <w:t xml:space="preserve">Unsealed ducts contribute to 20% </w:t>
      </w:r>
      <w:r w:rsidR="00C87647">
        <w:rPr>
          <w:rFonts w:ascii="Verdana" w:eastAsia="Times New Roman" w:hAnsi="Verdana"/>
        </w:rPr>
        <w:t xml:space="preserve">of </w:t>
      </w:r>
      <w:r w:rsidRPr="008173DC">
        <w:rPr>
          <w:rFonts w:ascii="Verdana" w:eastAsia="Times New Roman" w:hAnsi="Verdana"/>
        </w:rPr>
        <w:t>waste. The ducts that circulate the air throughout your building can be big energy wasters. They may not be sealed properly or insulated well. Hire a contractor to make sure all ducts have duct sealant or metal-backed (foil) tape over the seams and connections. Then, wrap the ducts in insulation. #sdge #</w:t>
      </w:r>
      <w:r w:rsidR="00A51F21">
        <w:rPr>
          <w:rFonts w:ascii="Verdana" w:eastAsia="Times New Roman" w:hAnsi="Verdana"/>
        </w:rPr>
        <w:t>E</w:t>
      </w:r>
      <w:r w:rsidRPr="008173DC">
        <w:rPr>
          <w:rFonts w:ascii="Verdana" w:eastAsia="Times New Roman" w:hAnsi="Verdana"/>
        </w:rPr>
        <w:t>nergy</w:t>
      </w:r>
      <w:r w:rsidR="00A51F21">
        <w:rPr>
          <w:rFonts w:ascii="Verdana" w:eastAsia="Times New Roman" w:hAnsi="Verdana"/>
        </w:rPr>
        <w:t>T</w:t>
      </w:r>
      <w:r w:rsidRPr="008173DC">
        <w:rPr>
          <w:rFonts w:ascii="Verdana" w:eastAsia="Times New Roman" w:hAnsi="Verdana"/>
        </w:rPr>
        <w:t>ips4u </w:t>
      </w:r>
    </w:p>
    <w:p w14:paraId="734D3EB7" w14:textId="0E0DFF92" w:rsidR="008173DC" w:rsidRPr="008173DC" w:rsidRDefault="008173DC" w:rsidP="00681D24">
      <w:pPr>
        <w:pStyle w:val="ListParagraph"/>
        <w:numPr>
          <w:ilvl w:val="0"/>
          <w:numId w:val="4"/>
        </w:numPr>
        <w:spacing w:after="165" w:line="360" w:lineRule="auto"/>
        <w:rPr>
          <w:rFonts w:ascii="Verdana" w:eastAsia="Times New Roman" w:hAnsi="Verdana"/>
        </w:rPr>
      </w:pPr>
      <w:r w:rsidRPr="008173DC">
        <w:rPr>
          <w:rFonts w:ascii="Verdana" w:eastAsia="Times New Roman" w:hAnsi="Verdana"/>
        </w:rPr>
        <w:t>Cut energy use by up to 60% when you switch to open office space. Moving from a closed office environment to an open floor plan helps lower operating costs, increase floor capacity and improve employee comfort. Set controls to shut downlighting and HVAC to individual floor sections when they aren’t occupied. #sdge #</w:t>
      </w:r>
      <w:r w:rsidR="000F0B89">
        <w:rPr>
          <w:rFonts w:ascii="Verdana" w:eastAsia="Times New Roman" w:hAnsi="Verdana"/>
        </w:rPr>
        <w:t>E</w:t>
      </w:r>
      <w:r w:rsidRPr="008173DC">
        <w:rPr>
          <w:rFonts w:ascii="Verdana" w:eastAsia="Times New Roman" w:hAnsi="Verdana"/>
        </w:rPr>
        <w:t>nergy</w:t>
      </w:r>
      <w:r w:rsidR="000F0B89">
        <w:rPr>
          <w:rFonts w:ascii="Verdana" w:eastAsia="Times New Roman" w:hAnsi="Verdana"/>
        </w:rPr>
        <w:t>T</w:t>
      </w:r>
      <w:r w:rsidRPr="008173DC">
        <w:rPr>
          <w:rFonts w:ascii="Verdana" w:eastAsia="Times New Roman" w:hAnsi="Verdana"/>
        </w:rPr>
        <w:t>ips4u </w:t>
      </w:r>
    </w:p>
    <w:p w14:paraId="56546E4E" w14:textId="77777777" w:rsidR="001D2AC7" w:rsidRDefault="001D2AC7" w:rsidP="00B226CE">
      <w:pPr>
        <w:rPr>
          <w:rFonts w:ascii="Verdana" w:hAnsi="Verdana"/>
          <w:b/>
          <w:bCs/>
        </w:rPr>
      </w:pPr>
    </w:p>
    <w:p w14:paraId="39401F29" w14:textId="504DDE42" w:rsidR="00743DD9" w:rsidRPr="00D94B25" w:rsidRDefault="00B226CE" w:rsidP="00B226CE">
      <w:pPr>
        <w:rPr>
          <w:rFonts w:ascii="Verdana" w:hAnsi="Verdana"/>
          <w:b/>
          <w:bCs/>
        </w:rPr>
      </w:pPr>
      <w:r w:rsidRPr="00D94B25">
        <w:rPr>
          <w:rFonts w:ascii="Verdana" w:hAnsi="Verdana"/>
          <w:b/>
          <w:bCs/>
        </w:rPr>
        <w:lastRenderedPageBreak/>
        <w:t xml:space="preserve">Images: </w:t>
      </w:r>
      <w:r w:rsidR="003A05EA">
        <w:rPr>
          <w:rFonts w:ascii="Verdana" w:hAnsi="Verdana"/>
          <w:b/>
          <w:bCs/>
        </w:rPr>
        <w:t>WHERE IS YOUR BUSINESS WASTING ENERGY?</w:t>
      </w:r>
      <w:r w:rsidR="003A05EA" w:rsidRPr="00D94B25">
        <w:rPr>
          <w:rFonts w:ascii="Verdana" w:hAnsi="Verdana"/>
          <w:b/>
          <w:bCs/>
        </w:rPr>
        <w:t> </w:t>
      </w:r>
    </w:p>
    <w:p w14:paraId="5139C8C9" w14:textId="0E209AAC" w:rsidR="00F83992" w:rsidRDefault="00670F93" w:rsidP="00B226CE">
      <w:pPr>
        <w:rPr>
          <w:rFonts w:ascii="Verdana" w:hAnsi="Verdana"/>
          <w:noProof/>
        </w:rPr>
      </w:pPr>
      <w:r w:rsidRPr="00D94B25">
        <w:rPr>
          <w:rFonts w:ascii="Verdana" w:hAnsi="Verdana"/>
        </w:rPr>
        <w:t> </w:t>
      </w:r>
      <w:r w:rsidR="001718E2">
        <w:rPr>
          <w:rFonts w:ascii="Verdana" w:hAnsi="Verdana"/>
          <w:noProof/>
        </w:rPr>
        <w:drawing>
          <wp:inline distT="0" distB="0" distL="0" distR="0" wp14:anchorId="51FA1AE6" wp14:editId="42FAC4D3">
            <wp:extent cx="3343275" cy="2228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r w:rsidR="0032106F">
        <w:rPr>
          <w:rFonts w:ascii="Verdana" w:hAnsi="Verdana"/>
          <w:noProof/>
        </w:rPr>
        <w:drawing>
          <wp:inline distT="0" distB="0" distL="0" distR="0" wp14:anchorId="68265135" wp14:editId="75958398">
            <wp:extent cx="3409240" cy="22764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8377" cy="2282576"/>
                    </a:xfrm>
                    <a:prstGeom prst="rect">
                      <a:avLst/>
                    </a:prstGeom>
                    <a:noFill/>
                    <a:ln>
                      <a:noFill/>
                    </a:ln>
                  </pic:spPr>
                </pic:pic>
              </a:graphicData>
            </a:graphic>
          </wp:inline>
        </w:drawing>
      </w:r>
    </w:p>
    <w:p w14:paraId="407FB4EA" w14:textId="31B452E2" w:rsidR="00300F0C" w:rsidRDefault="00177F65" w:rsidP="00B226CE">
      <w:pPr>
        <w:rPr>
          <w:rFonts w:ascii="Verdana" w:hAnsi="Verdana"/>
          <w:noProof/>
        </w:rPr>
      </w:pPr>
      <w:r>
        <w:rPr>
          <w:rFonts w:ascii="Verdana" w:hAnsi="Verdana"/>
          <w:noProof/>
        </w:rPr>
        <w:drawing>
          <wp:inline distT="0" distB="0" distL="0" distR="0" wp14:anchorId="1972E38F" wp14:editId="0CA13E16">
            <wp:extent cx="360045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14:paraId="510F25C7" w14:textId="77777777" w:rsidR="00300F0C" w:rsidRDefault="00300F0C" w:rsidP="00B226CE">
      <w:pPr>
        <w:rPr>
          <w:rFonts w:ascii="Verdana" w:hAnsi="Verdana"/>
          <w:noProof/>
        </w:rPr>
      </w:pPr>
    </w:p>
    <w:p w14:paraId="4F23215B" w14:textId="569801CC" w:rsidR="00AB7B9A" w:rsidRPr="00D94B25" w:rsidRDefault="00F83992" w:rsidP="00A02F2E">
      <w:r w:rsidRPr="00D94B25">
        <w:rPr>
          <w:rFonts w:ascii="Verdana" w:eastAsia="Times New Roman" w:hAnsi="Verdana"/>
          <w:b/>
          <w:bCs/>
        </w:rPr>
        <w:lastRenderedPageBreak/>
        <w:t xml:space="preserve">Article </w:t>
      </w:r>
      <w:r w:rsidR="003F07D3" w:rsidRPr="00D94B25">
        <w:rPr>
          <w:rFonts w:ascii="Verdana" w:eastAsia="Times New Roman" w:hAnsi="Verdana" w:cs="Calibri"/>
          <w:b/>
          <w:bCs/>
        </w:rPr>
        <w:t>2</w:t>
      </w:r>
      <w:r w:rsidRPr="00D94B25">
        <w:rPr>
          <w:rFonts w:ascii="Verdana" w:eastAsia="Times New Roman" w:hAnsi="Verdana" w:cs="Calibri"/>
          <w:b/>
          <w:bCs/>
        </w:rPr>
        <w:t xml:space="preserve">: </w:t>
      </w:r>
      <w:r w:rsidR="00AC0FF9">
        <w:rPr>
          <w:rFonts w:ascii="Verdana" w:eastAsia="Times New Roman" w:hAnsi="Verdana" w:cs="Calibri"/>
          <w:b/>
          <w:bCs/>
        </w:rPr>
        <w:t>EARN NEW REVENUE WITH AN EV FLEET</w:t>
      </w:r>
      <w:r w:rsidR="00B20474" w:rsidRPr="00D94B25">
        <w:rPr>
          <w:rFonts w:ascii="Verdana" w:eastAsia="Times New Roman" w:hAnsi="Verdana" w:cs="Calibri"/>
          <w:b/>
          <w:bCs/>
          <w:caps/>
        </w:rPr>
        <w:t xml:space="preserve"> </w:t>
      </w:r>
    </w:p>
    <w:p w14:paraId="2FE5BFEA" w14:textId="5B424091" w:rsidR="002574B2" w:rsidRDefault="00A20C15" w:rsidP="00AB7B9A">
      <w:pPr>
        <w:spacing w:after="0"/>
        <w:rPr>
          <w:rFonts w:ascii="Verdana" w:hAnsi="Verdana"/>
        </w:rPr>
      </w:pPr>
      <w:r w:rsidRPr="007A7B68">
        <w:rPr>
          <w:rFonts w:ascii="Verdana" w:hAnsi="Verdana"/>
          <w:u w:val="single"/>
        </w:rPr>
        <w:t xml:space="preserve">Carbon credits offer </w:t>
      </w:r>
      <w:r w:rsidR="007A7B68">
        <w:rPr>
          <w:rFonts w:ascii="Verdana" w:hAnsi="Verdana"/>
          <w:u w:val="single"/>
        </w:rPr>
        <w:t xml:space="preserve">a </w:t>
      </w:r>
      <w:r w:rsidRPr="007A7B68">
        <w:rPr>
          <w:rFonts w:ascii="Verdana" w:hAnsi="Verdana"/>
          <w:u w:val="single"/>
        </w:rPr>
        <w:t>unique earning</w:t>
      </w:r>
      <w:r w:rsidR="007A7B68">
        <w:rPr>
          <w:rFonts w:ascii="Verdana" w:hAnsi="Verdana"/>
          <w:u w:val="single"/>
        </w:rPr>
        <w:t>s</w:t>
      </w:r>
      <w:r w:rsidRPr="007A7B68">
        <w:rPr>
          <w:rFonts w:ascii="Verdana" w:hAnsi="Verdana"/>
          <w:u w:val="single"/>
        </w:rPr>
        <w:t xml:space="preserve"> opportunity</w:t>
      </w:r>
      <w:r>
        <w:rPr>
          <w:rFonts w:ascii="Verdana" w:hAnsi="Verdana"/>
        </w:rPr>
        <w:t>.</w:t>
      </w:r>
    </w:p>
    <w:p w14:paraId="6C90D7C3" w14:textId="4615126E" w:rsidR="00892925" w:rsidRDefault="00892925" w:rsidP="00892925">
      <w:pPr>
        <w:spacing w:after="0"/>
        <w:rPr>
          <w:rFonts w:ascii="Verdana" w:hAnsi="Verdana"/>
        </w:rPr>
      </w:pPr>
      <w:r w:rsidRPr="00892925">
        <w:rPr>
          <w:rFonts w:ascii="Verdana" w:hAnsi="Verdana"/>
        </w:rPr>
        <w:t>While electric vehicles (EV</w:t>
      </w:r>
      <w:r w:rsidR="002574B2">
        <w:rPr>
          <w:rFonts w:ascii="Verdana" w:hAnsi="Verdana"/>
        </w:rPr>
        <w:t>s</w:t>
      </w:r>
      <w:r w:rsidRPr="00892925">
        <w:rPr>
          <w:rFonts w:ascii="Verdana" w:hAnsi="Verdana"/>
        </w:rPr>
        <w:t>) can help fleets decrease operating costs, cut emissions and reduce vehicle downtime, the price tag of EVs — and the supporting charging infrastructure</w:t>
      </w:r>
      <w:r w:rsidR="002574B2">
        <w:rPr>
          <w:rFonts w:ascii="Verdana" w:hAnsi="Verdana"/>
        </w:rPr>
        <w:t xml:space="preserve"> </w:t>
      </w:r>
      <w:r w:rsidR="002574B2" w:rsidRPr="00892925">
        <w:rPr>
          <w:rFonts w:ascii="Verdana" w:hAnsi="Verdana"/>
        </w:rPr>
        <w:t>—</w:t>
      </w:r>
      <w:r w:rsidR="002574B2">
        <w:rPr>
          <w:rFonts w:ascii="Verdana" w:hAnsi="Verdana"/>
        </w:rPr>
        <w:t xml:space="preserve"> </w:t>
      </w:r>
      <w:r w:rsidRPr="00892925">
        <w:rPr>
          <w:rFonts w:ascii="Verdana" w:hAnsi="Verdana"/>
        </w:rPr>
        <w:t>require higher upfront investments.</w:t>
      </w:r>
    </w:p>
    <w:p w14:paraId="495E6185" w14:textId="77777777" w:rsidR="00F73797" w:rsidRPr="00892925" w:rsidRDefault="00F73797" w:rsidP="00892925">
      <w:pPr>
        <w:spacing w:after="0"/>
        <w:rPr>
          <w:rFonts w:ascii="Verdana" w:hAnsi="Verdana"/>
        </w:rPr>
      </w:pPr>
    </w:p>
    <w:p w14:paraId="5CD12C5D" w14:textId="2A67CBCF" w:rsidR="00A30DD7" w:rsidRDefault="00892925" w:rsidP="003D2F0F">
      <w:pPr>
        <w:spacing w:after="0"/>
        <w:rPr>
          <w:rFonts w:ascii="Verdana" w:hAnsi="Verdana"/>
        </w:rPr>
      </w:pPr>
      <w:r w:rsidRPr="00892925">
        <w:rPr>
          <w:rFonts w:ascii="Verdana" w:hAnsi="Verdana"/>
        </w:rPr>
        <w:t>California’s Low Carbon Fuel Standard (LCFS) Program gives fleets operating EVs an opportunity to make money by generating carbon credits.</w:t>
      </w:r>
      <w:r w:rsidR="00985FFE">
        <w:rPr>
          <w:rFonts w:ascii="Verdana" w:hAnsi="Verdana"/>
        </w:rPr>
        <w:t xml:space="preserve"> </w:t>
      </w:r>
      <w:r w:rsidR="00020D3A">
        <w:rPr>
          <w:rFonts w:ascii="Verdana" w:hAnsi="Verdana"/>
        </w:rPr>
        <w:t xml:space="preserve">The program </w:t>
      </w:r>
      <w:r w:rsidR="00F87A72">
        <w:rPr>
          <w:rFonts w:ascii="Verdana" w:hAnsi="Verdana"/>
        </w:rPr>
        <w:t xml:space="preserve">works as a market system where users and producers of clean energy, including EV fleets, can earn credits </w:t>
      </w:r>
      <w:r w:rsidR="00E7097A">
        <w:rPr>
          <w:rFonts w:ascii="Verdana" w:hAnsi="Verdana"/>
        </w:rPr>
        <w:t>from reducing their</w:t>
      </w:r>
      <w:r w:rsidR="00F87A72">
        <w:rPr>
          <w:rFonts w:ascii="Verdana" w:hAnsi="Verdana"/>
        </w:rPr>
        <w:t xml:space="preserve"> emission</w:t>
      </w:r>
      <w:r w:rsidR="00E7097A">
        <w:rPr>
          <w:rFonts w:ascii="Verdana" w:hAnsi="Verdana"/>
        </w:rPr>
        <w:t>s</w:t>
      </w:r>
      <w:r w:rsidR="00C97154">
        <w:rPr>
          <w:rFonts w:ascii="Verdana" w:hAnsi="Verdana"/>
        </w:rPr>
        <w:t xml:space="preserve"> while emitters purchase those credits to offset their carbon footprint. </w:t>
      </w:r>
    </w:p>
    <w:p w14:paraId="12C03685" w14:textId="77777777" w:rsidR="00A30DD7" w:rsidRDefault="00A30DD7" w:rsidP="003D2F0F">
      <w:pPr>
        <w:spacing w:after="0"/>
        <w:rPr>
          <w:rFonts w:ascii="Verdana" w:hAnsi="Verdana"/>
        </w:rPr>
      </w:pPr>
    </w:p>
    <w:p w14:paraId="4F8EE6F0" w14:textId="5773EC34" w:rsidR="00892925" w:rsidRPr="00A30DD7" w:rsidRDefault="00A30DD7" w:rsidP="003D2F0F">
      <w:pPr>
        <w:spacing w:after="0"/>
        <w:rPr>
          <w:rFonts w:ascii="Verdana" w:hAnsi="Verdana"/>
        </w:rPr>
      </w:pPr>
      <w:r w:rsidRPr="00A30DD7">
        <w:rPr>
          <w:rFonts w:ascii="Verdana" w:hAnsi="Verdana"/>
        </w:rPr>
        <w:t>Fleets that own and operate chargers to support their EVs can generate credits.</w:t>
      </w:r>
      <w:r>
        <w:rPr>
          <w:rFonts w:ascii="Verdana" w:hAnsi="Verdana"/>
        </w:rPr>
        <w:t xml:space="preserve"> These revenues can be used to offset EV purchases and maintenance, charging infrastructure purchases and maintenance, electricity costs and administrative fees.</w:t>
      </w:r>
    </w:p>
    <w:p w14:paraId="1E1747DB" w14:textId="7E2C5341" w:rsidR="00A30DD7" w:rsidRDefault="00A30DD7" w:rsidP="003D2F0F">
      <w:pPr>
        <w:spacing w:after="0"/>
        <w:rPr>
          <w:rFonts w:ascii="Verdana" w:hAnsi="Verdana"/>
        </w:rPr>
      </w:pPr>
    </w:p>
    <w:p w14:paraId="0582D562" w14:textId="7F47F8A0" w:rsidR="00A30DD7" w:rsidRDefault="00A30DD7" w:rsidP="003D2F0F">
      <w:pPr>
        <w:spacing w:after="0"/>
        <w:rPr>
          <w:rFonts w:ascii="Verdana" w:hAnsi="Verdana"/>
        </w:rPr>
      </w:pPr>
      <w:r>
        <w:rPr>
          <w:noProof/>
        </w:rPr>
        <w:drawing>
          <wp:inline distT="0" distB="0" distL="0" distR="0" wp14:anchorId="0719FCFA" wp14:editId="472638E5">
            <wp:extent cx="5172075" cy="3774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7963" cy="3793513"/>
                    </a:xfrm>
                    <a:prstGeom prst="rect">
                      <a:avLst/>
                    </a:prstGeom>
                  </pic:spPr>
                </pic:pic>
              </a:graphicData>
            </a:graphic>
          </wp:inline>
        </w:drawing>
      </w:r>
    </w:p>
    <w:p w14:paraId="54B4BFD8" w14:textId="35309923" w:rsidR="00681D24" w:rsidRDefault="00681D24" w:rsidP="003D2F0F">
      <w:pPr>
        <w:spacing w:after="0"/>
        <w:rPr>
          <w:rFonts w:ascii="Verdana" w:hAnsi="Verdana"/>
        </w:rPr>
      </w:pPr>
    </w:p>
    <w:p w14:paraId="2D99D2E2" w14:textId="5971A1CF" w:rsidR="00AB7B9A" w:rsidRPr="00D94B25" w:rsidRDefault="00892925" w:rsidP="00AB7B9A">
      <w:pPr>
        <w:spacing w:after="0"/>
        <w:rPr>
          <w:rFonts w:ascii="Verdana" w:hAnsi="Verdana"/>
        </w:rPr>
      </w:pPr>
      <w:r>
        <w:rPr>
          <w:rFonts w:ascii="Verdana" w:hAnsi="Verdana"/>
        </w:rPr>
        <w:t>F</w:t>
      </w:r>
      <w:r w:rsidR="00AB7B9A" w:rsidRPr="00D94B25">
        <w:rPr>
          <w:rFonts w:ascii="Verdana" w:hAnsi="Verdana"/>
        </w:rPr>
        <w:t>or more information</w:t>
      </w:r>
      <w:r w:rsidR="002D76B0">
        <w:rPr>
          <w:rFonts w:ascii="Verdana" w:hAnsi="Verdana"/>
        </w:rPr>
        <w:t xml:space="preserve"> on the program</w:t>
      </w:r>
      <w:r w:rsidR="00437A79">
        <w:rPr>
          <w:rFonts w:ascii="Verdana" w:hAnsi="Verdana"/>
        </w:rPr>
        <w:t xml:space="preserve"> and</w:t>
      </w:r>
      <w:r w:rsidR="00505935">
        <w:rPr>
          <w:rFonts w:ascii="Verdana" w:hAnsi="Verdana"/>
        </w:rPr>
        <w:t xml:space="preserve"> funding</w:t>
      </w:r>
      <w:r w:rsidR="00424972">
        <w:rPr>
          <w:rFonts w:ascii="Verdana" w:hAnsi="Verdana"/>
        </w:rPr>
        <w:t>,</w:t>
      </w:r>
      <w:r w:rsidR="00437A79">
        <w:rPr>
          <w:rFonts w:ascii="Verdana" w:hAnsi="Verdana"/>
        </w:rPr>
        <w:t xml:space="preserve"> or to apply</w:t>
      </w:r>
      <w:r w:rsidR="00AB7B9A" w:rsidRPr="00D94B25">
        <w:rPr>
          <w:rFonts w:ascii="Verdana" w:hAnsi="Verdana"/>
        </w:rPr>
        <w:t xml:space="preserve">, visit </w:t>
      </w:r>
      <w:hyperlink r:id="rId27" w:history="1">
        <w:r w:rsidR="00690920" w:rsidRPr="00D94B25">
          <w:rPr>
            <w:rStyle w:val="Hyperlink"/>
            <w:rFonts w:ascii="Verdana" w:hAnsi="Verdana"/>
            <w:color w:val="auto"/>
          </w:rPr>
          <w:t>sdge.com/</w:t>
        </w:r>
        <w:r w:rsidR="00D94B25" w:rsidRPr="00D94B25">
          <w:rPr>
            <w:rStyle w:val="Hyperlink"/>
            <w:rFonts w:ascii="Verdana" w:hAnsi="Verdana"/>
            <w:color w:val="auto"/>
          </w:rPr>
          <w:t>EV</w:t>
        </w:r>
        <w:r w:rsidR="00690920" w:rsidRPr="00D94B25">
          <w:rPr>
            <w:rStyle w:val="Hyperlink"/>
            <w:rFonts w:ascii="Verdana" w:hAnsi="Verdana"/>
            <w:color w:val="auto"/>
          </w:rPr>
          <w:t>fleets</w:t>
        </w:r>
      </w:hyperlink>
      <w:r w:rsidR="00AB7B9A" w:rsidRPr="00D94B25">
        <w:rPr>
          <w:rFonts w:ascii="Verdana" w:hAnsi="Verdana"/>
        </w:rPr>
        <w:t>.</w:t>
      </w:r>
    </w:p>
    <w:p w14:paraId="6F683E7F" w14:textId="77777777" w:rsidR="001B5F50" w:rsidRPr="00D94B25" w:rsidRDefault="001B5F50" w:rsidP="00805D26">
      <w:pPr>
        <w:rPr>
          <w:rFonts w:ascii="Verdana" w:eastAsia="Times New Roman" w:hAnsi="Verdana"/>
          <w:b/>
          <w:bCs/>
        </w:rPr>
      </w:pPr>
    </w:p>
    <w:p w14:paraId="4F2FDFC0" w14:textId="31DD9F38" w:rsidR="00805D26" w:rsidRPr="00D94B25" w:rsidRDefault="00805D26" w:rsidP="00805D26">
      <w:pPr>
        <w:rPr>
          <w:rFonts w:ascii="Verdana" w:eastAsia="Times New Roman" w:hAnsi="Verdana"/>
          <w:b/>
          <w:bCs/>
        </w:rPr>
      </w:pPr>
      <w:r w:rsidRPr="00D94B25">
        <w:rPr>
          <w:rFonts w:ascii="Verdana" w:eastAsia="Times New Roman" w:hAnsi="Verdana"/>
          <w:b/>
          <w:bCs/>
        </w:rPr>
        <w:t xml:space="preserve">Social Posts: </w:t>
      </w:r>
      <w:r w:rsidR="00F13BA1">
        <w:rPr>
          <w:rFonts w:ascii="Verdana" w:eastAsia="Times New Roman" w:hAnsi="Verdana" w:cs="Calibri"/>
          <w:b/>
          <w:bCs/>
        </w:rPr>
        <w:t>EARN NEW REVENUE WITH AN EV FLEET</w:t>
      </w:r>
    </w:p>
    <w:p w14:paraId="3ECB3A97" w14:textId="0AC2FA45" w:rsidR="008C791B" w:rsidRPr="00D94B25" w:rsidRDefault="00A3423B" w:rsidP="00681D24">
      <w:pPr>
        <w:pStyle w:val="ListParagraph"/>
        <w:numPr>
          <w:ilvl w:val="0"/>
          <w:numId w:val="3"/>
        </w:numPr>
        <w:spacing w:after="165" w:line="360" w:lineRule="auto"/>
        <w:rPr>
          <w:rFonts w:ascii="Verdana" w:eastAsia="Times New Roman" w:hAnsi="Verdana"/>
        </w:rPr>
      </w:pPr>
      <w:r w:rsidRPr="00D94B25">
        <w:rPr>
          <w:rFonts w:ascii="Verdana" w:eastAsia="Times New Roman" w:hAnsi="Verdana"/>
        </w:rPr>
        <w:t xml:space="preserve">SDG&amp;E’s </w:t>
      </w:r>
      <w:r w:rsidR="001B5F50" w:rsidRPr="00D94B25">
        <w:rPr>
          <w:rFonts w:ascii="Verdana" w:eastAsia="Times New Roman" w:hAnsi="Verdana"/>
        </w:rPr>
        <w:t>Power Your Drive for Fleets</w:t>
      </w:r>
      <w:r w:rsidR="004B31D9" w:rsidRPr="00D94B25">
        <w:rPr>
          <w:rFonts w:ascii="Verdana" w:eastAsia="Times New Roman" w:hAnsi="Verdana"/>
        </w:rPr>
        <w:t xml:space="preserve"> helps fleet owners and operators reduce operating costs, eliminate emissions and simplify vehicle maintenance by transitioning to electric vehicles. Visit </w:t>
      </w:r>
      <w:hyperlink r:id="rId28" w:history="1">
        <w:r w:rsidR="007D6D98" w:rsidRPr="00D94B25">
          <w:rPr>
            <w:rStyle w:val="Hyperlink"/>
            <w:rFonts w:ascii="Verdana" w:eastAsia="Times New Roman" w:hAnsi="Verdana"/>
            <w:color w:val="auto"/>
          </w:rPr>
          <w:t>sdge.com/</w:t>
        </w:r>
        <w:r w:rsidR="00D94B25" w:rsidRPr="00D94B25">
          <w:rPr>
            <w:rStyle w:val="Hyperlink"/>
            <w:rFonts w:ascii="Verdana" w:eastAsia="Times New Roman" w:hAnsi="Verdana"/>
            <w:color w:val="auto"/>
          </w:rPr>
          <w:t>EV</w:t>
        </w:r>
        <w:r w:rsidR="007D6D98" w:rsidRPr="00D94B25">
          <w:rPr>
            <w:rStyle w:val="Hyperlink"/>
            <w:rFonts w:ascii="Verdana" w:eastAsia="Times New Roman" w:hAnsi="Verdana"/>
            <w:color w:val="auto"/>
          </w:rPr>
          <w:t>fleets</w:t>
        </w:r>
      </w:hyperlink>
      <w:r w:rsidR="00C166A5" w:rsidRPr="00D94B25">
        <w:rPr>
          <w:rFonts w:ascii="Verdana" w:eastAsia="Times New Roman" w:hAnsi="Verdana"/>
        </w:rPr>
        <w:t xml:space="preserve"> for more information. #sdge #</w:t>
      </w:r>
      <w:r w:rsidR="00703CAB">
        <w:rPr>
          <w:rFonts w:ascii="Verdana" w:eastAsia="Times New Roman" w:hAnsi="Verdana"/>
        </w:rPr>
        <w:t>E</w:t>
      </w:r>
      <w:r w:rsidR="00C166A5" w:rsidRPr="00D94B25">
        <w:rPr>
          <w:rFonts w:ascii="Verdana" w:eastAsia="Times New Roman" w:hAnsi="Verdana"/>
        </w:rPr>
        <w:t>nergy</w:t>
      </w:r>
      <w:r w:rsidR="00703CAB">
        <w:rPr>
          <w:rFonts w:ascii="Verdana" w:eastAsia="Times New Roman" w:hAnsi="Verdana"/>
        </w:rPr>
        <w:t>T</w:t>
      </w:r>
      <w:r w:rsidR="00C166A5" w:rsidRPr="00D94B25">
        <w:rPr>
          <w:rFonts w:ascii="Verdana" w:eastAsia="Times New Roman" w:hAnsi="Verdana"/>
        </w:rPr>
        <w:t>ips4u</w:t>
      </w:r>
    </w:p>
    <w:p w14:paraId="728D515F" w14:textId="630C4E04" w:rsidR="00F83992" w:rsidRDefault="008C791B" w:rsidP="00681D24">
      <w:pPr>
        <w:pStyle w:val="ListParagraph"/>
        <w:numPr>
          <w:ilvl w:val="0"/>
          <w:numId w:val="3"/>
        </w:numPr>
        <w:spacing w:after="165" w:line="360" w:lineRule="auto"/>
        <w:rPr>
          <w:rFonts w:ascii="Verdana" w:eastAsia="Times New Roman" w:hAnsi="Verdana"/>
        </w:rPr>
      </w:pPr>
      <w:r w:rsidRPr="00D94B25">
        <w:rPr>
          <w:rFonts w:ascii="Verdana" w:eastAsia="Times New Roman" w:hAnsi="Verdana"/>
        </w:rPr>
        <w:t xml:space="preserve">The </w:t>
      </w:r>
      <w:r w:rsidR="00A3423B" w:rsidRPr="00D94B25">
        <w:rPr>
          <w:rFonts w:ascii="Verdana" w:eastAsia="Times New Roman" w:hAnsi="Verdana"/>
        </w:rPr>
        <w:t xml:space="preserve">SDG&amp;E </w:t>
      </w:r>
      <w:r w:rsidRPr="00D94B25">
        <w:rPr>
          <w:rFonts w:ascii="Verdana" w:eastAsia="Times New Roman" w:hAnsi="Verdana"/>
        </w:rPr>
        <w:t xml:space="preserve">Power Your Drive </w:t>
      </w:r>
      <w:r w:rsidR="00F51A2E" w:rsidRPr="00D94B25">
        <w:rPr>
          <w:rFonts w:ascii="Verdana" w:eastAsia="Times New Roman" w:hAnsi="Verdana"/>
        </w:rPr>
        <w:t xml:space="preserve">for Fleets </w:t>
      </w:r>
      <w:r w:rsidRPr="00D94B25">
        <w:rPr>
          <w:rFonts w:ascii="Verdana" w:eastAsia="Times New Roman" w:hAnsi="Verdana"/>
        </w:rPr>
        <w:t xml:space="preserve">program connects fleets with resources, fleet-friendly charging rates and financial incentives to easily and cost-effectively design and install the charging infrastructure </w:t>
      </w:r>
      <w:r w:rsidR="0024283F" w:rsidRPr="00D94B25">
        <w:rPr>
          <w:rFonts w:ascii="Verdana" w:eastAsia="Times New Roman" w:hAnsi="Verdana"/>
        </w:rPr>
        <w:t xml:space="preserve">that is </w:t>
      </w:r>
      <w:r w:rsidRPr="00D94B25">
        <w:rPr>
          <w:rFonts w:ascii="Verdana" w:eastAsia="Times New Roman" w:hAnsi="Verdana"/>
        </w:rPr>
        <w:t xml:space="preserve">needed to power medium- and heavy-duty electric fleets. </w:t>
      </w:r>
      <w:r w:rsidR="00F51A2E" w:rsidRPr="00D94B25">
        <w:rPr>
          <w:rFonts w:ascii="Verdana" w:eastAsia="Times New Roman" w:hAnsi="Verdana"/>
        </w:rPr>
        <w:t xml:space="preserve">Visit </w:t>
      </w:r>
      <w:hyperlink r:id="rId29" w:history="1">
        <w:r w:rsidR="00E53E84" w:rsidRPr="00D94B25">
          <w:rPr>
            <w:rStyle w:val="Hyperlink"/>
            <w:rFonts w:ascii="Verdana" w:eastAsia="Times New Roman" w:hAnsi="Verdana"/>
            <w:color w:val="auto"/>
          </w:rPr>
          <w:t>sdge.com/</w:t>
        </w:r>
        <w:r w:rsidR="00D94B25" w:rsidRPr="00D94B25">
          <w:rPr>
            <w:rStyle w:val="Hyperlink"/>
            <w:rFonts w:ascii="Verdana" w:eastAsia="Times New Roman" w:hAnsi="Verdana"/>
            <w:color w:val="auto"/>
          </w:rPr>
          <w:t>EV</w:t>
        </w:r>
        <w:r w:rsidR="00E53E84" w:rsidRPr="00D94B25">
          <w:rPr>
            <w:rStyle w:val="Hyperlink"/>
            <w:rFonts w:ascii="Verdana" w:eastAsia="Times New Roman" w:hAnsi="Verdana"/>
            <w:color w:val="auto"/>
          </w:rPr>
          <w:t>fleets</w:t>
        </w:r>
      </w:hyperlink>
      <w:r w:rsidR="00E53E84" w:rsidRPr="00D94B25">
        <w:rPr>
          <w:rStyle w:val="Hyperlink"/>
          <w:rFonts w:ascii="Verdana" w:eastAsia="Times New Roman" w:hAnsi="Verdana"/>
          <w:color w:val="auto"/>
        </w:rPr>
        <w:t xml:space="preserve"> </w:t>
      </w:r>
      <w:r w:rsidR="00F51A2E" w:rsidRPr="00D94B25">
        <w:rPr>
          <w:rFonts w:ascii="Verdana" w:eastAsia="Times New Roman" w:hAnsi="Verdana"/>
        </w:rPr>
        <w:t xml:space="preserve">to learn more. </w:t>
      </w:r>
      <w:r w:rsidR="00F83992" w:rsidRPr="00D94B25">
        <w:rPr>
          <w:rFonts w:ascii="Verdana" w:eastAsia="Times New Roman" w:hAnsi="Verdana"/>
        </w:rPr>
        <w:t>#sdge #</w:t>
      </w:r>
      <w:r w:rsidR="00703CAB">
        <w:rPr>
          <w:rFonts w:ascii="Verdana" w:eastAsia="Times New Roman" w:hAnsi="Verdana"/>
        </w:rPr>
        <w:t>E</w:t>
      </w:r>
      <w:r w:rsidR="00F83992" w:rsidRPr="00D94B25">
        <w:rPr>
          <w:rFonts w:ascii="Verdana" w:eastAsia="Times New Roman" w:hAnsi="Verdana"/>
        </w:rPr>
        <w:t>nergy</w:t>
      </w:r>
      <w:r w:rsidR="00703CAB">
        <w:rPr>
          <w:rFonts w:ascii="Verdana" w:eastAsia="Times New Roman" w:hAnsi="Verdana"/>
        </w:rPr>
        <w:t>T</w:t>
      </w:r>
      <w:r w:rsidR="00F83992" w:rsidRPr="00D94B25">
        <w:rPr>
          <w:rFonts w:ascii="Verdana" w:eastAsia="Times New Roman" w:hAnsi="Verdana"/>
        </w:rPr>
        <w:t>ips4u </w:t>
      </w:r>
    </w:p>
    <w:p w14:paraId="7606A11B" w14:textId="1B811F80" w:rsidR="00C44D5A" w:rsidRDefault="00C44D5A" w:rsidP="00C44D5A">
      <w:pPr>
        <w:pStyle w:val="ListParagraph"/>
        <w:numPr>
          <w:ilvl w:val="0"/>
          <w:numId w:val="3"/>
        </w:numPr>
        <w:spacing w:after="165" w:line="360" w:lineRule="auto"/>
        <w:rPr>
          <w:rFonts w:ascii="Verdana" w:eastAsia="Times New Roman" w:hAnsi="Verdana"/>
        </w:rPr>
      </w:pPr>
      <w:r w:rsidRPr="00892925">
        <w:rPr>
          <w:rFonts w:ascii="Verdana" w:hAnsi="Verdana" w:cstheme="minorBidi"/>
        </w:rPr>
        <w:t xml:space="preserve">California’s Low Carbon Fuel Standard (LCFS) Program gives </w:t>
      </w:r>
      <w:r w:rsidR="005658D9">
        <w:rPr>
          <w:rFonts w:ascii="Verdana" w:hAnsi="Verdana" w:cstheme="minorBidi"/>
        </w:rPr>
        <w:t xml:space="preserve">companies with EV </w:t>
      </w:r>
      <w:r w:rsidRPr="00892925">
        <w:rPr>
          <w:rFonts w:ascii="Verdana" w:hAnsi="Verdana" w:cstheme="minorBidi"/>
        </w:rPr>
        <w:t>fleets an opportunity to make money by generating carbon credits.</w:t>
      </w:r>
      <w:r>
        <w:rPr>
          <w:rFonts w:ascii="Verdana" w:hAnsi="Verdana" w:cstheme="minorBidi"/>
        </w:rPr>
        <w:t xml:space="preserve"> </w:t>
      </w:r>
      <w:r w:rsidR="00714227">
        <w:rPr>
          <w:rFonts w:ascii="Verdana" w:eastAsia="Times New Roman" w:hAnsi="Verdana"/>
        </w:rPr>
        <w:t>Get details on</w:t>
      </w:r>
      <w:r w:rsidRPr="00D94B25">
        <w:rPr>
          <w:rFonts w:ascii="Verdana" w:eastAsia="Times New Roman" w:hAnsi="Verdana"/>
        </w:rPr>
        <w:t xml:space="preserve"> </w:t>
      </w:r>
      <w:hyperlink r:id="rId30" w:history="1">
        <w:r w:rsidRPr="00D94B25">
          <w:rPr>
            <w:rStyle w:val="Hyperlink"/>
            <w:rFonts w:ascii="Verdana" w:eastAsia="Times New Roman" w:hAnsi="Verdana"/>
            <w:color w:val="auto"/>
          </w:rPr>
          <w:t>sdge.com/EVfleets</w:t>
        </w:r>
      </w:hyperlink>
      <w:r w:rsidRPr="00D94B25">
        <w:rPr>
          <w:rFonts w:ascii="Verdana" w:eastAsia="Times New Roman" w:hAnsi="Verdana"/>
        </w:rPr>
        <w:t>. #sdge #</w:t>
      </w:r>
      <w:r>
        <w:rPr>
          <w:rFonts w:ascii="Verdana" w:eastAsia="Times New Roman" w:hAnsi="Verdana"/>
        </w:rPr>
        <w:t>E</w:t>
      </w:r>
      <w:r w:rsidRPr="00D94B25">
        <w:rPr>
          <w:rFonts w:ascii="Verdana" w:eastAsia="Times New Roman" w:hAnsi="Verdana"/>
        </w:rPr>
        <w:t>nergy</w:t>
      </w:r>
      <w:r>
        <w:rPr>
          <w:rFonts w:ascii="Verdana" w:eastAsia="Times New Roman" w:hAnsi="Verdana"/>
        </w:rPr>
        <w:t>T</w:t>
      </w:r>
      <w:r w:rsidRPr="00D94B25">
        <w:rPr>
          <w:rFonts w:ascii="Verdana" w:eastAsia="Times New Roman" w:hAnsi="Verdana"/>
        </w:rPr>
        <w:t>ips4u </w:t>
      </w:r>
    </w:p>
    <w:p w14:paraId="6A19D62D" w14:textId="5B0EBDC9" w:rsidR="00C44D5A" w:rsidRPr="002E6BF1" w:rsidRDefault="000D2550" w:rsidP="00007DCA">
      <w:pPr>
        <w:pStyle w:val="ListParagraph"/>
        <w:numPr>
          <w:ilvl w:val="0"/>
          <w:numId w:val="3"/>
        </w:numPr>
        <w:spacing w:after="165" w:line="360" w:lineRule="auto"/>
        <w:rPr>
          <w:rFonts w:ascii="Verdana" w:eastAsia="Times New Roman" w:hAnsi="Verdana"/>
        </w:rPr>
      </w:pPr>
      <w:r w:rsidRPr="002E6BF1">
        <w:rPr>
          <w:rFonts w:ascii="Verdana" w:eastAsia="Times New Roman" w:hAnsi="Verdana"/>
        </w:rPr>
        <w:t xml:space="preserve">Does your company own its EV fleet? </w:t>
      </w:r>
      <w:r w:rsidR="002E6BF1" w:rsidRPr="002E6BF1">
        <w:rPr>
          <w:rFonts w:ascii="Verdana" w:eastAsia="Times New Roman" w:hAnsi="Verdana"/>
        </w:rPr>
        <w:t>Find out</w:t>
      </w:r>
      <w:r w:rsidR="001C6ADD" w:rsidRPr="002E6BF1">
        <w:rPr>
          <w:rFonts w:ascii="Verdana" w:eastAsia="Times New Roman" w:hAnsi="Verdana"/>
        </w:rPr>
        <w:t xml:space="preserve"> how you can generate credits on </w:t>
      </w:r>
      <w:hyperlink r:id="rId31" w:history="1">
        <w:r w:rsidR="001C6ADD" w:rsidRPr="002E6BF1">
          <w:rPr>
            <w:rStyle w:val="Hyperlink"/>
            <w:rFonts w:ascii="Verdana" w:eastAsia="Times New Roman" w:hAnsi="Verdana"/>
            <w:color w:val="auto"/>
          </w:rPr>
          <w:t>sdge.com/EVfleets</w:t>
        </w:r>
      </w:hyperlink>
      <w:r w:rsidR="001C6ADD" w:rsidRPr="002E6BF1">
        <w:rPr>
          <w:rFonts w:ascii="Verdana" w:eastAsia="Times New Roman" w:hAnsi="Verdana"/>
        </w:rPr>
        <w:t>. #sdge #EnergyTips4u </w:t>
      </w:r>
    </w:p>
    <w:p w14:paraId="32778D51" w14:textId="77777777" w:rsidR="00F83992" w:rsidRPr="00D94B25" w:rsidRDefault="00F83992" w:rsidP="00F83992">
      <w:pPr>
        <w:spacing w:after="0" w:line="240" w:lineRule="auto"/>
        <w:textAlignment w:val="baseline"/>
        <w:rPr>
          <w:rFonts w:ascii="Verdana" w:hAnsi="Verdana"/>
          <w:b/>
          <w:bCs/>
        </w:rPr>
      </w:pPr>
    </w:p>
    <w:p w14:paraId="2F75342B" w14:textId="7F169D3C" w:rsidR="00F83992" w:rsidRPr="00D94B25" w:rsidRDefault="00F83992" w:rsidP="00F83992">
      <w:pPr>
        <w:textAlignment w:val="baseline"/>
        <w:rPr>
          <w:rFonts w:ascii="Verdana" w:eastAsia="Times New Roman" w:hAnsi="Verdana" w:cs="Calibri"/>
          <w:b/>
          <w:bCs/>
          <w:caps/>
        </w:rPr>
      </w:pPr>
      <w:r w:rsidRPr="00D94B25">
        <w:rPr>
          <w:rFonts w:ascii="Verdana" w:hAnsi="Verdana"/>
          <w:b/>
          <w:bCs/>
        </w:rPr>
        <w:t xml:space="preserve">Images: </w:t>
      </w:r>
      <w:r w:rsidR="00F13BA1">
        <w:rPr>
          <w:rFonts w:ascii="Verdana" w:eastAsia="Times New Roman" w:hAnsi="Verdana" w:cs="Calibri"/>
          <w:b/>
          <w:bCs/>
        </w:rPr>
        <w:t>EARN NEW REVENUE WITH AN EV FLEET</w:t>
      </w:r>
    </w:p>
    <w:p w14:paraId="7BA983B3" w14:textId="45A28FA1" w:rsidR="00F548B8" w:rsidRPr="00D94B25" w:rsidRDefault="00821578" w:rsidP="00F83992">
      <w:pPr>
        <w:textAlignment w:val="baseline"/>
        <w:rPr>
          <w:noProof/>
        </w:rPr>
      </w:pPr>
      <w:r w:rsidRPr="00D94B25">
        <w:rPr>
          <w:noProof/>
        </w:rPr>
        <w:drawing>
          <wp:inline distT="0" distB="0" distL="0" distR="0" wp14:anchorId="086CDAF9" wp14:editId="52699BD4">
            <wp:extent cx="2787358"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8446" cy="1945509"/>
                    </a:xfrm>
                    <a:prstGeom prst="rect">
                      <a:avLst/>
                    </a:prstGeom>
                  </pic:spPr>
                </pic:pic>
              </a:graphicData>
            </a:graphic>
          </wp:inline>
        </w:drawing>
      </w:r>
    </w:p>
    <w:p w14:paraId="065F190C" w14:textId="5C24FFEE" w:rsidR="00F83992" w:rsidRPr="00D94B25" w:rsidRDefault="0036160B" w:rsidP="00B226CE">
      <w:pPr>
        <w:rPr>
          <w:rFonts w:ascii="Verdana" w:hAnsi="Verdana"/>
          <w:b/>
          <w:bCs/>
        </w:rPr>
      </w:pPr>
      <w:r>
        <w:rPr>
          <w:noProof/>
        </w:rPr>
        <w:lastRenderedPageBreak/>
        <w:drawing>
          <wp:inline distT="0" distB="0" distL="0" distR="0" wp14:anchorId="77286D8F" wp14:editId="00FF8535">
            <wp:extent cx="3012509" cy="2524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886" cy="2527792"/>
                    </a:xfrm>
                    <a:prstGeom prst="rect">
                      <a:avLst/>
                    </a:prstGeom>
                    <a:noFill/>
                    <a:ln>
                      <a:noFill/>
                    </a:ln>
                  </pic:spPr>
                </pic:pic>
              </a:graphicData>
            </a:graphic>
          </wp:inline>
        </w:drawing>
      </w:r>
    </w:p>
    <w:p w14:paraId="29B1658A" w14:textId="1E621FC1" w:rsidR="0036160B" w:rsidRPr="00D94B25" w:rsidRDefault="0036160B">
      <w:pPr>
        <w:rPr>
          <w:rFonts w:ascii="Verdana" w:eastAsia="Times New Roman" w:hAnsi="Verdana" w:cs="Calibri"/>
          <w:b/>
          <w:bCs/>
        </w:rPr>
      </w:pPr>
      <w:bookmarkStart w:id="1" w:name="_Hlk52466781"/>
      <w:bookmarkEnd w:id="1"/>
    </w:p>
    <w:p w14:paraId="0C0ED6CE" w14:textId="066B530E" w:rsidR="0077272B" w:rsidRPr="00D94B25" w:rsidRDefault="0077272B" w:rsidP="00013DC4">
      <w:pPr>
        <w:spacing w:after="0"/>
        <w:textAlignment w:val="baseline"/>
        <w:rPr>
          <w:rFonts w:ascii="Times New Roman" w:eastAsia="Times New Roman" w:hAnsi="Times New Roman" w:cs="Times New Roman"/>
          <w:sz w:val="24"/>
          <w:szCs w:val="24"/>
        </w:rPr>
      </w:pPr>
      <w:r w:rsidRPr="00D94B25">
        <w:rPr>
          <w:rFonts w:ascii="Verdana" w:eastAsia="Times New Roman" w:hAnsi="Verdana" w:cs="Calibri"/>
          <w:b/>
          <w:bCs/>
        </w:rPr>
        <w:t xml:space="preserve">Article </w:t>
      </w:r>
      <w:r w:rsidR="00835F69" w:rsidRPr="00D94B25">
        <w:rPr>
          <w:rFonts w:ascii="Verdana" w:eastAsia="Times New Roman" w:hAnsi="Verdana" w:cs="Calibri"/>
          <w:b/>
          <w:bCs/>
        </w:rPr>
        <w:t>3</w:t>
      </w:r>
      <w:r w:rsidRPr="00D94B25">
        <w:rPr>
          <w:rFonts w:ascii="Verdana" w:eastAsia="Times New Roman" w:hAnsi="Verdana" w:cs="Calibri"/>
          <w:b/>
          <w:bCs/>
        </w:rPr>
        <w:t xml:space="preserve">: </w:t>
      </w:r>
      <w:r w:rsidR="0089039A" w:rsidRPr="00D94B25">
        <w:rPr>
          <w:rFonts w:ascii="Verdana" w:eastAsia="Times New Roman" w:hAnsi="Verdana" w:cs="Calibri"/>
          <w:b/>
          <w:bCs/>
        </w:rPr>
        <w:t xml:space="preserve">TAKE ADVANTAGE OF SDG&amp;E’S </w:t>
      </w:r>
      <w:r w:rsidR="00AC5F7D" w:rsidRPr="00D94B25">
        <w:rPr>
          <w:rFonts w:ascii="Verdana" w:eastAsia="Times New Roman" w:hAnsi="Verdana" w:cs="Calibri"/>
          <w:b/>
          <w:bCs/>
        </w:rPr>
        <w:t>NO-COST TRAININGS FROM ENERGY EXPERTS</w:t>
      </w:r>
    </w:p>
    <w:p w14:paraId="0AB4BF89" w14:textId="2F5A87B3" w:rsidR="00D1611F" w:rsidRPr="00D94B25" w:rsidRDefault="0077272B" w:rsidP="00BD1EE4">
      <w:pPr>
        <w:rPr>
          <w:rFonts w:ascii="Verdana" w:hAnsi="Verdana"/>
        </w:rPr>
      </w:pPr>
      <w:r w:rsidRPr="00D94B25">
        <w:rPr>
          <w:rFonts w:ascii="Verdana" w:hAnsi="Verdana"/>
        </w:rPr>
        <w:t>Did you know that SDG&amp;E provides webinars for business owners and trade professionals</w:t>
      </w:r>
      <w:r w:rsidR="008F4228" w:rsidRPr="00D94B25">
        <w:rPr>
          <w:rFonts w:ascii="Verdana" w:hAnsi="Verdana"/>
        </w:rPr>
        <w:t>, and most are</w:t>
      </w:r>
      <w:r w:rsidRPr="00D94B25">
        <w:rPr>
          <w:rFonts w:ascii="Verdana" w:hAnsi="Verdana"/>
        </w:rPr>
        <w:t xml:space="preserve"> at no cost? </w:t>
      </w:r>
      <w:r w:rsidR="000B44D7" w:rsidRPr="00D94B25">
        <w:rPr>
          <w:rFonts w:ascii="Verdana" w:hAnsi="Verdana"/>
        </w:rPr>
        <w:t>You or your employees can l</w:t>
      </w:r>
      <w:r w:rsidRPr="00D94B25">
        <w:rPr>
          <w:rFonts w:ascii="Verdana" w:hAnsi="Verdana"/>
        </w:rPr>
        <w:t xml:space="preserve">earn about the latest in green building practices, technology and energy-saving solutions from experts in the industry. </w:t>
      </w:r>
      <w:r w:rsidR="00B23650">
        <w:rPr>
          <w:rFonts w:ascii="Verdana" w:hAnsi="Verdana"/>
        </w:rPr>
        <w:t>Some of the to</w:t>
      </w:r>
      <w:r w:rsidR="009F6680" w:rsidRPr="00D94B25">
        <w:rPr>
          <w:rFonts w:ascii="Verdana" w:hAnsi="Verdana"/>
        </w:rPr>
        <w:t xml:space="preserve">pics </w:t>
      </w:r>
      <w:r w:rsidR="007F10B0" w:rsidRPr="00D94B25">
        <w:rPr>
          <w:rFonts w:ascii="Verdana" w:hAnsi="Verdana"/>
        </w:rPr>
        <w:t xml:space="preserve">in </w:t>
      </w:r>
      <w:r w:rsidR="003A5255">
        <w:rPr>
          <w:rFonts w:ascii="Verdana" w:hAnsi="Verdana"/>
        </w:rPr>
        <w:t>April</w:t>
      </w:r>
      <w:r w:rsidR="007F10B0" w:rsidRPr="00D94B25">
        <w:rPr>
          <w:rFonts w:ascii="Verdana" w:hAnsi="Verdana"/>
        </w:rPr>
        <w:t xml:space="preserve"> </w:t>
      </w:r>
      <w:r w:rsidRPr="00D94B25">
        <w:rPr>
          <w:rFonts w:ascii="Verdana" w:hAnsi="Verdana"/>
        </w:rPr>
        <w:t>include</w:t>
      </w:r>
      <w:r w:rsidR="00BD1EE4" w:rsidRPr="00D94B25">
        <w:rPr>
          <w:rFonts w:ascii="Verdana" w:hAnsi="Verdana"/>
        </w:rPr>
        <w:t>:</w:t>
      </w:r>
      <w:r w:rsidR="008D63BF" w:rsidRPr="00D94B25">
        <w:rPr>
          <w:rFonts w:ascii="Verdana" w:hAnsi="Verdana"/>
        </w:rPr>
        <w:t xml:space="preserve">  </w:t>
      </w:r>
    </w:p>
    <w:p w14:paraId="699654E2" w14:textId="28B0E496" w:rsidR="00A75B05" w:rsidRPr="001830A3" w:rsidRDefault="007149B5" w:rsidP="00282116">
      <w:pPr>
        <w:pStyle w:val="ListParagraph"/>
        <w:numPr>
          <w:ilvl w:val="0"/>
          <w:numId w:val="5"/>
        </w:numPr>
        <w:spacing w:line="360" w:lineRule="auto"/>
        <w:rPr>
          <w:rFonts w:ascii="Verdana" w:hAnsi="Verdana"/>
        </w:rPr>
      </w:pPr>
      <w:r w:rsidRPr="001830A3">
        <w:rPr>
          <w:rFonts w:ascii="Verdana" w:hAnsi="Verdana"/>
        </w:rPr>
        <w:t>Title 24 – EnergyPro software for residential compliance</w:t>
      </w:r>
      <w:r w:rsidR="001830A3" w:rsidRPr="001830A3">
        <w:rPr>
          <w:rFonts w:ascii="Verdana" w:hAnsi="Verdana"/>
        </w:rPr>
        <w:t xml:space="preserve">; </w:t>
      </w:r>
      <w:r w:rsidR="008B66D2" w:rsidRPr="001830A3">
        <w:rPr>
          <w:rFonts w:ascii="Verdana" w:hAnsi="Verdana"/>
        </w:rPr>
        <w:t>Residential standards for building inspectors</w:t>
      </w:r>
      <w:r w:rsidR="001830A3">
        <w:rPr>
          <w:rFonts w:ascii="Verdana" w:hAnsi="Verdana"/>
        </w:rPr>
        <w:t xml:space="preserve">; </w:t>
      </w:r>
      <w:r w:rsidR="001C1FB3">
        <w:rPr>
          <w:rFonts w:ascii="Verdana" w:hAnsi="Verdana"/>
        </w:rPr>
        <w:t>Non</w:t>
      </w:r>
      <w:r w:rsidR="00C87647">
        <w:rPr>
          <w:rFonts w:ascii="Verdana" w:hAnsi="Verdana"/>
        </w:rPr>
        <w:t>-</w:t>
      </w:r>
      <w:r w:rsidR="001C1FB3">
        <w:rPr>
          <w:rFonts w:ascii="Verdana" w:hAnsi="Verdana"/>
        </w:rPr>
        <w:t>residential standards for plan examiners and more</w:t>
      </w:r>
    </w:p>
    <w:p w14:paraId="61663F20" w14:textId="636B6591" w:rsidR="00AE24D9" w:rsidRDefault="00AE24D9" w:rsidP="00681D24">
      <w:pPr>
        <w:pStyle w:val="ListParagraph"/>
        <w:numPr>
          <w:ilvl w:val="0"/>
          <w:numId w:val="5"/>
        </w:numPr>
        <w:spacing w:line="360" w:lineRule="auto"/>
        <w:rPr>
          <w:rFonts w:ascii="Verdana" w:hAnsi="Verdana"/>
        </w:rPr>
      </w:pPr>
      <w:r>
        <w:rPr>
          <w:rFonts w:ascii="Verdana" w:hAnsi="Verdana"/>
        </w:rPr>
        <w:t>Photometric lighting solutions</w:t>
      </w:r>
    </w:p>
    <w:p w14:paraId="2A244870" w14:textId="082760FA" w:rsidR="00AE24D9" w:rsidRDefault="00AE24D9" w:rsidP="00681D24">
      <w:pPr>
        <w:pStyle w:val="ListParagraph"/>
        <w:numPr>
          <w:ilvl w:val="0"/>
          <w:numId w:val="5"/>
        </w:numPr>
        <w:spacing w:line="360" w:lineRule="auto"/>
        <w:rPr>
          <w:rFonts w:ascii="Verdana" w:hAnsi="Verdana"/>
        </w:rPr>
      </w:pPr>
      <w:r>
        <w:rPr>
          <w:rFonts w:ascii="Verdana" w:hAnsi="Verdana"/>
        </w:rPr>
        <w:t>Energy efficiency and solar for homeowners</w:t>
      </w:r>
    </w:p>
    <w:p w14:paraId="69C01143" w14:textId="31AE07BC" w:rsidR="00A75B05" w:rsidRDefault="00A75B05" w:rsidP="00681D24">
      <w:pPr>
        <w:pStyle w:val="ListParagraph"/>
        <w:numPr>
          <w:ilvl w:val="0"/>
          <w:numId w:val="5"/>
        </w:numPr>
        <w:spacing w:line="360" w:lineRule="auto"/>
        <w:rPr>
          <w:rFonts w:ascii="Verdana" w:hAnsi="Verdana"/>
        </w:rPr>
      </w:pPr>
      <w:r>
        <w:rPr>
          <w:rFonts w:ascii="Verdana" w:hAnsi="Verdana"/>
        </w:rPr>
        <w:t>Motor efficiency</w:t>
      </w:r>
    </w:p>
    <w:p w14:paraId="7C6B7303" w14:textId="73F8FE4A" w:rsidR="008B66D2" w:rsidRDefault="00786CA0" w:rsidP="00681D24">
      <w:pPr>
        <w:pStyle w:val="ListParagraph"/>
        <w:numPr>
          <w:ilvl w:val="0"/>
          <w:numId w:val="5"/>
        </w:numPr>
        <w:spacing w:line="360" w:lineRule="auto"/>
        <w:rPr>
          <w:rFonts w:ascii="Verdana" w:hAnsi="Verdana"/>
        </w:rPr>
      </w:pPr>
      <w:r>
        <w:rPr>
          <w:rFonts w:ascii="Verdana" w:hAnsi="Verdana"/>
        </w:rPr>
        <w:t>Cash incentives for energy efficiency projects</w:t>
      </w:r>
    </w:p>
    <w:p w14:paraId="30798B95" w14:textId="005F72E8" w:rsidR="00354749" w:rsidRDefault="00354749" w:rsidP="00681D24">
      <w:pPr>
        <w:pStyle w:val="ListParagraph"/>
        <w:numPr>
          <w:ilvl w:val="0"/>
          <w:numId w:val="5"/>
        </w:numPr>
        <w:spacing w:line="360" w:lineRule="auto"/>
        <w:rPr>
          <w:rFonts w:ascii="Verdana" w:hAnsi="Verdana"/>
        </w:rPr>
      </w:pPr>
      <w:r>
        <w:rPr>
          <w:rFonts w:ascii="Verdana" w:hAnsi="Verdana"/>
        </w:rPr>
        <w:t>Multi-family electrification</w:t>
      </w:r>
    </w:p>
    <w:p w14:paraId="47F5705B" w14:textId="4E437DBB" w:rsidR="00A75B05" w:rsidRPr="00354749" w:rsidRDefault="00354749" w:rsidP="000E3D50">
      <w:pPr>
        <w:pStyle w:val="ListParagraph"/>
        <w:numPr>
          <w:ilvl w:val="0"/>
          <w:numId w:val="5"/>
        </w:numPr>
        <w:spacing w:line="360" w:lineRule="auto"/>
        <w:rPr>
          <w:rFonts w:ascii="Verdana" w:hAnsi="Verdana"/>
        </w:rPr>
      </w:pPr>
      <w:r w:rsidRPr="00354749">
        <w:rPr>
          <w:rFonts w:ascii="Verdana" w:hAnsi="Verdana"/>
        </w:rPr>
        <w:t>Combination ovens</w:t>
      </w:r>
    </w:p>
    <w:p w14:paraId="4FB20210" w14:textId="0E3B5AE9" w:rsidR="00D83E05" w:rsidRDefault="00D83E05" w:rsidP="00681D24">
      <w:pPr>
        <w:pStyle w:val="ListParagraph"/>
        <w:numPr>
          <w:ilvl w:val="0"/>
          <w:numId w:val="5"/>
        </w:numPr>
        <w:spacing w:line="360" w:lineRule="auto"/>
        <w:rPr>
          <w:rFonts w:ascii="Verdana" w:hAnsi="Verdana"/>
        </w:rPr>
      </w:pPr>
      <w:r w:rsidRPr="00D94B25">
        <w:rPr>
          <w:rFonts w:ascii="Verdana" w:hAnsi="Verdana"/>
        </w:rPr>
        <w:t xml:space="preserve">Photovoltaic (PV) &amp; energy storage systems (ESS) </w:t>
      </w:r>
    </w:p>
    <w:p w14:paraId="161B464F" w14:textId="0C7C59BD" w:rsidR="00354749" w:rsidRDefault="00E22FE7" w:rsidP="004F47A6">
      <w:pPr>
        <w:pStyle w:val="ListParagraph"/>
        <w:numPr>
          <w:ilvl w:val="0"/>
          <w:numId w:val="5"/>
        </w:numPr>
        <w:spacing w:line="360" w:lineRule="auto"/>
        <w:rPr>
          <w:rFonts w:ascii="Verdana" w:hAnsi="Verdana"/>
        </w:rPr>
      </w:pPr>
      <w:r>
        <w:rPr>
          <w:rFonts w:ascii="Verdana" w:hAnsi="Verdana"/>
        </w:rPr>
        <w:t>R</w:t>
      </w:r>
      <w:r w:rsidR="000C7963">
        <w:rPr>
          <w:rFonts w:ascii="Verdana" w:hAnsi="Verdana"/>
        </w:rPr>
        <w:t xml:space="preserve">esidential </w:t>
      </w:r>
      <w:r>
        <w:rPr>
          <w:rFonts w:ascii="Verdana" w:hAnsi="Verdana"/>
        </w:rPr>
        <w:t xml:space="preserve">HVAC for new and </w:t>
      </w:r>
      <w:r w:rsidRPr="004F47A6">
        <w:rPr>
          <w:rFonts w:ascii="Verdana" w:hAnsi="Verdana"/>
        </w:rPr>
        <w:t>retrofit construction</w:t>
      </w:r>
    </w:p>
    <w:p w14:paraId="198B6C39" w14:textId="60B9412B" w:rsidR="004F47A6" w:rsidRDefault="004F47A6" w:rsidP="004F47A6">
      <w:pPr>
        <w:pStyle w:val="ListParagraph"/>
        <w:numPr>
          <w:ilvl w:val="0"/>
          <w:numId w:val="5"/>
        </w:numPr>
        <w:spacing w:line="360" w:lineRule="auto"/>
        <w:rPr>
          <w:rFonts w:ascii="Verdana" w:hAnsi="Verdana"/>
        </w:rPr>
      </w:pPr>
      <w:r>
        <w:rPr>
          <w:rFonts w:ascii="Verdana" w:hAnsi="Verdana"/>
        </w:rPr>
        <w:t>Residential HVAC heat pumps</w:t>
      </w:r>
    </w:p>
    <w:p w14:paraId="3E05E9F6" w14:textId="0E2DDFDC" w:rsidR="00B37DC2" w:rsidRDefault="00B37DC2" w:rsidP="004F47A6">
      <w:pPr>
        <w:pStyle w:val="ListParagraph"/>
        <w:numPr>
          <w:ilvl w:val="0"/>
          <w:numId w:val="5"/>
        </w:numPr>
        <w:spacing w:line="360" w:lineRule="auto"/>
        <w:rPr>
          <w:rFonts w:ascii="Verdana" w:hAnsi="Verdana"/>
        </w:rPr>
      </w:pPr>
      <w:r>
        <w:rPr>
          <w:rFonts w:ascii="Verdana" w:hAnsi="Verdana"/>
        </w:rPr>
        <w:t>Demand control ventilation (DCV) and variable speed fans (non-residential)</w:t>
      </w:r>
    </w:p>
    <w:p w14:paraId="10F1A1AA" w14:textId="57B7F649" w:rsidR="00B37DC2" w:rsidRDefault="00375F40" w:rsidP="004F47A6">
      <w:pPr>
        <w:pStyle w:val="ListParagraph"/>
        <w:numPr>
          <w:ilvl w:val="0"/>
          <w:numId w:val="5"/>
        </w:numPr>
        <w:spacing w:line="360" w:lineRule="auto"/>
        <w:rPr>
          <w:rFonts w:ascii="Verdana" w:hAnsi="Verdana"/>
        </w:rPr>
      </w:pPr>
      <w:r>
        <w:rPr>
          <w:rFonts w:ascii="Verdana" w:hAnsi="Verdana"/>
        </w:rPr>
        <w:lastRenderedPageBreak/>
        <w:t>Carbon sequestration to mitigate climate change</w:t>
      </w:r>
    </w:p>
    <w:p w14:paraId="47703685" w14:textId="588F2B12" w:rsidR="00375F40" w:rsidRDefault="003D22E6" w:rsidP="004F47A6">
      <w:pPr>
        <w:pStyle w:val="ListParagraph"/>
        <w:numPr>
          <w:ilvl w:val="0"/>
          <w:numId w:val="5"/>
        </w:numPr>
        <w:spacing w:line="360" w:lineRule="auto"/>
        <w:rPr>
          <w:rFonts w:ascii="Verdana" w:hAnsi="Verdana"/>
        </w:rPr>
      </w:pPr>
      <w:r>
        <w:rPr>
          <w:rFonts w:ascii="Verdana" w:hAnsi="Verdana"/>
        </w:rPr>
        <w:t>Low-cost hot water system retrofits</w:t>
      </w:r>
    </w:p>
    <w:p w14:paraId="1BD7BD14" w14:textId="77777777" w:rsidR="00145F9C" w:rsidRPr="00145F9C" w:rsidRDefault="001C1FB3" w:rsidP="007D0F74">
      <w:pPr>
        <w:pStyle w:val="ListParagraph"/>
        <w:numPr>
          <w:ilvl w:val="0"/>
          <w:numId w:val="5"/>
        </w:numPr>
        <w:spacing w:line="360" w:lineRule="auto"/>
        <w:rPr>
          <w:rFonts w:ascii="Verdana" w:eastAsia="Times New Roman" w:hAnsi="Verdana"/>
          <w:b/>
          <w:bCs/>
        </w:rPr>
      </w:pPr>
      <w:r w:rsidRPr="00145F9C">
        <w:rPr>
          <w:rFonts w:ascii="Verdana" w:hAnsi="Verdana"/>
        </w:rPr>
        <w:t xml:space="preserve">Air sealing and </w:t>
      </w:r>
      <w:r w:rsidR="00145F9C" w:rsidRPr="00145F9C">
        <w:rPr>
          <w:rFonts w:ascii="Verdana" w:hAnsi="Verdana"/>
        </w:rPr>
        <w:t>insulating existing homes</w:t>
      </w:r>
    </w:p>
    <w:p w14:paraId="24C49B6C" w14:textId="4E8521C6" w:rsidR="00AA39FB" w:rsidRPr="00145F9C" w:rsidRDefault="0077272B" w:rsidP="00B23650">
      <w:pPr>
        <w:rPr>
          <w:rFonts w:ascii="Verdana" w:eastAsia="Times New Roman" w:hAnsi="Verdana" w:cs="Calibri"/>
          <w:b/>
          <w:bCs/>
        </w:rPr>
      </w:pPr>
      <w:r w:rsidRPr="00145F9C">
        <w:rPr>
          <w:rFonts w:ascii="Verdana" w:hAnsi="Verdana"/>
        </w:rPr>
        <w:t xml:space="preserve">Certifications and continuing education units are available for many of the classes. Check out the class listing at </w:t>
      </w:r>
      <w:hyperlink r:id="rId34" w:history="1">
        <w:r w:rsidRPr="00145F9C">
          <w:rPr>
            <w:rStyle w:val="Hyperlink"/>
            <w:rFonts w:ascii="Verdana" w:eastAsia="Times New Roman" w:hAnsi="Verdana"/>
            <w:color w:val="auto"/>
          </w:rPr>
          <w:t>seminars.sdge.com</w:t>
        </w:r>
      </w:hyperlink>
      <w:r w:rsidRPr="00145F9C">
        <w:rPr>
          <w:rFonts w:ascii="Verdana" w:hAnsi="Verdana"/>
        </w:rPr>
        <w:t>.</w:t>
      </w:r>
    </w:p>
    <w:p w14:paraId="56D719C4" w14:textId="05303096" w:rsidR="000919A7" w:rsidRPr="00D94B25" w:rsidRDefault="0077272B" w:rsidP="000919A7">
      <w:pPr>
        <w:rPr>
          <w:rFonts w:ascii="Verdana" w:hAnsi="Verdana"/>
          <w:lang w:val="es"/>
        </w:rPr>
      </w:pPr>
      <w:r w:rsidRPr="00D94B25">
        <w:rPr>
          <w:rFonts w:ascii="Verdana" w:eastAsia="Times New Roman" w:hAnsi="Verdana" w:cs="Calibri"/>
          <w:b/>
          <w:bCs/>
        </w:rPr>
        <w:t xml:space="preserve">Social posts: </w:t>
      </w:r>
      <w:r w:rsidR="000919A7" w:rsidRPr="00D94B25">
        <w:rPr>
          <w:rFonts w:ascii="Verdana" w:eastAsia="Times New Roman" w:hAnsi="Verdana" w:cs="Calibri"/>
          <w:b/>
          <w:bCs/>
        </w:rPr>
        <w:t>TAKE ADVANTAGE OF SDG&amp;E’S NO-COST TRAININGS FROM ENERGY EXPERTS</w:t>
      </w:r>
      <w:r w:rsidR="000919A7" w:rsidRPr="00D94B25">
        <w:rPr>
          <w:rFonts w:ascii="Verdana" w:hAnsi="Verdana"/>
          <w:lang w:val="es"/>
        </w:rPr>
        <w:t xml:space="preserve"> </w:t>
      </w:r>
    </w:p>
    <w:p w14:paraId="49A8587B" w14:textId="7589E47F" w:rsidR="004835FD" w:rsidRPr="00D94B25" w:rsidRDefault="0077272B" w:rsidP="00681D24">
      <w:pPr>
        <w:pStyle w:val="ListParagraph"/>
        <w:numPr>
          <w:ilvl w:val="0"/>
          <w:numId w:val="1"/>
        </w:numPr>
        <w:spacing w:line="360" w:lineRule="auto"/>
        <w:rPr>
          <w:rFonts w:ascii="Verdana" w:hAnsi="Verdana"/>
          <w:lang w:val="es"/>
        </w:rPr>
      </w:pPr>
      <w:r w:rsidRPr="00D94B25">
        <w:rPr>
          <w:rFonts w:ascii="Verdana" w:hAnsi="Verdana"/>
          <w:lang w:val="es"/>
        </w:rPr>
        <w:t>Did you know SDG&amp;E provides energy education and training webinars at no cost? These webinars are offered at introductory, intermediate and advanced levels. See the webinar list at</w:t>
      </w:r>
      <w:r w:rsidR="00273C0E" w:rsidRPr="00D94B25">
        <w:rPr>
          <w:rFonts w:ascii="Verdana" w:hAnsi="Verdana"/>
          <w:lang w:val="es"/>
        </w:rPr>
        <w:t xml:space="preserve"> </w:t>
      </w:r>
      <w:hyperlink r:id="rId35" w:history="1">
        <w:r w:rsidR="00273C0E" w:rsidRPr="00D94B25">
          <w:rPr>
            <w:rStyle w:val="Hyperlink"/>
            <w:rFonts w:ascii="Verdana" w:eastAsia="Times New Roman" w:hAnsi="Verdana"/>
            <w:color w:val="auto"/>
          </w:rPr>
          <w:t>seminars.sdge.com</w:t>
        </w:r>
      </w:hyperlink>
      <w:r w:rsidRPr="00D94B25">
        <w:rPr>
          <w:rFonts w:ascii="Verdana" w:hAnsi="Verdana"/>
          <w:lang w:val="es"/>
        </w:rPr>
        <w:t>. #sdge #</w:t>
      </w:r>
      <w:r w:rsidR="000922C6">
        <w:rPr>
          <w:rFonts w:ascii="Verdana" w:hAnsi="Verdana"/>
          <w:lang w:val="es"/>
        </w:rPr>
        <w:t>E</w:t>
      </w:r>
      <w:r w:rsidRPr="00D94B25">
        <w:rPr>
          <w:rFonts w:ascii="Verdana" w:hAnsi="Verdana"/>
          <w:lang w:val="es"/>
        </w:rPr>
        <w:t>nergy</w:t>
      </w:r>
      <w:r w:rsidR="000922C6">
        <w:rPr>
          <w:rFonts w:ascii="Verdana" w:hAnsi="Verdana"/>
          <w:lang w:val="es"/>
        </w:rPr>
        <w:t>T</w:t>
      </w:r>
      <w:r w:rsidRPr="00D94B25">
        <w:rPr>
          <w:rFonts w:ascii="Verdana" w:hAnsi="Verdana"/>
          <w:lang w:val="es"/>
        </w:rPr>
        <w:t>ips4u </w:t>
      </w:r>
    </w:p>
    <w:p w14:paraId="46E25589" w14:textId="11DB0EFF" w:rsidR="0077272B" w:rsidRPr="00D94B25" w:rsidRDefault="004D2EA4" w:rsidP="00681D24">
      <w:pPr>
        <w:pStyle w:val="ListParagraph"/>
        <w:numPr>
          <w:ilvl w:val="0"/>
          <w:numId w:val="1"/>
        </w:numPr>
        <w:spacing w:line="360" w:lineRule="auto"/>
        <w:rPr>
          <w:rFonts w:ascii="Verdana" w:hAnsi="Verdana"/>
          <w:lang w:val="es"/>
        </w:rPr>
      </w:pPr>
      <w:r w:rsidRPr="00D94B25">
        <w:rPr>
          <w:rFonts w:ascii="Verdana" w:hAnsi="Verdana"/>
          <w:lang w:val="es"/>
        </w:rPr>
        <w:t>Learn the latest in green building design</w:t>
      </w:r>
      <w:r w:rsidR="000543C2" w:rsidRPr="00D94B25">
        <w:rPr>
          <w:rFonts w:ascii="Verdana" w:hAnsi="Verdana"/>
          <w:lang w:val="es"/>
        </w:rPr>
        <w:t>, operations, maintenance and technology</w:t>
      </w:r>
      <w:r w:rsidR="00C83963" w:rsidRPr="00D94B25">
        <w:rPr>
          <w:rFonts w:ascii="Verdana" w:hAnsi="Verdana"/>
          <w:lang w:val="es"/>
        </w:rPr>
        <w:t xml:space="preserve"> at</w:t>
      </w:r>
      <w:r w:rsidR="000543C2" w:rsidRPr="00D94B25">
        <w:rPr>
          <w:rFonts w:ascii="Verdana" w:hAnsi="Verdana"/>
          <w:lang w:val="es"/>
        </w:rPr>
        <w:t xml:space="preserve"> </w:t>
      </w:r>
      <w:r w:rsidR="00C12616" w:rsidRPr="00D94B25">
        <w:rPr>
          <w:rFonts w:ascii="Verdana" w:hAnsi="Verdana"/>
          <w:lang w:val="es"/>
        </w:rPr>
        <w:t>n</w:t>
      </w:r>
      <w:r w:rsidR="000543C2" w:rsidRPr="00D94B25">
        <w:rPr>
          <w:rFonts w:ascii="Verdana" w:hAnsi="Verdana"/>
          <w:lang w:val="es"/>
        </w:rPr>
        <w:t xml:space="preserve">o-cost energy webinars led by </w:t>
      </w:r>
      <w:r w:rsidR="00C12616" w:rsidRPr="00D94B25">
        <w:rPr>
          <w:rFonts w:ascii="Verdana" w:hAnsi="Verdana"/>
          <w:lang w:val="es"/>
        </w:rPr>
        <w:t xml:space="preserve">industry </w:t>
      </w:r>
      <w:r w:rsidR="009D1C10" w:rsidRPr="00D94B25">
        <w:rPr>
          <w:rFonts w:ascii="Verdana" w:hAnsi="Verdana"/>
          <w:lang w:val="es"/>
        </w:rPr>
        <w:t>experts. See the webinar list at</w:t>
      </w:r>
      <w:r w:rsidR="00273C0E" w:rsidRPr="00D94B25">
        <w:t xml:space="preserve"> </w:t>
      </w:r>
      <w:hyperlink r:id="rId36" w:history="1">
        <w:r w:rsidR="00273C0E" w:rsidRPr="00D94B25">
          <w:rPr>
            <w:rStyle w:val="Hyperlink"/>
            <w:rFonts w:ascii="Verdana" w:eastAsia="Times New Roman" w:hAnsi="Verdana"/>
            <w:color w:val="auto"/>
          </w:rPr>
          <w:t>seminars.sdge.com</w:t>
        </w:r>
      </w:hyperlink>
      <w:r w:rsidR="009D1C10" w:rsidRPr="00D94B25">
        <w:rPr>
          <w:rFonts w:ascii="Verdana" w:hAnsi="Verdana"/>
          <w:lang w:val="es"/>
        </w:rPr>
        <w:t>. #sdge #</w:t>
      </w:r>
      <w:r w:rsidR="000922C6">
        <w:rPr>
          <w:rFonts w:ascii="Verdana" w:hAnsi="Verdana"/>
          <w:lang w:val="es"/>
        </w:rPr>
        <w:t>E</w:t>
      </w:r>
      <w:r w:rsidR="009D1C10" w:rsidRPr="00D94B25">
        <w:rPr>
          <w:rFonts w:ascii="Verdana" w:hAnsi="Verdana"/>
          <w:lang w:val="es"/>
        </w:rPr>
        <w:t>nergy</w:t>
      </w:r>
      <w:r w:rsidR="000922C6">
        <w:rPr>
          <w:rFonts w:ascii="Verdana" w:hAnsi="Verdana"/>
          <w:lang w:val="es"/>
        </w:rPr>
        <w:t>T</w:t>
      </w:r>
      <w:r w:rsidR="009D1C10" w:rsidRPr="00D94B25">
        <w:rPr>
          <w:rFonts w:ascii="Verdana" w:hAnsi="Verdana"/>
          <w:lang w:val="es"/>
        </w:rPr>
        <w:t>ips4u </w:t>
      </w:r>
    </w:p>
    <w:p w14:paraId="2227719D" w14:textId="416A0C0E" w:rsidR="0077272B" w:rsidRPr="00D94B25" w:rsidRDefault="0077272B" w:rsidP="00681D24">
      <w:pPr>
        <w:pStyle w:val="NormalWeb"/>
        <w:numPr>
          <w:ilvl w:val="0"/>
          <w:numId w:val="1"/>
        </w:numPr>
        <w:spacing w:before="0" w:beforeAutospacing="0" w:after="165" w:afterAutospacing="0" w:line="360" w:lineRule="auto"/>
        <w:rPr>
          <w:rFonts w:ascii="Verdana" w:eastAsia="Times New Roman" w:hAnsi="Verdana"/>
        </w:rPr>
      </w:pPr>
      <w:r w:rsidRPr="00D94B25">
        <w:rPr>
          <w:rFonts w:ascii="Verdana" w:hAnsi="Verdana"/>
          <w:lang w:val="es"/>
        </w:rPr>
        <w:t>Enroll in a no-cost energy topic webinar. Energy education and training can give you</w:t>
      </w:r>
      <w:r w:rsidR="00FC0227" w:rsidRPr="00D94B25">
        <w:rPr>
          <w:rFonts w:ascii="Verdana" w:hAnsi="Verdana"/>
          <w:lang w:val="es"/>
        </w:rPr>
        <w:t xml:space="preserve"> and your employees</w:t>
      </w:r>
      <w:r w:rsidRPr="00D94B25">
        <w:rPr>
          <w:rFonts w:ascii="Verdana" w:hAnsi="Verdana"/>
          <w:lang w:val="es"/>
        </w:rPr>
        <w:t xml:space="preserve"> the knowledge and skills that customers value. Check out the webinar list at</w:t>
      </w:r>
      <w:r w:rsidR="00024783" w:rsidRPr="00D94B25">
        <w:rPr>
          <w:rFonts w:ascii="Verdana" w:hAnsi="Verdana"/>
          <w:lang w:val="es"/>
        </w:rPr>
        <w:t xml:space="preserve"> </w:t>
      </w:r>
      <w:hyperlink r:id="rId37" w:history="1">
        <w:r w:rsidR="00024783" w:rsidRPr="00D94B25">
          <w:rPr>
            <w:rStyle w:val="Hyperlink"/>
            <w:rFonts w:ascii="Verdana" w:eastAsia="Times New Roman" w:hAnsi="Verdana"/>
            <w:color w:val="auto"/>
          </w:rPr>
          <w:t>seminars.sdge.com</w:t>
        </w:r>
      </w:hyperlink>
      <w:r w:rsidR="00024783" w:rsidRPr="00D94B25">
        <w:rPr>
          <w:rStyle w:val="Hyperlink"/>
          <w:rFonts w:ascii="Verdana" w:eastAsia="Times New Roman" w:hAnsi="Verdana"/>
          <w:color w:val="auto"/>
          <w:u w:val="none"/>
        </w:rPr>
        <w:t>.</w:t>
      </w:r>
      <w:r w:rsidR="00024783" w:rsidRPr="00D94B25">
        <w:rPr>
          <w:rFonts w:ascii="Verdana" w:hAnsi="Verdana"/>
          <w:lang w:val="es"/>
        </w:rPr>
        <w:t xml:space="preserve"> </w:t>
      </w:r>
      <w:r w:rsidRPr="00D94B25">
        <w:rPr>
          <w:rFonts w:ascii="Verdana" w:hAnsi="Verdana"/>
          <w:lang w:val="es"/>
        </w:rPr>
        <w:t>#sdge #</w:t>
      </w:r>
      <w:r w:rsidR="003A5255">
        <w:rPr>
          <w:rFonts w:ascii="Verdana" w:hAnsi="Verdana"/>
          <w:lang w:val="es"/>
        </w:rPr>
        <w:t>E</w:t>
      </w:r>
      <w:r w:rsidRPr="00D94B25">
        <w:rPr>
          <w:rFonts w:ascii="Verdana" w:hAnsi="Verdana"/>
          <w:lang w:val="es"/>
        </w:rPr>
        <w:t>nergy</w:t>
      </w:r>
      <w:r w:rsidR="003A5255">
        <w:rPr>
          <w:rFonts w:ascii="Verdana" w:hAnsi="Verdana"/>
          <w:lang w:val="es"/>
        </w:rPr>
        <w:t>T</w:t>
      </w:r>
      <w:r w:rsidRPr="00D94B25">
        <w:rPr>
          <w:rFonts w:ascii="Verdana" w:hAnsi="Verdana"/>
          <w:lang w:val="es"/>
        </w:rPr>
        <w:t>ips4u  </w:t>
      </w:r>
    </w:p>
    <w:p w14:paraId="5E3E5991" w14:textId="30E04127" w:rsidR="0077272B" w:rsidRDefault="0077272B" w:rsidP="00681F48">
      <w:pPr>
        <w:rPr>
          <w:rFonts w:ascii="Verdana" w:eastAsia="Times New Roman" w:hAnsi="Verdana"/>
          <w:b/>
          <w:bCs/>
        </w:rPr>
      </w:pPr>
      <w:r w:rsidRPr="00D94B25">
        <w:rPr>
          <w:rFonts w:ascii="Verdana" w:eastAsia="Times New Roman" w:hAnsi="Verdana"/>
          <w:b/>
          <w:bCs/>
        </w:rPr>
        <w:t xml:space="preserve">Images: </w:t>
      </w:r>
      <w:r w:rsidR="000919A7" w:rsidRPr="00D94B25">
        <w:rPr>
          <w:rFonts w:ascii="Verdana" w:eastAsia="Times New Roman" w:hAnsi="Verdana"/>
          <w:b/>
          <w:bCs/>
        </w:rPr>
        <w:t>TAKE ADVANTAGE OF SDG&amp;E’S NO-COST TRAININGS FROM ENERGY EXPERTS</w:t>
      </w:r>
    </w:p>
    <w:p w14:paraId="2FA7CA72" w14:textId="63452AD7" w:rsidR="007E37EE" w:rsidRPr="00D94B25" w:rsidRDefault="007E37EE" w:rsidP="00681F48">
      <w:pPr>
        <w:rPr>
          <w:rFonts w:ascii="Verdana" w:eastAsia="Times New Roman" w:hAnsi="Verdana"/>
          <w:b/>
          <w:bCs/>
        </w:rPr>
      </w:pPr>
      <w:r>
        <w:rPr>
          <w:rFonts w:ascii="Verdana" w:eastAsia="Times New Roman" w:hAnsi="Verdana"/>
          <w:b/>
          <w:bCs/>
          <w:noProof/>
        </w:rPr>
        <w:drawing>
          <wp:inline distT="0" distB="0" distL="0" distR="0" wp14:anchorId="6F896D45" wp14:editId="39C58652">
            <wp:extent cx="3596147" cy="2395932"/>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3596147" cy="2395932"/>
                    </a:xfrm>
                    <a:prstGeom prst="rect">
                      <a:avLst/>
                    </a:prstGeom>
                  </pic:spPr>
                </pic:pic>
              </a:graphicData>
            </a:graphic>
          </wp:inline>
        </w:drawing>
      </w:r>
    </w:p>
    <w:p w14:paraId="525AAA8C" w14:textId="75A18F24" w:rsidR="00E32454" w:rsidRPr="00D94B25" w:rsidRDefault="008306A5" w:rsidP="007E37EE">
      <w:pPr>
        <w:pStyle w:val="NormalWeb"/>
        <w:spacing w:before="0" w:beforeAutospacing="0" w:after="165" w:afterAutospacing="0" w:line="360" w:lineRule="auto"/>
        <w:rPr>
          <w:noProof/>
        </w:rPr>
      </w:pPr>
      <w:r w:rsidRPr="00D94B25">
        <w:rPr>
          <w:noProof/>
        </w:rPr>
        <w:lastRenderedPageBreak/>
        <w:drawing>
          <wp:inline distT="0" distB="0" distL="0" distR="0" wp14:anchorId="03F8AF0F" wp14:editId="6C341EFD">
            <wp:extent cx="3240450" cy="2161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0450" cy="2161055"/>
                    </a:xfrm>
                    <a:prstGeom prst="rect">
                      <a:avLst/>
                    </a:prstGeom>
                  </pic:spPr>
                </pic:pic>
              </a:graphicData>
            </a:graphic>
          </wp:inline>
        </w:drawing>
      </w:r>
    </w:p>
    <w:p w14:paraId="621260B6" w14:textId="23123E74" w:rsidR="00024AEC" w:rsidRPr="00024AEC" w:rsidRDefault="00681F48" w:rsidP="007E37EE">
      <w:pPr>
        <w:tabs>
          <w:tab w:val="left" w:pos="2370"/>
        </w:tabs>
      </w:pPr>
      <w:r>
        <w:rPr>
          <w:noProof/>
        </w:rPr>
        <w:drawing>
          <wp:inline distT="0" distB="0" distL="0" distR="0" wp14:anchorId="77DB7A06" wp14:editId="660D6F8A">
            <wp:extent cx="3514725" cy="220768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4918" cy="2214089"/>
                    </a:xfrm>
                    <a:prstGeom prst="rect">
                      <a:avLst/>
                    </a:prstGeom>
                  </pic:spPr>
                </pic:pic>
              </a:graphicData>
            </a:graphic>
          </wp:inline>
        </w:drawing>
      </w:r>
    </w:p>
    <w:sectPr w:rsidR="00024AEC" w:rsidRPr="00024AEC" w:rsidSect="003B4A69">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95BD" w14:textId="77777777" w:rsidR="00784B81" w:rsidRDefault="00784B81" w:rsidP="00760D7D">
      <w:pPr>
        <w:spacing w:after="0" w:line="240" w:lineRule="auto"/>
      </w:pPr>
      <w:r>
        <w:separator/>
      </w:r>
    </w:p>
  </w:endnote>
  <w:endnote w:type="continuationSeparator" w:id="0">
    <w:p w14:paraId="7325FD4F" w14:textId="77777777" w:rsidR="00784B81" w:rsidRDefault="00784B81" w:rsidP="00760D7D">
      <w:pPr>
        <w:spacing w:after="0" w:line="240" w:lineRule="auto"/>
      </w:pPr>
      <w:r>
        <w:continuationSeparator/>
      </w:r>
    </w:p>
  </w:endnote>
  <w:endnote w:type="continuationNotice" w:id="1">
    <w:p w14:paraId="5748CF9D" w14:textId="77777777" w:rsidR="00784B81" w:rsidRDefault="00784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7B9DB" w14:textId="77777777" w:rsidR="00784B81" w:rsidRDefault="00784B81" w:rsidP="00760D7D">
      <w:pPr>
        <w:spacing w:after="0" w:line="240" w:lineRule="auto"/>
      </w:pPr>
      <w:r>
        <w:separator/>
      </w:r>
    </w:p>
  </w:footnote>
  <w:footnote w:type="continuationSeparator" w:id="0">
    <w:p w14:paraId="342640AD" w14:textId="77777777" w:rsidR="00784B81" w:rsidRDefault="00784B81" w:rsidP="00760D7D">
      <w:pPr>
        <w:spacing w:after="0" w:line="240" w:lineRule="auto"/>
      </w:pPr>
      <w:r>
        <w:continuationSeparator/>
      </w:r>
    </w:p>
  </w:footnote>
  <w:footnote w:type="continuationNotice" w:id="1">
    <w:p w14:paraId="2881E444" w14:textId="77777777" w:rsidR="00784B81" w:rsidRDefault="00784B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ED4E53"/>
    <w:multiLevelType w:val="multilevel"/>
    <w:tmpl w:val="2C2AC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701"/>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FFC"/>
    <w:rsid w:val="00030C76"/>
    <w:rsid w:val="00030EB5"/>
    <w:rsid w:val="0003634C"/>
    <w:rsid w:val="00036484"/>
    <w:rsid w:val="00036D48"/>
    <w:rsid w:val="000375BF"/>
    <w:rsid w:val="00037CD7"/>
    <w:rsid w:val="000401A4"/>
    <w:rsid w:val="00041572"/>
    <w:rsid w:val="00041EDC"/>
    <w:rsid w:val="00042606"/>
    <w:rsid w:val="00042956"/>
    <w:rsid w:val="00042D02"/>
    <w:rsid w:val="000435DD"/>
    <w:rsid w:val="00043ECA"/>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C83"/>
    <w:rsid w:val="000611CE"/>
    <w:rsid w:val="00061AA7"/>
    <w:rsid w:val="00061ADD"/>
    <w:rsid w:val="00061C2F"/>
    <w:rsid w:val="00061E29"/>
    <w:rsid w:val="000623B1"/>
    <w:rsid w:val="00062999"/>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7433"/>
    <w:rsid w:val="000774EB"/>
    <w:rsid w:val="00080723"/>
    <w:rsid w:val="000809BC"/>
    <w:rsid w:val="00080F50"/>
    <w:rsid w:val="00082CEE"/>
    <w:rsid w:val="0008388D"/>
    <w:rsid w:val="000848E2"/>
    <w:rsid w:val="00085E5A"/>
    <w:rsid w:val="000868D4"/>
    <w:rsid w:val="00087DCB"/>
    <w:rsid w:val="00090820"/>
    <w:rsid w:val="0009099E"/>
    <w:rsid w:val="00090E24"/>
    <w:rsid w:val="0009121C"/>
    <w:rsid w:val="000916FA"/>
    <w:rsid w:val="0009170A"/>
    <w:rsid w:val="000919A7"/>
    <w:rsid w:val="000922C6"/>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2C2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5D84"/>
    <w:rsid w:val="000C6252"/>
    <w:rsid w:val="000C6856"/>
    <w:rsid w:val="000C6B37"/>
    <w:rsid w:val="000C7963"/>
    <w:rsid w:val="000C7B68"/>
    <w:rsid w:val="000D0966"/>
    <w:rsid w:val="000D176F"/>
    <w:rsid w:val="000D17CE"/>
    <w:rsid w:val="000D182D"/>
    <w:rsid w:val="000D1DCF"/>
    <w:rsid w:val="000D23CE"/>
    <w:rsid w:val="000D24B1"/>
    <w:rsid w:val="000D2550"/>
    <w:rsid w:val="000D26E8"/>
    <w:rsid w:val="000D2BF2"/>
    <w:rsid w:val="000D4CEF"/>
    <w:rsid w:val="000D578A"/>
    <w:rsid w:val="000D66F7"/>
    <w:rsid w:val="000D709C"/>
    <w:rsid w:val="000D7153"/>
    <w:rsid w:val="000E0589"/>
    <w:rsid w:val="000E0AE7"/>
    <w:rsid w:val="000E0BCC"/>
    <w:rsid w:val="000E0F84"/>
    <w:rsid w:val="000E10FA"/>
    <w:rsid w:val="000E13A8"/>
    <w:rsid w:val="000E30AB"/>
    <w:rsid w:val="000E39B3"/>
    <w:rsid w:val="000E3EEC"/>
    <w:rsid w:val="000E40B7"/>
    <w:rsid w:val="000E4456"/>
    <w:rsid w:val="000E45C5"/>
    <w:rsid w:val="000E52B4"/>
    <w:rsid w:val="000E5453"/>
    <w:rsid w:val="000E5BD0"/>
    <w:rsid w:val="000E6360"/>
    <w:rsid w:val="000E64C3"/>
    <w:rsid w:val="000E662E"/>
    <w:rsid w:val="000E6806"/>
    <w:rsid w:val="000E68B0"/>
    <w:rsid w:val="000E6E29"/>
    <w:rsid w:val="000E6E4D"/>
    <w:rsid w:val="000E7A5B"/>
    <w:rsid w:val="000F04F3"/>
    <w:rsid w:val="000F0B43"/>
    <w:rsid w:val="000F0B89"/>
    <w:rsid w:val="000F0E07"/>
    <w:rsid w:val="000F106D"/>
    <w:rsid w:val="000F26CE"/>
    <w:rsid w:val="000F31DB"/>
    <w:rsid w:val="000F3635"/>
    <w:rsid w:val="000F37C3"/>
    <w:rsid w:val="000F3E69"/>
    <w:rsid w:val="000F43E6"/>
    <w:rsid w:val="000F4AC4"/>
    <w:rsid w:val="000F5DB7"/>
    <w:rsid w:val="000F5F0E"/>
    <w:rsid w:val="000F6CB1"/>
    <w:rsid w:val="000F74D3"/>
    <w:rsid w:val="000F7595"/>
    <w:rsid w:val="001001D3"/>
    <w:rsid w:val="00101B3F"/>
    <w:rsid w:val="00101FB6"/>
    <w:rsid w:val="00102639"/>
    <w:rsid w:val="00102813"/>
    <w:rsid w:val="001035A9"/>
    <w:rsid w:val="001041CA"/>
    <w:rsid w:val="00104549"/>
    <w:rsid w:val="00104AC5"/>
    <w:rsid w:val="00105349"/>
    <w:rsid w:val="0010688E"/>
    <w:rsid w:val="00106E7E"/>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7965"/>
    <w:rsid w:val="00117A34"/>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31C"/>
    <w:rsid w:val="00126E21"/>
    <w:rsid w:val="001323F3"/>
    <w:rsid w:val="00132F91"/>
    <w:rsid w:val="00133C43"/>
    <w:rsid w:val="00133DC8"/>
    <w:rsid w:val="00134925"/>
    <w:rsid w:val="0013623F"/>
    <w:rsid w:val="00136D24"/>
    <w:rsid w:val="001372AB"/>
    <w:rsid w:val="00137725"/>
    <w:rsid w:val="00137B9A"/>
    <w:rsid w:val="00137F56"/>
    <w:rsid w:val="00140905"/>
    <w:rsid w:val="00140A7B"/>
    <w:rsid w:val="00140A7F"/>
    <w:rsid w:val="0014217D"/>
    <w:rsid w:val="00142B53"/>
    <w:rsid w:val="001443FD"/>
    <w:rsid w:val="00145F9C"/>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C02"/>
    <w:rsid w:val="00196C10"/>
    <w:rsid w:val="001972B6"/>
    <w:rsid w:val="001976DA"/>
    <w:rsid w:val="00197F0D"/>
    <w:rsid w:val="001A0422"/>
    <w:rsid w:val="001A054F"/>
    <w:rsid w:val="001A05DE"/>
    <w:rsid w:val="001A1BD3"/>
    <w:rsid w:val="001A2CC0"/>
    <w:rsid w:val="001A343C"/>
    <w:rsid w:val="001A4113"/>
    <w:rsid w:val="001A42F6"/>
    <w:rsid w:val="001A44A4"/>
    <w:rsid w:val="001A45F8"/>
    <w:rsid w:val="001A4DB5"/>
    <w:rsid w:val="001A53FD"/>
    <w:rsid w:val="001B025A"/>
    <w:rsid w:val="001B037B"/>
    <w:rsid w:val="001B1328"/>
    <w:rsid w:val="001B13F9"/>
    <w:rsid w:val="001B14B3"/>
    <w:rsid w:val="001B186B"/>
    <w:rsid w:val="001B1B16"/>
    <w:rsid w:val="001B1D4D"/>
    <w:rsid w:val="001B2B10"/>
    <w:rsid w:val="001B3CDD"/>
    <w:rsid w:val="001B41AB"/>
    <w:rsid w:val="001B46FD"/>
    <w:rsid w:val="001B4AFD"/>
    <w:rsid w:val="001B5199"/>
    <w:rsid w:val="001B5CE6"/>
    <w:rsid w:val="001B5F50"/>
    <w:rsid w:val="001B76BD"/>
    <w:rsid w:val="001B77D2"/>
    <w:rsid w:val="001B78F5"/>
    <w:rsid w:val="001B79EA"/>
    <w:rsid w:val="001B7FAE"/>
    <w:rsid w:val="001C004D"/>
    <w:rsid w:val="001C0408"/>
    <w:rsid w:val="001C1FB3"/>
    <w:rsid w:val="001C26D4"/>
    <w:rsid w:val="001C2C9E"/>
    <w:rsid w:val="001C2DC3"/>
    <w:rsid w:val="001C3161"/>
    <w:rsid w:val="001C3885"/>
    <w:rsid w:val="001C5B3B"/>
    <w:rsid w:val="001C6ADD"/>
    <w:rsid w:val="001D049D"/>
    <w:rsid w:val="001D18AE"/>
    <w:rsid w:val="001D1A9C"/>
    <w:rsid w:val="001D2AC7"/>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837"/>
    <w:rsid w:val="001E4230"/>
    <w:rsid w:val="001E5C98"/>
    <w:rsid w:val="001E5CA1"/>
    <w:rsid w:val="001E7268"/>
    <w:rsid w:val="001E7E3A"/>
    <w:rsid w:val="001E7EE5"/>
    <w:rsid w:val="001F0653"/>
    <w:rsid w:val="001F1C29"/>
    <w:rsid w:val="001F239D"/>
    <w:rsid w:val="001F2DB4"/>
    <w:rsid w:val="001F4634"/>
    <w:rsid w:val="001F4C4F"/>
    <w:rsid w:val="001F4F96"/>
    <w:rsid w:val="001F5215"/>
    <w:rsid w:val="001F5C1B"/>
    <w:rsid w:val="001F66ED"/>
    <w:rsid w:val="001F7CE1"/>
    <w:rsid w:val="002000F4"/>
    <w:rsid w:val="002003C0"/>
    <w:rsid w:val="0020052D"/>
    <w:rsid w:val="002009BF"/>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5F0"/>
    <w:rsid w:val="00217D08"/>
    <w:rsid w:val="0022031A"/>
    <w:rsid w:val="00220E8E"/>
    <w:rsid w:val="00221799"/>
    <w:rsid w:val="00222296"/>
    <w:rsid w:val="00222B7B"/>
    <w:rsid w:val="00224C17"/>
    <w:rsid w:val="00226239"/>
    <w:rsid w:val="002267A0"/>
    <w:rsid w:val="00226E61"/>
    <w:rsid w:val="00227640"/>
    <w:rsid w:val="00227748"/>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67F6"/>
    <w:rsid w:val="00236C17"/>
    <w:rsid w:val="00236E30"/>
    <w:rsid w:val="00237193"/>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613"/>
    <w:rsid w:val="00246D01"/>
    <w:rsid w:val="00246EE8"/>
    <w:rsid w:val="00247940"/>
    <w:rsid w:val="00247BB0"/>
    <w:rsid w:val="002505F0"/>
    <w:rsid w:val="00251201"/>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2C8F"/>
    <w:rsid w:val="002C3255"/>
    <w:rsid w:val="002C3867"/>
    <w:rsid w:val="002C4DB2"/>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AA6"/>
    <w:rsid w:val="002D76B0"/>
    <w:rsid w:val="002D7C40"/>
    <w:rsid w:val="002E0581"/>
    <w:rsid w:val="002E06E2"/>
    <w:rsid w:val="002E0AF0"/>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A60"/>
    <w:rsid w:val="002F5437"/>
    <w:rsid w:val="002F6609"/>
    <w:rsid w:val="00300214"/>
    <w:rsid w:val="003002B3"/>
    <w:rsid w:val="00300966"/>
    <w:rsid w:val="00300F0C"/>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28C"/>
    <w:rsid w:val="003073D6"/>
    <w:rsid w:val="00307541"/>
    <w:rsid w:val="00307E83"/>
    <w:rsid w:val="0031049F"/>
    <w:rsid w:val="003106A6"/>
    <w:rsid w:val="00311172"/>
    <w:rsid w:val="00311F4F"/>
    <w:rsid w:val="00312C98"/>
    <w:rsid w:val="003132BE"/>
    <w:rsid w:val="00314532"/>
    <w:rsid w:val="00314625"/>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804"/>
    <w:rsid w:val="00344ABB"/>
    <w:rsid w:val="0034537A"/>
    <w:rsid w:val="003459F1"/>
    <w:rsid w:val="00345E15"/>
    <w:rsid w:val="00345E36"/>
    <w:rsid w:val="00345ED8"/>
    <w:rsid w:val="00346703"/>
    <w:rsid w:val="00350312"/>
    <w:rsid w:val="00350CA4"/>
    <w:rsid w:val="00351E90"/>
    <w:rsid w:val="00352545"/>
    <w:rsid w:val="003534F7"/>
    <w:rsid w:val="00354449"/>
    <w:rsid w:val="00354749"/>
    <w:rsid w:val="00355E58"/>
    <w:rsid w:val="003569A6"/>
    <w:rsid w:val="003575C8"/>
    <w:rsid w:val="00357E8A"/>
    <w:rsid w:val="003602A5"/>
    <w:rsid w:val="00360806"/>
    <w:rsid w:val="00360BB5"/>
    <w:rsid w:val="00360D7D"/>
    <w:rsid w:val="00361145"/>
    <w:rsid w:val="0036160B"/>
    <w:rsid w:val="00361EE3"/>
    <w:rsid w:val="003623D0"/>
    <w:rsid w:val="003627BF"/>
    <w:rsid w:val="003634EE"/>
    <w:rsid w:val="003638A1"/>
    <w:rsid w:val="00365F93"/>
    <w:rsid w:val="00370960"/>
    <w:rsid w:val="0037099F"/>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F40"/>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856"/>
    <w:rsid w:val="00387E7B"/>
    <w:rsid w:val="00390665"/>
    <w:rsid w:val="00390AE9"/>
    <w:rsid w:val="00390E3E"/>
    <w:rsid w:val="003917EC"/>
    <w:rsid w:val="0039219E"/>
    <w:rsid w:val="0039228A"/>
    <w:rsid w:val="00392E91"/>
    <w:rsid w:val="0039385D"/>
    <w:rsid w:val="0039430F"/>
    <w:rsid w:val="00394DDC"/>
    <w:rsid w:val="00394F3F"/>
    <w:rsid w:val="003951F1"/>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20A5"/>
    <w:rsid w:val="003B22D6"/>
    <w:rsid w:val="003B2B13"/>
    <w:rsid w:val="003B41AF"/>
    <w:rsid w:val="003B4425"/>
    <w:rsid w:val="003B46FF"/>
    <w:rsid w:val="003B4791"/>
    <w:rsid w:val="003B4A69"/>
    <w:rsid w:val="003B513C"/>
    <w:rsid w:val="003B5EF8"/>
    <w:rsid w:val="003B6104"/>
    <w:rsid w:val="003B6B30"/>
    <w:rsid w:val="003B6CF7"/>
    <w:rsid w:val="003B706A"/>
    <w:rsid w:val="003B760D"/>
    <w:rsid w:val="003C0730"/>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2E6"/>
    <w:rsid w:val="003D290F"/>
    <w:rsid w:val="003D2ADF"/>
    <w:rsid w:val="003D2EF9"/>
    <w:rsid w:val="003D2F0F"/>
    <w:rsid w:val="003D3245"/>
    <w:rsid w:val="003D3575"/>
    <w:rsid w:val="003D5C2E"/>
    <w:rsid w:val="003D5E6B"/>
    <w:rsid w:val="003D667B"/>
    <w:rsid w:val="003D70BD"/>
    <w:rsid w:val="003D79C7"/>
    <w:rsid w:val="003D7D12"/>
    <w:rsid w:val="003D7E65"/>
    <w:rsid w:val="003E17BA"/>
    <w:rsid w:val="003E2289"/>
    <w:rsid w:val="003E2B2E"/>
    <w:rsid w:val="003E3478"/>
    <w:rsid w:val="003E3B6E"/>
    <w:rsid w:val="003E430F"/>
    <w:rsid w:val="003E4765"/>
    <w:rsid w:val="003E539F"/>
    <w:rsid w:val="003E601A"/>
    <w:rsid w:val="003E6339"/>
    <w:rsid w:val="003F010A"/>
    <w:rsid w:val="003F07D3"/>
    <w:rsid w:val="003F17F0"/>
    <w:rsid w:val="003F2003"/>
    <w:rsid w:val="003F23C4"/>
    <w:rsid w:val="003F312C"/>
    <w:rsid w:val="003F4144"/>
    <w:rsid w:val="003F4196"/>
    <w:rsid w:val="003F459B"/>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DD5"/>
    <w:rsid w:val="004336A5"/>
    <w:rsid w:val="004341E3"/>
    <w:rsid w:val="004347D1"/>
    <w:rsid w:val="0043553F"/>
    <w:rsid w:val="004355B3"/>
    <w:rsid w:val="00435E06"/>
    <w:rsid w:val="00436C95"/>
    <w:rsid w:val="004373AC"/>
    <w:rsid w:val="00437A43"/>
    <w:rsid w:val="00437A79"/>
    <w:rsid w:val="00440B19"/>
    <w:rsid w:val="00441615"/>
    <w:rsid w:val="00441D52"/>
    <w:rsid w:val="004421AD"/>
    <w:rsid w:val="00442CC4"/>
    <w:rsid w:val="004438AD"/>
    <w:rsid w:val="00444FD6"/>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2FAE"/>
    <w:rsid w:val="00463184"/>
    <w:rsid w:val="004641C7"/>
    <w:rsid w:val="004644B8"/>
    <w:rsid w:val="00464EAA"/>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5FD"/>
    <w:rsid w:val="00483D7F"/>
    <w:rsid w:val="004848C6"/>
    <w:rsid w:val="0048532E"/>
    <w:rsid w:val="004854D1"/>
    <w:rsid w:val="00486122"/>
    <w:rsid w:val="004861DE"/>
    <w:rsid w:val="00486ACB"/>
    <w:rsid w:val="00487802"/>
    <w:rsid w:val="00490E4C"/>
    <w:rsid w:val="00492C03"/>
    <w:rsid w:val="00492D72"/>
    <w:rsid w:val="00492E46"/>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B091F"/>
    <w:rsid w:val="004B0B2A"/>
    <w:rsid w:val="004B2537"/>
    <w:rsid w:val="004B2664"/>
    <w:rsid w:val="004B2B7F"/>
    <w:rsid w:val="004B31D9"/>
    <w:rsid w:val="004B36C1"/>
    <w:rsid w:val="004B4969"/>
    <w:rsid w:val="004B4B55"/>
    <w:rsid w:val="004B53F0"/>
    <w:rsid w:val="004B5BB8"/>
    <w:rsid w:val="004B6B1F"/>
    <w:rsid w:val="004B6D3F"/>
    <w:rsid w:val="004B6F6C"/>
    <w:rsid w:val="004B79A5"/>
    <w:rsid w:val="004B7F80"/>
    <w:rsid w:val="004C033B"/>
    <w:rsid w:val="004C0E06"/>
    <w:rsid w:val="004C1B81"/>
    <w:rsid w:val="004C1F97"/>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4006"/>
    <w:rsid w:val="004F4195"/>
    <w:rsid w:val="004F47A6"/>
    <w:rsid w:val="004F4898"/>
    <w:rsid w:val="004F59FB"/>
    <w:rsid w:val="004F716E"/>
    <w:rsid w:val="004F725C"/>
    <w:rsid w:val="004F7308"/>
    <w:rsid w:val="004F75F5"/>
    <w:rsid w:val="00500592"/>
    <w:rsid w:val="00502554"/>
    <w:rsid w:val="005026C9"/>
    <w:rsid w:val="00502CC7"/>
    <w:rsid w:val="00503140"/>
    <w:rsid w:val="00504FFA"/>
    <w:rsid w:val="00505822"/>
    <w:rsid w:val="00505935"/>
    <w:rsid w:val="00507C6D"/>
    <w:rsid w:val="00510736"/>
    <w:rsid w:val="0051191E"/>
    <w:rsid w:val="00511A0B"/>
    <w:rsid w:val="00511EA4"/>
    <w:rsid w:val="005125F4"/>
    <w:rsid w:val="005131C8"/>
    <w:rsid w:val="00514660"/>
    <w:rsid w:val="00515379"/>
    <w:rsid w:val="00515532"/>
    <w:rsid w:val="005158D3"/>
    <w:rsid w:val="0051663C"/>
    <w:rsid w:val="005168BD"/>
    <w:rsid w:val="005178E6"/>
    <w:rsid w:val="00517F9F"/>
    <w:rsid w:val="00517FC6"/>
    <w:rsid w:val="005202F8"/>
    <w:rsid w:val="0052083E"/>
    <w:rsid w:val="0052175A"/>
    <w:rsid w:val="0052196F"/>
    <w:rsid w:val="00521B53"/>
    <w:rsid w:val="00521F37"/>
    <w:rsid w:val="00522027"/>
    <w:rsid w:val="00524218"/>
    <w:rsid w:val="00524B91"/>
    <w:rsid w:val="005261A9"/>
    <w:rsid w:val="00526C53"/>
    <w:rsid w:val="00526E13"/>
    <w:rsid w:val="0052780A"/>
    <w:rsid w:val="0053008C"/>
    <w:rsid w:val="005301BD"/>
    <w:rsid w:val="00530F98"/>
    <w:rsid w:val="00531C67"/>
    <w:rsid w:val="0053289E"/>
    <w:rsid w:val="00533298"/>
    <w:rsid w:val="00533D21"/>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EA0"/>
    <w:rsid w:val="005523AC"/>
    <w:rsid w:val="0055300B"/>
    <w:rsid w:val="00553082"/>
    <w:rsid w:val="00553AE1"/>
    <w:rsid w:val="0055462C"/>
    <w:rsid w:val="00555058"/>
    <w:rsid w:val="00557926"/>
    <w:rsid w:val="00560674"/>
    <w:rsid w:val="005610F4"/>
    <w:rsid w:val="005610F9"/>
    <w:rsid w:val="00562BFC"/>
    <w:rsid w:val="00563446"/>
    <w:rsid w:val="0056473C"/>
    <w:rsid w:val="00564E3A"/>
    <w:rsid w:val="005652CC"/>
    <w:rsid w:val="005658D9"/>
    <w:rsid w:val="00565E6B"/>
    <w:rsid w:val="00566920"/>
    <w:rsid w:val="00567217"/>
    <w:rsid w:val="005672B4"/>
    <w:rsid w:val="0057000D"/>
    <w:rsid w:val="005703BD"/>
    <w:rsid w:val="005707F4"/>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1859"/>
    <w:rsid w:val="00582024"/>
    <w:rsid w:val="005821D6"/>
    <w:rsid w:val="005826DA"/>
    <w:rsid w:val="005828E7"/>
    <w:rsid w:val="00582FE3"/>
    <w:rsid w:val="00584E18"/>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B7620"/>
    <w:rsid w:val="005C02A4"/>
    <w:rsid w:val="005C07C7"/>
    <w:rsid w:val="005C0C4F"/>
    <w:rsid w:val="005C1E0D"/>
    <w:rsid w:val="005C2C6F"/>
    <w:rsid w:val="005C2E4B"/>
    <w:rsid w:val="005C49D6"/>
    <w:rsid w:val="005C4C28"/>
    <w:rsid w:val="005C4C82"/>
    <w:rsid w:val="005C4D83"/>
    <w:rsid w:val="005C55AD"/>
    <w:rsid w:val="005C59EB"/>
    <w:rsid w:val="005C6270"/>
    <w:rsid w:val="005C65BD"/>
    <w:rsid w:val="005C7BFF"/>
    <w:rsid w:val="005C7ED3"/>
    <w:rsid w:val="005D0E7B"/>
    <w:rsid w:val="005D3631"/>
    <w:rsid w:val="005D382E"/>
    <w:rsid w:val="005D38BB"/>
    <w:rsid w:val="005D470B"/>
    <w:rsid w:val="005D58ED"/>
    <w:rsid w:val="005D60A8"/>
    <w:rsid w:val="005D65C4"/>
    <w:rsid w:val="005D67B6"/>
    <w:rsid w:val="005D67B8"/>
    <w:rsid w:val="005D74E9"/>
    <w:rsid w:val="005D7D9E"/>
    <w:rsid w:val="005E1CCB"/>
    <w:rsid w:val="005E31DF"/>
    <w:rsid w:val="005E3781"/>
    <w:rsid w:val="005E3C93"/>
    <w:rsid w:val="005E3E18"/>
    <w:rsid w:val="005E4051"/>
    <w:rsid w:val="005E4469"/>
    <w:rsid w:val="005E4C44"/>
    <w:rsid w:val="005E51E7"/>
    <w:rsid w:val="005E584A"/>
    <w:rsid w:val="005E5D59"/>
    <w:rsid w:val="005E7426"/>
    <w:rsid w:val="005E7CCF"/>
    <w:rsid w:val="005F1AED"/>
    <w:rsid w:val="005F1B1A"/>
    <w:rsid w:val="005F3329"/>
    <w:rsid w:val="005F374D"/>
    <w:rsid w:val="005F43C7"/>
    <w:rsid w:val="005F44F2"/>
    <w:rsid w:val="005F5122"/>
    <w:rsid w:val="005F73A1"/>
    <w:rsid w:val="00600852"/>
    <w:rsid w:val="00600AA8"/>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4145"/>
    <w:rsid w:val="006142D7"/>
    <w:rsid w:val="00614AF2"/>
    <w:rsid w:val="00614BC4"/>
    <w:rsid w:val="00615E27"/>
    <w:rsid w:val="006169E5"/>
    <w:rsid w:val="00616C4B"/>
    <w:rsid w:val="006170EC"/>
    <w:rsid w:val="006176C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A3C"/>
    <w:rsid w:val="006378CA"/>
    <w:rsid w:val="00640222"/>
    <w:rsid w:val="00640253"/>
    <w:rsid w:val="00640F88"/>
    <w:rsid w:val="006413BE"/>
    <w:rsid w:val="00642B4D"/>
    <w:rsid w:val="00642E4E"/>
    <w:rsid w:val="00642ECE"/>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744E"/>
    <w:rsid w:val="0065791C"/>
    <w:rsid w:val="00660E1D"/>
    <w:rsid w:val="00661EF3"/>
    <w:rsid w:val="0066229C"/>
    <w:rsid w:val="006627CD"/>
    <w:rsid w:val="006647AE"/>
    <w:rsid w:val="00664C9C"/>
    <w:rsid w:val="00665136"/>
    <w:rsid w:val="00665D69"/>
    <w:rsid w:val="00666AF7"/>
    <w:rsid w:val="006670D4"/>
    <w:rsid w:val="00667C7A"/>
    <w:rsid w:val="00667EE1"/>
    <w:rsid w:val="006701E7"/>
    <w:rsid w:val="00670F93"/>
    <w:rsid w:val="00670FFB"/>
    <w:rsid w:val="006711AB"/>
    <w:rsid w:val="00671CB0"/>
    <w:rsid w:val="006720A9"/>
    <w:rsid w:val="00672C2D"/>
    <w:rsid w:val="0067333D"/>
    <w:rsid w:val="006734D2"/>
    <w:rsid w:val="00673CD5"/>
    <w:rsid w:val="0067685F"/>
    <w:rsid w:val="00676FD7"/>
    <w:rsid w:val="006770F0"/>
    <w:rsid w:val="006772D2"/>
    <w:rsid w:val="00677364"/>
    <w:rsid w:val="006775BF"/>
    <w:rsid w:val="00677707"/>
    <w:rsid w:val="0067790D"/>
    <w:rsid w:val="00680B8B"/>
    <w:rsid w:val="00681B01"/>
    <w:rsid w:val="00681D24"/>
    <w:rsid w:val="00681F48"/>
    <w:rsid w:val="006825E2"/>
    <w:rsid w:val="00682845"/>
    <w:rsid w:val="0068384B"/>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D17"/>
    <w:rsid w:val="006A6FC1"/>
    <w:rsid w:val="006A7FA1"/>
    <w:rsid w:val="006B0800"/>
    <w:rsid w:val="006B08F5"/>
    <w:rsid w:val="006B3380"/>
    <w:rsid w:val="006B35B2"/>
    <w:rsid w:val="006B3957"/>
    <w:rsid w:val="006B46E1"/>
    <w:rsid w:val="006B4E2C"/>
    <w:rsid w:val="006B6875"/>
    <w:rsid w:val="006B6B23"/>
    <w:rsid w:val="006B6D2D"/>
    <w:rsid w:val="006B7D22"/>
    <w:rsid w:val="006B7FBA"/>
    <w:rsid w:val="006C0570"/>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C3C"/>
    <w:rsid w:val="006D4240"/>
    <w:rsid w:val="006D4ADD"/>
    <w:rsid w:val="006D4BC6"/>
    <w:rsid w:val="006D4FE5"/>
    <w:rsid w:val="006D5B3A"/>
    <w:rsid w:val="006D6688"/>
    <w:rsid w:val="006D6B46"/>
    <w:rsid w:val="006D6B5E"/>
    <w:rsid w:val="006D7B67"/>
    <w:rsid w:val="006D7BB9"/>
    <w:rsid w:val="006D7C33"/>
    <w:rsid w:val="006E0E1E"/>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C41"/>
    <w:rsid w:val="006F4D3A"/>
    <w:rsid w:val="006F5B17"/>
    <w:rsid w:val="006F692E"/>
    <w:rsid w:val="006F6C1B"/>
    <w:rsid w:val="006F6DE2"/>
    <w:rsid w:val="006F78A7"/>
    <w:rsid w:val="006F7BFD"/>
    <w:rsid w:val="006F7D02"/>
    <w:rsid w:val="00700854"/>
    <w:rsid w:val="00701095"/>
    <w:rsid w:val="00701AE4"/>
    <w:rsid w:val="007024FD"/>
    <w:rsid w:val="0070351B"/>
    <w:rsid w:val="00703CAB"/>
    <w:rsid w:val="00703DCD"/>
    <w:rsid w:val="0070437C"/>
    <w:rsid w:val="00704D82"/>
    <w:rsid w:val="00704EDB"/>
    <w:rsid w:val="00704EEB"/>
    <w:rsid w:val="00704F4D"/>
    <w:rsid w:val="00705305"/>
    <w:rsid w:val="00705F67"/>
    <w:rsid w:val="0070636D"/>
    <w:rsid w:val="00706A02"/>
    <w:rsid w:val="00706BAA"/>
    <w:rsid w:val="0070706B"/>
    <w:rsid w:val="00707295"/>
    <w:rsid w:val="00707340"/>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B91"/>
    <w:rsid w:val="007349D1"/>
    <w:rsid w:val="00734CFB"/>
    <w:rsid w:val="00734D1A"/>
    <w:rsid w:val="00735B43"/>
    <w:rsid w:val="007365F5"/>
    <w:rsid w:val="00736885"/>
    <w:rsid w:val="0073747A"/>
    <w:rsid w:val="00737A93"/>
    <w:rsid w:val="00737D1C"/>
    <w:rsid w:val="00737F03"/>
    <w:rsid w:val="00740FC4"/>
    <w:rsid w:val="007412B8"/>
    <w:rsid w:val="0074188C"/>
    <w:rsid w:val="00742AD3"/>
    <w:rsid w:val="00743DD9"/>
    <w:rsid w:val="00744B22"/>
    <w:rsid w:val="0074525D"/>
    <w:rsid w:val="00745A45"/>
    <w:rsid w:val="00747780"/>
    <w:rsid w:val="0074786F"/>
    <w:rsid w:val="00750D7E"/>
    <w:rsid w:val="00751161"/>
    <w:rsid w:val="007512BE"/>
    <w:rsid w:val="00752DCD"/>
    <w:rsid w:val="00753F1C"/>
    <w:rsid w:val="0075433B"/>
    <w:rsid w:val="007546E7"/>
    <w:rsid w:val="00754FF8"/>
    <w:rsid w:val="0075601D"/>
    <w:rsid w:val="007563C2"/>
    <w:rsid w:val="00756C3D"/>
    <w:rsid w:val="00756EDA"/>
    <w:rsid w:val="007609EB"/>
    <w:rsid w:val="00760D7D"/>
    <w:rsid w:val="00762465"/>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857"/>
    <w:rsid w:val="00780C7C"/>
    <w:rsid w:val="00781715"/>
    <w:rsid w:val="007825BE"/>
    <w:rsid w:val="00783167"/>
    <w:rsid w:val="007845C8"/>
    <w:rsid w:val="00784769"/>
    <w:rsid w:val="00784B81"/>
    <w:rsid w:val="00785F17"/>
    <w:rsid w:val="0078679D"/>
    <w:rsid w:val="007867F0"/>
    <w:rsid w:val="00786905"/>
    <w:rsid w:val="00786BCE"/>
    <w:rsid w:val="00786CA0"/>
    <w:rsid w:val="007901B4"/>
    <w:rsid w:val="00790605"/>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6E3C"/>
    <w:rsid w:val="007C7CB6"/>
    <w:rsid w:val="007C7D7B"/>
    <w:rsid w:val="007C7DBA"/>
    <w:rsid w:val="007C7EC6"/>
    <w:rsid w:val="007D0550"/>
    <w:rsid w:val="007D0BE8"/>
    <w:rsid w:val="007D103C"/>
    <w:rsid w:val="007D1866"/>
    <w:rsid w:val="007D1E1B"/>
    <w:rsid w:val="007D22A3"/>
    <w:rsid w:val="007D244D"/>
    <w:rsid w:val="007D3944"/>
    <w:rsid w:val="007D43CA"/>
    <w:rsid w:val="007D5B93"/>
    <w:rsid w:val="007D6A22"/>
    <w:rsid w:val="007D6D98"/>
    <w:rsid w:val="007D7626"/>
    <w:rsid w:val="007D766A"/>
    <w:rsid w:val="007E03CA"/>
    <w:rsid w:val="007E0554"/>
    <w:rsid w:val="007E1674"/>
    <w:rsid w:val="007E1858"/>
    <w:rsid w:val="007E2BEA"/>
    <w:rsid w:val="007E37EE"/>
    <w:rsid w:val="007E3BAF"/>
    <w:rsid w:val="007E5D6A"/>
    <w:rsid w:val="007E6138"/>
    <w:rsid w:val="007E646F"/>
    <w:rsid w:val="007E74B3"/>
    <w:rsid w:val="007F0DE2"/>
    <w:rsid w:val="007F0F57"/>
    <w:rsid w:val="007F10B0"/>
    <w:rsid w:val="007F12FC"/>
    <w:rsid w:val="007F156F"/>
    <w:rsid w:val="007F16EE"/>
    <w:rsid w:val="007F2480"/>
    <w:rsid w:val="007F376D"/>
    <w:rsid w:val="007F45CA"/>
    <w:rsid w:val="007F462E"/>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6267"/>
    <w:rsid w:val="00806C3F"/>
    <w:rsid w:val="008075D7"/>
    <w:rsid w:val="00807C8C"/>
    <w:rsid w:val="00810642"/>
    <w:rsid w:val="0081133E"/>
    <w:rsid w:val="008115D6"/>
    <w:rsid w:val="00812A55"/>
    <w:rsid w:val="00812BA0"/>
    <w:rsid w:val="00812BD9"/>
    <w:rsid w:val="008131E9"/>
    <w:rsid w:val="00814BDE"/>
    <w:rsid w:val="00815985"/>
    <w:rsid w:val="00815CC3"/>
    <w:rsid w:val="008160A3"/>
    <w:rsid w:val="00816B38"/>
    <w:rsid w:val="00816C56"/>
    <w:rsid w:val="008171D5"/>
    <w:rsid w:val="00817204"/>
    <w:rsid w:val="008173DC"/>
    <w:rsid w:val="0081746D"/>
    <w:rsid w:val="00817881"/>
    <w:rsid w:val="00817FC2"/>
    <w:rsid w:val="0082021E"/>
    <w:rsid w:val="00820803"/>
    <w:rsid w:val="008214A1"/>
    <w:rsid w:val="00821578"/>
    <w:rsid w:val="008235A5"/>
    <w:rsid w:val="00823CD2"/>
    <w:rsid w:val="00823ED6"/>
    <w:rsid w:val="00824865"/>
    <w:rsid w:val="008269A8"/>
    <w:rsid w:val="00827CB7"/>
    <w:rsid w:val="00830552"/>
    <w:rsid w:val="008306A5"/>
    <w:rsid w:val="00830E16"/>
    <w:rsid w:val="0083102A"/>
    <w:rsid w:val="008317FE"/>
    <w:rsid w:val="008338E5"/>
    <w:rsid w:val="00833EE4"/>
    <w:rsid w:val="008342FB"/>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E9B"/>
    <w:rsid w:val="00844067"/>
    <w:rsid w:val="00844331"/>
    <w:rsid w:val="00844FFF"/>
    <w:rsid w:val="0084708A"/>
    <w:rsid w:val="008503C3"/>
    <w:rsid w:val="00850415"/>
    <w:rsid w:val="00850527"/>
    <w:rsid w:val="00850ED0"/>
    <w:rsid w:val="00851627"/>
    <w:rsid w:val="00851838"/>
    <w:rsid w:val="00851928"/>
    <w:rsid w:val="00851E31"/>
    <w:rsid w:val="00852FEE"/>
    <w:rsid w:val="008533EE"/>
    <w:rsid w:val="00854970"/>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55F9"/>
    <w:rsid w:val="00876054"/>
    <w:rsid w:val="00876488"/>
    <w:rsid w:val="00876760"/>
    <w:rsid w:val="00877037"/>
    <w:rsid w:val="008807FA"/>
    <w:rsid w:val="00881BEF"/>
    <w:rsid w:val="008820B6"/>
    <w:rsid w:val="00882BB6"/>
    <w:rsid w:val="008832D5"/>
    <w:rsid w:val="00883B03"/>
    <w:rsid w:val="008845D7"/>
    <w:rsid w:val="00884668"/>
    <w:rsid w:val="00884ADE"/>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7374"/>
    <w:rsid w:val="0089779C"/>
    <w:rsid w:val="00897B10"/>
    <w:rsid w:val="00897C40"/>
    <w:rsid w:val="00897E34"/>
    <w:rsid w:val="008A01E2"/>
    <w:rsid w:val="008A0906"/>
    <w:rsid w:val="008A198A"/>
    <w:rsid w:val="008A31F2"/>
    <w:rsid w:val="008A3F2A"/>
    <w:rsid w:val="008A42A7"/>
    <w:rsid w:val="008A42DA"/>
    <w:rsid w:val="008A4D06"/>
    <w:rsid w:val="008A4EC9"/>
    <w:rsid w:val="008A657C"/>
    <w:rsid w:val="008A716F"/>
    <w:rsid w:val="008A75B6"/>
    <w:rsid w:val="008A7948"/>
    <w:rsid w:val="008B007E"/>
    <w:rsid w:val="008B014B"/>
    <w:rsid w:val="008B02F4"/>
    <w:rsid w:val="008B221D"/>
    <w:rsid w:val="008B27A9"/>
    <w:rsid w:val="008B27D4"/>
    <w:rsid w:val="008B2A39"/>
    <w:rsid w:val="008B3FC3"/>
    <w:rsid w:val="008B4BC0"/>
    <w:rsid w:val="008B4BFA"/>
    <w:rsid w:val="008B4BFC"/>
    <w:rsid w:val="008B4DF4"/>
    <w:rsid w:val="008B66D2"/>
    <w:rsid w:val="008B77FD"/>
    <w:rsid w:val="008C0665"/>
    <w:rsid w:val="008C1260"/>
    <w:rsid w:val="008C3A23"/>
    <w:rsid w:val="008C3DC1"/>
    <w:rsid w:val="008C3EEF"/>
    <w:rsid w:val="008C422C"/>
    <w:rsid w:val="008C4FEE"/>
    <w:rsid w:val="008C5CB6"/>
    <w:rsid w:val="008C5F83"/>
    <w:rsid w:val="008C75C1"/>
    <w:rsid w:val="008C791B"/>
    <w:rsid w:val="008D06D0"/>
    <w:rsid w:val="008D1468"/>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308D"/>
    <w:rsid w:val="008E34D3"/>
    <w:rsid w:val="008E3B26"/>
    <w:rsid w:val="008E3B77"/>
    <w:rsid w:val="008E3D8A"/>
    <w:rsid w:val="008E44C1"/>
    <w:rsid w:val="008E4600"/>
    <w:rsid w:val="008E4B60"/>
    <w:rsid w:val="008E4CE8"/>
    <w:rsid w:val="008E544D"/>
    <w:rsid w:val="008E5548"/>
    <w:rsid w:val="008E57C0"/>
    <w:rsid w:val="008E5DE1"/>
    <w:rsid w:val="008E63ED"/>
    <w:rsid w:val="008E65F0"/>
    <w:rsid w:val="008E686F"/>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0120"/>
    <w:rsid w:val="009117BE"/>
    <w:rsid w:val="00911924"/>
    <w:rsid w:val="00912C2C"/>
    <w:rsid w:val="00912CDF"/>
    <w:rsid w:val="009137D6"/>
    <w:rsid w:val="00914DE9"/>
    <w:rsid w:val="00916850"/>
    <w:rsid w:val="0091735A"/>
    <w:rsid w:val="00917FC9"/>
    <w:rsid w:val="0092148A"/>
    <w:rsid w:val="0092234C"/>
    <w:rsid w:val="0092248E"/>
    <w:rsid w:val="0092290D"/>
    <w:rsid w:val="009253C9"/>
    <w:rsid w:val="00925DCC"/>
    <w:rsid w:val="0092600B"/>
    <w:rsid w:val="00927880"/>
    <w:rsid w:val="0093119C"/>
    <w:rsid w:val="009312F3"/>
    <w:rsid w:val="0093154C"/>
    <w:rsid w:val="009319F7"/>
    <w:rsid w:val="00932063"/>
    <w:rsid w:val="00932B62"/>
    <w:rsid w:val="00934B70"/>
    <w:rsid w:val="0093636F"/>
    <w:rsid w:val="00936731"/>
    <w:rsid w:val="009401C7"/>
    <w:rsid w:val="00940267"/>
    <w:rsid w:val="009407BE"/>
    <w:rsid w:val="00940999"/>
    <w:rsid w:val="00940E0D"/>
    <w:rsid w:val="00940F37"/>
    <w:rsid w:val="009415A3"/>
    <w:rsid w:val="00941FDF"/>
    <w:rsid w:val="00942981"/>
    <w:rsid w:val="0094529A"/>
    <w:rsid w:val="009457C4"/>
    <w:rsid w:val="00945F65"/>
    <w:rsid w:val="00946AF4"/>
    <w:rsid w:val="00946F76"/>
    <w:rsid w:val="00947728"/>
    <w:rsid w:val="00947D23"/>
    <w:rsid w:val="00951195"/>
    <w:rsid w:val="0095185C"/>
    <w:rsid w:val="00951D20"/>
    <w:rsid w:val="00951F31"/>
    <w:rsid w:val="00952682"/>
    <w:rsid w:val="0095317F"/>
    <w:rsid w:val="009533F3"/>
    <w:rsid w:val="00953A73"/>
    <w:rsid w:val="00953CF5"/>
    <w:rsid w:val="00953F23"/>
    <w:rsid w:val="0095423C"/>
    <w:rsid w:val="00954D1B"/>
    <w:rsid w:val="00954FE2"/>
    <w:rsid w:val="00955CB2"/>
    <w:rsid w:val="009563B4"/>
    <w:rsid w:val="00956769"/>
    <w:rsid w:val="0095715F"/>
    <w:rsid w:val="00957E32"/>
    <w:rsid w:val="00957E7E"/>
    <w:rsid w:val="009611F0"/>
    <w:rsid w:val="00962625"/>
    <w:rsid w:val="0096329F"/>
    <w:rsid w:val="00963AE4"/>
    <w:rsid w:val="00963F70"/>
    <w:rsid w:val="0096503C"/>
    <w:rsid w:val="00965D2B"/>
    <w:rsid w:val="00966190"/>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FE9"/>
    <w:rsid w:val="0098018E"/>
    <w:rsid w:val="009806BA"/>
    <w:rsid w:val="00980D39"/>
    <w:rsid w:val="00981D18"/>
    <w:rsid w:val="00983FC3"/>
    <w:rsid w:val="00984331"/>
    <w:rsid w:val="00984DF1"/>
    <w:rsid w:val="00985006"/>
    <w:rsid w:val="00985316"/>
    <w:rsid w:val="00985FFE"/>
    <w:rsid w:val="00986034"/>
    <w:rsid w:val="009861F4"/>
    <w:rsid w:val="009864A6"/>
    <w:rsid w:val="009864BF"/>
    <w:rsid w:val="00987762"/>
    <w:rsid w:val="0099009D"/>
    <w:rsid w:val="00990C6B"/>
    <w:rsid w:val="00990EDA"/>
    <w:rsid w:val="00991270"/>
    <w:rsid w:val="00991A02"/>
    <w:rsid w:val="00992AE7"/>
    <w:rsid w:val="00992B39"/>
    <w:rsid w:val="00992CC0"/>
    <w:rsid w:val="00992E88"/>
    <w:rsid w:val="00992F67"/>
    <w:rsid w:val="009931CF"/>
    <w:rsid w:val="00993D8C"/>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93C"/>
    <w:rsid w:val="009A3910"/>
    <w:rsid w:val="009A455F"/>
    <w:rsid w:val="009A4764"/>
    <w:rsid w:val="009A63F6"/>
    <w:rsid w:val="009A6E1C"/>
    <w:rsid w:val="009A73C1"/>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7648"/>
    <w:rsid w:val="009B78C7"/>
    <w:rsid w:val="009C016B"/>
    <w:rsid w:val="009C0B61"/>
    <w:rsid w:val="009C0BCD"/>
    <w:rsid w:val="009C0E05"/>
    <w:rsid w:val="009C2688"/>
    <w:rsid w:val="009C3323"/>
    <w:rsid w:val="009C3E27"/>
    <w:rsid w:val="009C3E2F"/>
    <w:rsid w:val="009C4292"/>
    <w:rsid w:val="009C5A10"/>
    <w:rsid w:val="009C650E"/>
    <w:rsid w:val="009C7303"/>
    <w:rsid w:val="009C7AD4"/>
    <w:rsid w:val="009C7BA0"/>
    <w:rsid w:val="009D0145"/>
    <w:rsid w:val="009D0574"/>
    <w:rsid w:val="009D085F"/>
    <w:rsid w:val="009D1453"/>
    <w:rsid w:val="009D1C10"/>
    <w:rsid w:val="009D1EF7"/>
    <w:rsid w:val="009D304C"/>
    <w:rsid w:val="009D59AC"/>
    <w:rsid w:val="009D6159"/>
    <w:rsid w:val="009D72E5"/>
    <w:rsid w:val="009D74BD"/>
    <w:rsid w:val="009D74F4"/>
    <w:rsid w:val="009D7C3A"/>
    <w:rsid w:val="009D7D72"/>
    <w:rsid w:val="009E030C"/>
    <w:rsid w:val="009E04C8"/>
    <w:rsid w:val="009E0EA8"/>
    <w:rsid w:val="009E10D0"/>
    <w:rsid w:val="009E1EE6"/>
    <w:rsid w:val="009E2238"/>
    <w:rsid w:val="009E274C"/>
    <w:rsid w:val="009E2E56"/>
    <w:rsid w:val="009E4DD6"/>
    <w:rsid w:val="009E59A9"/>
    <w:rsid w:val="009E5B5F"/>
    <w:rsid w:val="009E7783"/>
    <w:rsid w:val="009E7AC2"/>
    <w:rsid w:val="009F1724"/>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AEE"/>
    <w:rsid w:val="00A2502A"/>
    <w:rsid w:val="00A25134"/>
    <w:rsid w:val="00A2578D"/>
    <w:rsid w:val="00A26213"/>
    <w:rsid w:val="00A27DE5"/>
    <w:rsid w:val="00A30359"/>
    <w:rsid w:val="00A30DD7"/>
    <w:rsid w:val="00A313D9"/>
    <w:rsid w:val="00A32691"/>
    <w:rsid w:val="00A32C7D"/>
    <w:rsid w:val="00A3423B"/>
    <w:rsid w:val="00A34619"/>
    <w:rsid w:val="00A35202"/>
    <w:rsid w:val="00A35567"/>
    <w:rsid w:val="00A3657B"/>
    <w:rsid w:val="00A3698C"/>
    <w:rsid w:val="00A36FF3"/>
    <w:rsid w:val="00A373AF"/>
    <w:rsid w:val="00A40188"/>
    <w:rsid w:val="00A423C3"/>
    <w:rsid w:val="00A42599"/>
    <w:rsid w:val="00A42A5D"/>
    <w:rsid w:val="00A42C32"/>
    <w:rsid w:val="00A43805"/>
    <w:rsid w:val="00A43C1A"/>
    <w:rsid w:val="00A43FE1"/>
    <w:rsid w:val="00A445B2"/>
    <w:rsid w:val="00A448C3"/>
    <w:rsid w:val="00A4657E"/>
    <w:rsid w:val="00A46A53"/>
    <w:rsid w:val="00A46F00"/>
    <w:rsid w:val="00A47315"/>
    <w:rsid w:val="00A50F6E"/>
    <w:rsid w:val="00A51181"/>
    <w:rsid w:val="00A516E0"/>
    <w:rsid w:val="00A516F9"/>
    <w:rsid w:val="00A51F21"/>
    <w:rsid w:val="00A525DD"/>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5B05"/>
    <w:rsid w:val="00A7617B"/>
    <w:rsid w:val="00A767D7"/>
    <w:rsid w:val="00A769E8"/>
    <w:rsid w:val="00A76B3F"/>
    <w:rsid w:val="00A77BB2"/>
    <w:rsid w:val="00A8059E"/>
    <w:rsid w:val="00A817F8"/>
    <w:rsid w:val="00A81A0A"/>
    <w:rsid w:val="00A81CF7"/>
    <w:rsid w:val="00A81E2D"/>
    <w:rsid w:val="00A82339"/>
    <w:rsid w:val="00A834B6"/>
    <w:rsid w:val="00A83750"/>
    <w:rsid w:val="00A83D0F"/>
    <w:rsid w:val="00A84A38"/>
    <w:rsid w:val="00A853F4"/>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1CDA"/>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5F7D"/>
    <w:rsid w:val="00AC6115"/>
    <w:rsid w:val="00AC7328"/>
    <w:rsid w:val="00AC7D6A"/>
    <w:rsid w:val="00AC7DE9"/>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E0A06"/>
    <w:rsid w:val="00AE0B9D"/>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B5B"/>
    <w:rsid w:val="00B13816"/>
    <w:rsid w:val="00B1381A"/>
    <w:rsid w:val="00B13D78"/>
    <w:rsid w:val="00B13F74"/>
    <w:rsid w:val="00B16CA5"/>
    <w:rsid w:val="00B16D03"/>
    <w:rsid w:val="00B17292"/>
    <w:rsid w:val="00B17CEC"/>
    <w:rsid w:val="00B20474"/>
    <w:rsid w:val="00B204F4"/>
    <w:rsid w:val="00B20590"/>
    <w:rsid w:val="00B218D7"/>
    <w:rsid w:val="00B21E62"/>
    <w:rsid w:val="00B226CE"/>
    <w:rsid w:val="00B229E3"/>
    <w:rsid w:val="00B230AE"/>
    <w:rsid w:val="00B2317A"/>
    <w:rsid w:val="00B231C3"/>
    <w:rsid w:val="00B23650"/>
    <w:rsid w:val="00B23827"/>
    <w:rsid w:val="00B24BE2"/>
    <w:rsid w:val="00B24E73"/>
    <w:rsid w:val="00B26EA0"/>
    <w:rsid w:val="00B30B06"/>
    <w:rsid w:val="00B310B2"/>
    <w:rsid w:val="00B311D9"/>
    <w:rsid w:val="00B3164C"/>
    <w:rsid w:val="00B32456"/>
    <w:rsid w:val="00B334C0"/>
    <w:rsid w:val="00B334ED"/>
    <w:rsid w:val="00B335E7"/>
    <w:rsid w:val="00B33BA5"/>
    <w:rsid w:val="00B34036"/>
    <w:rsid w:val="00B34180"/>
    <w:rsid w:val="00B34496"/>
    <w:rsid w:val="00B3456D"/>
    <w:rsid w:val="00B35741"/>
    <w:rsid w:val="00B3616C"/>
    <w:rsid w:val="00B36360"/>
    <w:rsid w:val="00B36B05"/>
    <w:rsid w:val="00B372B6"/>
    <w:rsid w:val="00B37DC2"/>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04C"/>
    <w:rsid w:val="00B569D2"/>
    <w:rsid w:val="00B60A40"/>
    <w:rsid w:val="00B61BDC"/>
    <w:rsid w:val="00B62045"/>
    <w:rsid w:val="00B6244B"/>
    <w:rsid w:val="00B630D5"/>
    <w:rsid w:val="00B63237"/>
    <w:rsid w:val="00B633C7"/>
    <w:rsid w:val="00B644EE"/>
    <w:rsid w:val="00B659A5"/>
    <w:rsid w:val="00B65F3C"/>
    <w:rsid w:val="00B6606B"/>
    <w:rsid w:val="00B660B3"/>
    <w:rsid w:val="00B7011D"/>
    <w:rsid w:val="00B70514"/>
    <w:rsid w:val="00B70888"/>
    <w:rsid w:val="00B71499"/>
    <w:rsid w:val="00B717A7"/>
    <w:rsid w:val="00B72D5D"/>
    <w:rsid w:val="00B73178"/>
    <w:rsid w:val="00B74CC6"/>
    <w:rsid w:val="00B768C6"/>
    <w:rsid w:val="00B779FB"/>
    <w:rsid w:val="00B77B97"/>
    <w:rsid w:val="00B77DB1"/>
    <w:rsid w:val="00B77E8F"/>
    <w:rsid w:val="00B81EFD"/>
    <w:rsid w:val="00B83289"/>
    <w:rsid w:val="00B832F3"/>
    <w:rsid w:val="00B8399E"/>
    <w:rsid w:val="00B839BF"/>
    <w:rsid w:val="00B83A11"/>
    <w:rsid w:val="00B83A64"/>
    <w:rsid w:val="00B84A90"/>
    <w:rsid w:val="00B854EB"/>
    <w:rsid w:val="00B85903"/>
    <w:rsid w:val="00B85EE8"/>
    <w:rsid w:val="00B87309"/>
    <w:rsid w:val="00B90C23"/>
    <w:rsid w:val="00B91F4A"/>
    <w:rsid w:val="00B92183"/>
    <w:rsid w:val="00B93026"/>
    <w:rsid w:val="00B932BB"/>
    <w:rsid w:val="00B93EBD"/>
    <w:rsid w:val="00B93F4E"/>
    <w:rsid w:val="00B94489"/>
    <w:rsid w:val="00B96EF1"/>
    <w:rsid w:val="00B9739C"/>
    <w:rsid w:val="00B97C16"/>
    <w:rsid w:val="00BA01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554D"/>
    <w:rsid w:val="00BB5C37"/>
    <w:rsid w:val="00BB7071"/>
    <w:rsid w:val="00BC0BC2"/>
    <w:rsid w:val="00BC22AA"/>
    <w:rsid w:val="00BC2BA7"/>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DA4"/>
    <w:rsid w:val="00BE0DC3"/>
    <w:rsid w:val="00BE0F02"/>
    <w:rsid w:val="00BE1117"/>
    <w:rsid w:val="00BE1352"/>
    <w:rsid w:val="00BE1C64"/>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77F2"/>
    <w:rsid w:val="00BF7F9F"/>
    <w:rsid w:val="00C00555"/>
    <w:rsid w:val="00C0069A"/>
    <w:rsid w:val="00C01A3C"/>
    <w:rsid w:val="00C01FCD"/>
    <w:rsid w:val="00C0216C"/>
    <w:rsid w:val="00C02D4C"/>
    <w:rsid w:val="00C03067"/>
    <w:rsid w:val="00C03750"/>
    <w:rsid w:val="00C03DEB"/>
    <w:rsid w:val="00C03E59"/>
    <w:rsid w:val="00C0583B"/>
    <w:rsid w:val="00C05AEE"/>
    <w:rsid w:val="00C05C43"/>
    <w:rsid w:val="00C0639A"/>
    <w:rsid w:val="00C064B0"/>
    <w:rsid w:val="00C06551"/>
    <w:rsid w:val="00C06912"/>
    <w:rsid w:val="00C070D1"/>
    <w:rsid w:val="00C074F1"/>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F9F"/>
    <w:rsid w:val="00C265E7"/>
    <w:rsid w:val="00C2742F"/>
    <w:rsid w:val="00C27911"/>
    <w:rsid w:val="00C27D17"/>
    <w:rsid w:val="00C3249E"/>
    <w:rsid w:val="00C33266"/>
    <w:rsid w:val="00C339A8"/>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72"/>
    <w:rsid w:val="00C51951"/>
    <w:rsid w:val="00C525CA"/>
    <w:rsid w:val="00C53130"/>
    <w:rsid w:val="00C53A0C"/>
    <w:rsid w:val="00C540DB"/>
    <w:rsid w:val="00C547EF"/>
    <w:rsid w:val="00C54B45"/>
    <w:rsid w:val="00C551A0"/>
    <w:rsid w:val="00C552F9"/>
    <w:rsid w:val="00C5570E"/>
    <w:rsid w:val="00C55E63"/>
    <w:rsid w:val="00C560FB"/>
    <w:rsid w:val="00C563F6"/>
    <w:rsid w:val="00C56680"/>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14F0"/>
    <w:rsid w:val="00C72312"/>
    <w:rsid w:val="00C72E2A"/>
    <w:rsid w:val="00C7337B"/>
    <w:rsid w:val="00C7366F"/>
    <w:rsid w:val="00C736C1"/>
    <w:rsid w:val="00C73B6C"/>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1B48"/>
    <w:rsid w:val="00CA2316"/>
    <w:rsid w:val="00CA259A"/>
    <w:rsid w:val="00CA2C24"/>
    <w:rsid w:val="00CA3498"/>
    <w:rsid w:val="00CA3A54"/>
    <w:rsid w:val="00CA64A0"/>
    <w:rsid w:val="00CA6BC0"/>
    <w:rsid w:val="00CA7DBE"/>
    <w:rsid w:val="00CB0101"/>
    <w:rsid w:val="00CB01AB"/>
    <w:rsid w:val="00CB024A"/>
    <w:rsid w:val="00CB12A5"/>
    <w:rsid w:val="00CB155D"/>
    <w:rsid w:val="00CB2202"/>
    <w:rsid w:val="00CB3E81"/>
    <w:rsid w:val="00CB3FD5"/>
    <w:rsid w:val="00CB450D"/>
    <w:rsid w:val="00CB468D"/>
    <w:rsid w:val="00CB46B4"/>
    <w:rsid w:val="00CB5DD1"/>
    <w:rsid w:val="00CB628D"/>
    <w:rsid w:val="00CB6874"/>
    <w:rsid w:val="00CB6E70"/>
    <w:rsid w:val="00CC00DB"/>
    <w:rsid w:val="00CC0FAB"/>
    <w:rsid w:val="00CC18F8"/>
    <w:rsid w:val="00CC1B0F"/>
    <w:rsid w:val="00CC24EB"/>
    <w:rsid w:val="00CC28BD"/>
    <w:rsid w:val="00CC2918"/>
    <w:rsid w:val="00CC31DB"/>
    <w:rsid w:val="00CC3271"/>
    <w:rsid w:val="00CC3955"/>
    <w:rsid w:val="00CC414A"/>
    <w:rsid w:val="00CC4983"/>
    <w:rsid w:val="00CC5F38"/>
    <w:rsid w:val="00CC60E7"/>
    <w:rsid w:val="00CC7958"/>
    <w:rsid w:val="00CC7972"/>
    <w:rsid w:val="00CD0511"/>
    <w:rsid w:val="00CD10ED"/>
    <w:rsid w:val="00CD14D9"/>
    <w:rsid w:val="00CD1840"/>
    <w:rsid w:val="00CD1AC2"/>
    <w:rsid w:val="00CD23C6"/>
    <w:rsid w:val="00CD356F"/>
    <w:rsid w:val="00CD3F61"/>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7BD3"/>
    <w:rsid w:val="00CF01F9"/>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DC6"/>
    <w:rsid w:val="00D02191"/>
    <w:rsid w:val="00D02767"/>
    <w:rsid w:val="00D02FDD"/>
    <w:rsid w:val="00D039DA"/>
    <w:rsid w:val="00D03B43"/>
    <w:rsid w:val="00D03F16"/>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9E9"/>
    <w:rsid w:val="00D14522"/>
    <w:rsid w:val="00D15D73"/>
    <w:rsid w:val="00D1611F"/>
    <w:rsid w:val="00D16EF9"/>
    <w:rsid w:val="00D176B0"/>
    <w:rsid w:val="00D203FF"/>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783"/>
    <w:rsid w:val="00D34F30"/>
    <w:rsid w:val="00D350E2"/>
    <w:rsid w:val="00D35A4B"/>
    <w:rsid w:val="00D36FC1"/>
    <w:rsid w:val="00D37ACA"/>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81"/>
    <w:rsid w:val="00D50CA7"/>
    <w:rsid w:val="00D5107C"/>
    <w:rsid w:val="00D514C5"/>
    <w:rsid w:val="00D518B7"/>
    <w:rsid w:val="00D53068"/>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24FF"/>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1D99"/>
    <w:rsid w:val="00D830B5"/>
    <w:rsid w:val="00D8380E"/>
    <w:rsid w:val="00D83A41"/>
    <w:rsid w:val="00D83E05"/>
    <w:rsid w:val="00D859D3"/>
    <w:rsid w:val="00D86C19"/>
    <w:rsid w:val="00D87308"/>
    <w:rsid w:val="00D87364"/>
    <w:rsid w:val="00D874A0"/>
    <w:rsid w:val="00D900AE"/>
    <w:rsid w:val="00D911E1"/>
    <w:rsid w:val="00D916E4"/>
    <w:rsid w:val="00D91AFF"/>
    <w:rsid w:val="00D9245B"/>
    <w:rsid w:val="00D928CD"/>
    <w:rsid w:val="00D92BF6"/>
    <w:rsid w:val="00D93B9D"/>
    <w:rsid w:val="00D94810"/>
    <w:rsid w:val="00D94B25"/>
    <w:rsid w:val="00D96138"/>
    <w:rsid w:val="00DA05AB"/>
    <w:rsid w:val="00DA060F"/>
    <w:rsid w:val="00DA18CB"/>
    <w:rsid w:val="00DA1E8B"/>
    <w:rsid w:val="00DA2D31"/>
    <w:rsid w:val="00DA4F19"/>
    <w:rsid w:val="00DA4FF1"/>
    <w:rsid w:val="00DA53F1"/>
    <w:rsid w:val="00DB038A"/>
    <w:rsid w:val="00DB099A"/>
    <w:rsid w:val="00DB15E4"/>
    <w:rsid w:val="00DB2028"/>
    <w:rsid w:val="00DB4EF3"/>
    <w:rsid w:val="00DB4F1C"/>
    <w:rsid w:val="00DB5F41"/>
    <w:rsid w:val="00DB61D6"/>
    <w:rsid w:val="00DB6E1F"/>
    <w:rsid w:val="00DC030E"/>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7C0F"/>
    <w:rsid w:val="00DD1C45"/>
    <w:rsid w:val="00DD1DB7"/>
    <w:rsid w:val="00DD1FAF"/>
    <w:rsid w:val="00DD2121"/>
    <w:rsid w:val="00DD22E5"/>
    <w:rsid w:val="00DD2504"/>
    <w:rsid w:val="00DD2AC9"/>
    <w:rsid w:val="00DD2EB3"/>
    <w:rsid w:val="00DD2FDB"/>
    <w:rsid w:val="00DD4E6B"/>
    <w:rsid w:val="00DD5015"/>
    <w:rsid w:val="00DD64B6"/>
    <w:rsid w:val="00DD6595"/>
    <w:rsid w:val="00DD6E21"/>
    <w:rsid w:val="00DD7180"/>
    <w:rsid w:val="00DD74D2"/>
    <w:rsid w:val="00DD7C04"/>
    <w:rsid w:val="00DD7C8F"/>
    <w:rsid w:val="00DE0231"/>
    <w:rsid w:val="00DE03B3"/>
    <w:rsid w:val="00DE112D"/>
    <w:rsid w:val="00DE195B"/>
    <w:rsid w:val="00DE1A1B"/>
    <w:rsid w:val="00DE278A"/>
    <w:rsid w:val="00DE2D8E"/>
    <w:rsid w:val="00DE49BF"/>
    <w:rsid w:val="00DE4D18"/>
    <w:rsid w:val="00DE508E"/>
    <w:rsid w:val="00DE5241"/>
    <w:rsid w:val="00DE5429"/>
    <w:rsid w:val="00DE5A3E"/>
    <w:rsid w:val="00DE5BF1"/>
    <w:rsid w:val="00DE646C"/>
    <w:rsid w:val="00DE64B0"/>
    <w:rsid w:val="00DE6CD8"/>
    <w:rsid w:val="00DE7459"/>
    <w:rsid w:val="00DE75EA"/>
    <w:rsid w:val="00DE7E0A"/>
    <w:rsid w:val="00DF01F3"/>
    <w:rsid w:val="00DF0EE4"/>
    <w:rsid w:val="00DF10CB"/>
    <w:rsid w:val="00DF1B7C"/>
    <w:rsid w:val="00DF23A0"/>
    <w:rsid w:val="00DF24CC"/>
    <w:rsid w:val="00DF288C"/>
    <w:rsid w:val="00DF35A0"/>
    <w:rsid w:val="00DF394E"/>
    <w:rsid w:val="00DF6315"/>
    <w:rsid w:val="00DF6792"/>
    <w:rsid w:val="00DF745F"/>
    <w:rsid w:val="00E00755"/>
    <w:rsid w:val="00E010CD"/>
    <w:rsid w:val="00E0228F"/>
    <w:rsid w:val="00E02C8F"/>
    <w:rsid w:val="00E02CFA"/>
    <w:rsid w:val="00E02E04"/>
    <w:rsid w:val="00E02E9B"/>
    <w:rsid w:val="00E02F17"/>
    <w:rsid w:val="00E03F9C"/>
    <w:rsid w:val="00E046BC"/>
    <w:rsid w:val="00E04F7F"/>
    <w:rsid w:val="00E051D2"/>
    <w:rsid w:val="00E065B1"/>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0EB"/>
    <w:rsid w:val="00E17319"/>
    <w:rsid w:val="00E1748E"/>
    <w:rsid w:val="00E1753A"/>
    <w:rsid w:val="00E20CCF"/>
    <w:rsid w:val="00E215F8"/>
    <w:rsid w:val="00E21799"/>
    <w:rsid w:val="00E21907"/>
    <w:rsid w:val="00E2228D"/>
    <w:rsid w:val="00E22B68"/>
    <w:rsid w:val="00E22FE7"/>
    <w:rsid w:val="00E232F6"/>
    <w:rsid w:val="00E23983"/>
    <w:rsid w:val="00E23A0A"/>
    <w:rsid w:val="00E2534D"/>
    <w:rsid w:val="00E25983"/>
    <w:rsid w:val="00E26B9C"/>
    <w:rsid w:val="00E30965"/>
    <w:rsid w:val="00E30DFD"/>
    <w:rsid w:val="00E3104F"/>
    <w:rsid w:val="00E31224"/>
    <w:rsid w:val="00E32454"/>
    <w:rsid w:val="00E3282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301B"/>
    <w:rsid w:val="00E4307E"/>
    <w:rsid w:val="00E432D7"/>
    <w:rsid w:val="00E44292"/>
    <w:rsid w:val="00E44544"/>
    <w:rsid w:val="00E44F78"/>
    <w:rsid w:val="00E45508"/>
    <w:rsid w:val="00E456DE"/>
    <w:rsid w:val="00E45A34"/>
    <w:rsid w:val="00E45E6C"/>
    <w:rsid w:val="00E46E69"/>
    <w:rsid w:val="00E475C7"/>
    <w:rsid w:val="00E47EB0"/>
    <w:rsid w:val="00E50F8D"/>
    <w:rsid w:val="00E51E68"/>
    <w:rsid w:val="00E52163"/>
    <w:rsid w:val="00E52344"/>
    <w:rsid w:val="00E5258F"/>
    <w:rsid w:val="00E52C44"/>
    <w:rsid w:val="00E534EF"/>
    <w:rsid w:val="00E53E84"/>
    <w:rsid w:val="00E54DC3"/>
    <w:rsid w:val="00E54E09"/>
    <w:rsid w:val="00E54EC2"/>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097A"/>
    <w:rsid w:val="00E717F3"/>
    <w:rsid w:val="00E71C46"/>
    <w:rsid w:val="00E71DDE"/>
    <w:rsid w:val="00E71EEB"/>
    <w:rsid w:val="00E735D0"/>
    <w:rsid w:val="00E73CC7"/>
    <w:rsid w:val="00E73D07"/>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6C04"/>
    <w:rsid w:val="00E86DBE"/>
    <w:rsid w:val="00E8770C"/>
    <w:rsid w:val="00E878BC"/>
    <w:rsid w:val="00E87E16"/>
    <w:rsid w:val="00E9025D"/>
    <w:rsid w:val="00E90FC4"/>
    <w:rsid w:val="00E91C72"/>
    <w:rsid w:val="00E920A4"/>
    <w:rsid w:val="00E92ACB"/>
    <w:rsid w:val="00E92D9D"/>
    <w:rsid w:val="00E93141"/>
    <w:rsid w:val="00E9393C"/>
    <w:rsid w:val="00E94051"/>
    <w:rsid w:val="00E94DAA"/>
    <w:rsid w:val="00E9538D"/>
    <w:rsid w:val="00E96A8C"/>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08D6"/>
    <w:rsid w:val="00EB2516"/>
    <w:rsid w:val="00EB2675"/>
    <w:rsid w:val="00EB28DB"/>
    <w:rsid w:val="00EB3914"/>
    <w:rsid w:val="00EB3ED1"/>
    <w:rsid w:val="00EB4F62"/>
    <w:rsid w:val="00EB58B8"/>
    <w:rsid w:val="00EB6178"/>
    <w:rsid w:val="00EB679E"/>
    <w:rsid w:val="00EB7301"/>
    <w:rsid w:val="00EB7602"/>
    <w:rsid w:val="00EB795E"/>
    <w:rsid w:val="00EC0085"/>
    <w:rsid w:val="00EC090B"/>
    <w:rsid w:val="00EC1248"/>
    <w:rsid w:val="00EC1673"/>
    <w:rsid w:val="00EC1A26"/>
    <w:rsid w:val="00EC1A6F"/>
    <w:rsid w:val="00EC20F0"/>
    <w:rsid w:val="00EC3954"/>
    <w:rsid w:val="00EC3B11"/>
    <w:rsid w:val="00EC540D"/>
    <w:rsid w:val="00EC5B0C"/>
    <w:rsid w:val="00EC5CA4"/>
    <w:rsid w:val="00EC6237"/>
    <w:rsid w:val="00EC6354"/>
    <w:rsid w:val="00EC6F1F"/>
    <w:rsid w:val="00EC7987"/>
    <w:rsid w:val="00EC7B4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F00"/>
    <w:rsid w:val="00F044B8"/>
    <w:rsid w:val="00F04A24"/>
    <w:rsid w:val="00F05FB2"/>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C03"/>
    <w:rsid w:val="00F167AF"/>
    <w:rsid w:val="00F16858"/>
    <w:rsid w:val="00F16B03"/>
    <w:rsid w:val="00F16E52"/>
    <w:rsid w:val="00F2044D"/>
    <w:rsid w:val="00F2074A"/>
    <w:rsid w:val="00F213AA"/>
    <w:rsid w:val="00F217AA"/>
    <w:rsid w:val="00F22688"/>
    <w:rsid w:val="00F233A8"/>
    <w:rsid w:val="00F233D3"/>
    <w:rsid w:val="00F24A22"/>
    <w:rsid w:val="00F24A25"/>
    <w:rsid w:val="00F24C75"/>
    <w:rsid w:val="00F24D8A"/>
    <w:rsid w:val="00F24E87"/>
    <w:rsid w:val="00F27126"/>
    <w:rsid w:val="00F27633"/>
    <w:rsid w:val="00F30204"/>
    <w:rsid w:val="00F30AD2"/>
    <w:rsid w:val="00F30B80"/>
    <w:rsid w:val="00F32E6A"/>
    <w:rsid w:val="00F330BA"/>
    <w:rsid w:val="00F33BE6"/>
    <w:rsid w:val="00F34612"/>
    <w:rsid w:val="00F34DFC"/>
    <w:rsid w:val="00F4020F"/>
    <w:rsid w:val="00F409DF"/>
    <w:rsid w:val="00F40E15"/>
    <w:rsid w:val="00F41236"/>
    <w:rsid w:val="00F42799"/>
    <w:rsid w:val="00F42B6F"/>
    <w:rsid w:val="00F43166"/>
    <w:rsid w:val="00F436FD"/>
    <w:rsid w:val="00F4381C"/>
    <w:rsid w:val="00F4439B"/>
    <w:rsid w:val="00F4690E"/>
    <w:rsid w:val="00F46B62"/>
    <w:rsid w:val="00F46F2B"/>
    <w:rsid w:val="00F4713D"/>
    <w:rsid w:val="00F479E7"/>
    <w:rsid w:val="00F47F0C"/>
    <w:rsid w:val="00F47FFA"/>
    <w:rsid w:val="00F51573"/>
    <w:rsid w:val="00F51A2E"/>
    <w:rsid w:val="00F53432"/>
    <w:rsid w:val="00F53895"/>
    <w:rsid w:val="00F53BE3"/>
    <w:rsid w:val="00F5479E"/>
    <w:rsid w:val="00F548B8"/>
    <w:rsid w:val="00F55953"/>
    <w:rsid w:val="00F560A5"/>
    <w:rsid w:val="00F564E7"/>
    <w:rsid w:val="00F56E9F"/>
    <w:rsid w:val="00F57C19"/>
    <w:rsid w:val="00F60353"/>
    <w:rsid w:val="00F60445"/>
    <w:rsid w:val="00F60532"/>
    <w:rsid w:val="00F60940"/>
    <w:rsid w:val="00F60ED1"/>
    <w:rsid w:val="00F60F89"/>
    <w:rsid w:val="00F6112A"/>
    <w:rsid w:val="00F615F1"/>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703EE"/>
    <w:rsid w:val="00F71227"/>
    <w:rsid w:val="00F71A84"/>
    <w:rsid w:val="00F71B15"/>
    <w:rsid w:val="00F72103"/>
    <w:rsid w:val="00F72D95"/>
    <w:rsid w:val="00F732EC"/>
    <w:rsid w:val="00F73797"/>
    <w:rsid w:val="00F73900"/>
    <w:rsid w:val="00F73A46"/>
    <w:rsid w:val="00F73AD0"/>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EB3"/>
    <w:rsid w:val="00F87EB4"/>
    <w:rsid w:val="00F87FBD"/>
    <w:rsid w:val="00F91180"/>
    <w:rsid w:val="00F931CB"/>
    <w:rsid w:val="00F93EF0"/>
    <w:rsid w:val="00F94D74"/>
    <w:rsid w:val="00F9580B"/>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B773A"/>
    <w:rsid w:val="00FC0227"/>
    <w:rsid w:val="00FC0F1C"/>
    <w:rsid w:val="00FC15A0"/>
    <w:rsid w:val="00FC15F1"/>
    <w:rsid w:val="00FC24DB"/>
    <w:rsid w:val="00FC2E45"/>
    <w:rsid w:val="00FC3833"/>
    <w:rsid w:val="00FC3C45"/>
    <w:rsid w:val="00FC3DDC"/>
    <w:rsid w:val="00FC40FB"/>
    <w:rsid w:val="00FC441B"/>
    <w:rsid w:val="00FC4543"/>
    <w:rsid w:val="00FC4D4B"/>
    <w:rsid w:val="00FC6EE2"/>
    <w:rsid w:val="00FC7812"/>
    <w:rsid w:val="00FD0B0B"/>
    <w:rsid w:val="00FD1175"/>
    <w:rsid w:val="00FD17CB"/>
    <w:rsid w:val="00FD2159"/>
    <w:rsid w:val="00FD2389"/>
    <w:rsid w:val="00FD2582"/>
    <w:rsid w:val="00FD417F"/>
    <w:rsid w:val="00FD468A"/>
    <w:rsid w:val="00FD4D35"/>
    <w:rsid w:val="00FD6305"/>
    <w:rsid w:val="00FD6783"/>
    <w:rsid w:val="00FD67E3"/>
    <w:rsid w:val="00FD7473"/>
    <w:rsid w:val="00FD7771"/>
    <w:rsid w:val="00FE02BC"/>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inkedin.com/company/sdge" TargetMode="External"/><Relationship Id="rId26" Type="http://schemas.openxmlformats.org/officeDocument/2006/relationships/image" Target="media/image10.pn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seminars.sdge.co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image" Target="media/image13.jp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SDGE" TargetMode="External"/><Relationship Id="rId20" Type="http://schemas.openxmlformats.org/officeDocument/2006/relationships/hyperlink" Target="http://youtube.com/sandiegogaselectric" TargetMode="External"/><Relationship Id="rId29" Type="http://schemas.openxmlformats.org/officeDocument/2006/relationships/hyperlink" Target="https://www.sdge.com/business/electric-vehicles/power-your-drive-for-fleet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yperlink" Target="https://seminars.sdge.com" TargetMode="External"/><Relationship Id="rId40" Type="http://schemas.openxmlformats.org/officeDocument/2006/relationships/image" Target="media/image15.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sdge.com/business/electric-vehicles/power-your-drive-for-fleets" TargetMode="External"/><Relationship Id="rId36" Type="http://schemas.openxmlformats.org/officeDocument/2006/relationships/hyperlink" Target="https://seminars.sdge.com"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sdge.com/business/electric-vehicles/power-your-drive-for-fleet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dge/" TargetMode="External"/><Relationship Id="rId22" Type="http://schemas.openxmlformats.org/officeDocument/2006/relationships/hyperlink" Target="https://www.sdge.com/businesses/savings-center/tools-energy-tips" TargetMode="External"/><Relationship Id="rId27" Type="http://schemas.openxmlformats.org/officeDocument/2006/relationships/hyperlink" Target="https://www.sdge.com/business/electric-vehicles/power-your-drive-for-fleets" TargetMode="External"/><Relationship Id="rId30" Type="http://schemas.openxmlformats.org/officeDocument/2006/relationships/hyperlink" Target="https://www.sdge.com/business/electric-vehicles/power-your-drive-for-fleets" TargetMode="External"/><Relationship Id="rId35" Type="http://schemas.openxmlformats.org/officeDocument/2006/relationships/hyperlink" Target="https://seminars.sdge.com"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F5F24AA776C7478391099999C2090B" ma:contentTypeVersion="6" ma:contentTypeDescription="Create a new document." ma:contentTypeScope="" ma:versionID="2e3c0910bc1e71152778d013381e225b">
  <xsd:schema xmlns:xsd="http://www.w3.org/2001/XMLSchema" xmlns:xs="http://www.w3.org/2001/XMLSchema" xmlns:p="http://schemas.microsoft.com/office/2006/metadata/properties" xmlns:ns2="2b76eacd-75b3-466b-b6c3-8503b5e73178" xmlns:ns3="579579a3-d0d9-4378-8163-a0fde1512da3" targetNamespace="http://schemas.microsoft.com/office/2006/metadata/properties" ma:root="true" ma:fieldsID="3e2952dc9a0228289d6adea3c103049a" ns2:_="" ns3:_="">
    <xsd:import namespace="2b76eacd-75b3-466b-b6c3-8503b5e73178"/>
    <xsd:import namespace="579579a3-d0d9-4378-8163-a0fde1512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eacd-75b3-466b-b6c3-8503b5e73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9579a3-d0d9-4378-8163-a0fde1512d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2AE72D99-D9FC-48DC-8BEF-1CDBA48C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6eacd-75b3-466b-b6c3-8503b5e73178"/>
    <ds:schemaRef ds:uri="579579a3-d0d9-4378-8163-a0fde1512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1467</Words>
  <Characters>8362</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2021-05-04T17:23:00Z</dcterms:created>
  <dcterms:modified xsi:type="dcterms:W3CDTF">2021-05-04T17:23:00Z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0x010100B2F5F24AA776C7478391099999C2090B</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