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4283A479" w:rsidR="00263208" w:rsidRPr="00600C33" w:rsidRDefault="00263208">
      <w:pPr>
        <w:rPr>
          <w:rFonts w:ascii="Verdana" w:hAnsi="Verdana"/>
          <w:color w:val="000000" w:themeColor="text1"/>
        </w:rPr>
      </w:pPr>
      <w:r w:rsidRPr="00600C33">
        <w:rPr>
          <w:rFonts w:ascii="Verdana" w:hAnsi="Verdana"/>
          <w:noProof/>
          <w:color w:val="000000" w:themeColor="text1"/>
        </w:rPr>
        <w:drawing>
          <wp:inline distT="0" distB="0" distL="0" distR="0" wp14:anchorId="6FF1131F" wp14:editId="0742722C">
            <wp:extent cx="1380570" cy="8973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91F5E9" w14:textId="33011A5E" w:rsidR="00843631" w:rsidRPr="00600C33" w:rsidRDefault="00843631" w:rsidP="00843631">
      <w:pPr>
        <w:rPr>
          <w:rFonts w:ascii="Verdana" w:hAnsi="Verdana"/>
          <w:b/>
          <w:bCs/>
          <w:color w:val="000000" w:themeColor="text1"/>
        </w:rPr>
      </w:pPr>
      <w:r w:rsidRPr="00600C33">
        <w:rPr>
          <w:rFonts w:ascii="Verdana" w:hAnsi="Verdana"/>
          <w:b/>
          <w:bCs/>
          <w:color w:val="000000" w:themeColor="text1"/>
        </w:rPr>
        <w:t xml:space="preserve">SDG&amp;E BUSINESS CONTENT PACKAGE | </w:t>
      </w:r>
      <w:r w:rsidR="00917E3E">
        <w:rPr>
          <w:rFonts w:ascii="Verdana" w:hAnsi="Verdana"/>
          <w:b/>
          <w:bCs/>
          <w:color w:val="000000" w:themeColor="text1"/>
        </w:rPr>
        <w:t>OCTOBER</w:t>
      </w:r>
      <w:r w:rsidR="004F7534" w:rsidRPr="00600C33">
        <w:rPr>
          <w:rFonts w:ascii="Verdana" w:hAnsi="Verdana"/>
          <w:b/>
          <w:bCs/>
          <w:color w:val="000000" w:themeColor="text1"/>
        </w:rPr>
        <w:t xml:space="preserve"> </w:t>
      </w:r>
      <w:r w:rsidR="000D7153" w:rsidRPr="00600C33">
        <w:rPr>
          <w:rFonts w:ascii="Verdana" w:hAnsi="Verdana"/>
          <w:b/>
          <w:bCs/>
          <w:color w:val="000000" w:themeColor="text1"/>
        </w:rPr>
        <w:t>2021</w:t>
      </w:r>
      <w:r w:rsidR="000F3635" w:rsidRPr="00600C33">
        <w:rPr>
          <w:rFonts w:ascii="Verdana" w:hAnsi="Verdana"/>
          <w:b/>
          <w:bCs/>
          <w:color w:val="000000" w:themeColor="text1"/>
        </w:rPr>
        <w:t xml:space="preserve"> </w:t>
      </w:r>
      <w:r w:rsidR="00C40089" w:rsidRPr="00600C33">
        <w:rPr>
          <w:rFonts w:ascii="Verdana" w:hAnsi="Verdana"/>
          <w:b/>
          <w:bCs/>
          <w:color w:val="000000" w:themeColor="text1"/>
        </w:rPr>
        <w:t xml:space="preserve"> </w:t>
      </w:r>
    </w:p>
    <w:p w14:paraId="4CAFE248" w14:textId="7929F776" w:rsidR="00DC1C1C" w:rsidRPr="00600C33" w:rsidRDefault="00DC1C1C" w:rsidP="00DC1C1C">
      <w:pPr>
        <w:spacing w:after="0"/>
        <w:rPr>
          <w:rFonts w:ascii="Verdana" w:hAnsi="Verdana"/>
          <w:color w:val="000000" w:themeColor="text1"/>
        </w:rPr>
      </w:pPr>
      <w:r w:rsidRPr="00600C33">
        <w:rPr>
          <w:rFonts w:ascii="Verdana" w:hAnsi="Verdana"/>
          <w:color w:val="000000" w:themeColor="text1"/>
        </w:rPr>
        <w:t xml:space="preserve">As a trusted community partner, we thank you in advance for sharing these digital assets with </w:t>
      </w:r>
      <w:r w:rsidR="00001701" w:rsidRPr="00600C33">
        <w:rPr>
          <w:rFonts w:ascii="Verdana" w:hAnsi="Verdana"/>
          <w:color w:val="000000" w:themeColor="text1"/>
        </w:rPr>
        <w:t>your audience</w:t>
      </w:r>
      <w:r w:rsidR="00354449" w:rsidRPr="00600C33">
        <w:rPr>
          <w:rFonts w:ascii="Verdana" w:hAnsi="Verdana"/>
          <w:color w:val="000000" w:themeColor="text1"/>
        </w:rPr>
        <w:t xml:space="preserve">s, including </w:t>
      </w:r>
      <w:r w:rsidR="00001701" w:rsidRPr="00600C33">
        <w:rPr>
          <w:rFonts w:ascii="Verdana" w:hAnsi="Verdana"/>
          <w:color w:val="000000" w:themeColor="text1"/>
        </w:rPr>
        <w:t>residents, customers</w:t>
      </w:r>
      <w:r w:rsidR="001D2AC7" w:rsidRPr="00600C33">
        <w:rPr>
          <w:rFonts w:ascii="Verdana" w:hAnsi="Verdana"/>
          <w:color w:val="000000" w:themeColor="text1"/>
        </w:rPr>
        <w:t xml:space="preserve"> and </w:t>
      </w:r>
      <w:r w:rsidR="00001701" w:rsidRPr="00600C33">
        <w:rPr>
          <w:rFonts w:ascii="Verdana" w:hAnsi="Verdana"/>
          <w:color w:val="000000" w:themeColor="text1"/>
        </w:rPr>
        <w:t xml:space="preserve">employees to help </w:t>
      </w:r>
      <w:r w:rsidRPr="00600C33">
        <w:rPr>
          <w:rFonts w:ascii="Verdana" w:hAnsi="Verdana"/>
          <w:color w:val="000000" w:themeColor="text1"/>
        </w:rPr>
        <w:t>amplify our monthly messages.</w:t>
      </w:r>
      <w:r w:rsidRPr="00600C33">
        <w:rPr>
          <w:rFonts w:ascii="Verdana" w:hAnsi="Verdana"/>
          <w:color w:val="000000" w:themeColor="text1"/>
          <w:sz w:val="18"/>
          <w:szCs w:val="18"/>
        </w:rPr>
        <w:t xml:space="preserve"> </w:t>
      </w:r>
      <w:r w:rsidRPr="00600C33">
        <w:rPr>
          <w:rFonts w:ascii="Verdana" w:hAnsi="Verdana"/>
          <w:color w:val="000000" w:themeColor="text1"/>
        </w:rPr>
        <w:t>Here are social media posts, articles and photos you are welcome to use in email communications, websites or newsletters. There are several images with each posting. Please choose images that fit your audience and feel free to mix and match. </w:t>
      </w:r>
    </w:p>
    <w:p w14:paraId="1288C843" w14:textId="77777777" w:rsidR="00DC1C1C" w:rsidRPr="00600C33" w:rsidRDefault="00DC1C1C" w:rsidP="00DC1C1C">
      <w:pPr>
        <w:spacing w:after="0"/>
        <w:rPr>
          <w:rFonts w:ascii="Verdana" w:hAnsi="Verdana"/>
          <w:color w:val="000000" w:themeColor="text1"/>
        </w:rPr>
      </w:pPr>
    </w:p>
    <w:p w14:paraId="24777F98" w14:textId="77777777" w:rsidR="00DC1C1C" w:rsidRPr="00600C33" w:rsidRDefault="00DC1C1C" w:rsidP="00DC1C1C">
      <w:pPr>
        <w:spacing w:after="0"/>
        <w:rPr>
          <w:rFonts w:ascii="Verdana" w:hAnsi="Verdana"/>
          <w:b/>
          <w:bCs/>
          <w:color w:val="000000" w:themeColor="text1"/>
        </w:rPr>
      </w:pPr>
      <w:r w:rsidRPr="00600C33">
        <w:rPr>
          <w:rFonts w:ascii="Verdana" w:hAnsi="Verdana"/>
          <w:b/>
          <w:bCs/>
          <w:color w:val="000000" w:themeColor="text1"/>
        </w:rPr>
        <w:t>Follow Us</w:t>
      </w:r>
    </w:p>
    <w:p w14:paraId="12687818" w14:textId="569C37AA" w:rsidR="008E431E" w:rsidRPr="00600C33" w:rsidRDefault="008E431E" w:rsidP="008E431E">
      <w:pPr>
        <w:spacing w:after="0"/>
        <w:rPr>
          <w:rFonts w:ascii="Verdana" w:hAnsi="Verdana"/>
          <w:b/>
          <w:bCs/>
          <w:color w:val="000000" w:themeColor="text1"/>
          <w:u w:val="single"/>
        </w:rPr>
      </w:pPr>
      <w:r w:rsidRPr="00600C33">
        <w:rPr>
          <w:rFonts w:ascii="Verdana" w:hAnsi="Verdana"/>
          <w:color w:val="000000" w:themeColor="text1"/>
        </w:rPr>
        <w:t xml:space="preserve">You can find us on </w:t>
      </w:r>
      <w:hyperlink r:id="rId12" w:history="1">
        <w:r w:rsidRPr="00600C33">
          <w:rPr>
            <w:rStyle w:val="Hyperlink"/>
            <w:rFonts w:ascii="Verdana" w:hAnsi="Verdana"/>
            <w:color w:val="000000" w:themeColor="text1"/>
          </w:rPr>
          <w:t>Facebook</w:t>
        </w:r>
      </w:hyperlink>
      <w:r w:rsidRPr="00600C33">
        <w:rPr>
          <w:rFonts w:ascii="Verdana" w:hAnsi="Verdana"/>
          <w:color w:val="000000" w:themeColor="text1"/>
        </w:rPr>
        <w:t xml:space="preserve">, </w:t>
      </w:r>
      <w:hyperlink r:id="rId13" w:history="1">
        <w:r w:rsidRPr="00600C33">
          <w:rPr>
            <w:rStyle w:val="Hyperlink"/>
            <w:rFonts w:ascii="Verdana" w:hAnsi="Verdana"/>
            <w:color w:val="000000" w:themeColor="text1"/>
          </w:rPr>
          <w:t>Instagram</w:t>
        </w:r>
      </w:hyperlink>
      <w:r w:rsidRPr="00600C33">
        <w:rPr>
          <w:rFonts w:ascii="Verdana" w:hAnsi="Verdana"/>
          <w:color w:val="000000" w:themeColor="text1"/>
        </w:rPr>
        <w:t xml:space="preserve">, </w:t>
      </w:r>
      <w:hyperlink r:id="rId14" w:history="1">
        <w:r w:rsidRPr="00600C33">
          <w:rPr>
            <w:rStyle w:val="Hyperlink"/>
            <w:rFonts w:ascii="Verdana" w:hAnsi="Verdana"/>
            <w:color w:val="000000" w:themeColor="text1"/>
          </w:rPr>
          <w:t>Twitter</w:t>
        </w:r>
      </w:hyperlink>
      <w:r w:rsidRPr="00600C33">
        <w:rPr>
          <w:rFonts w:ascii="Verdana" w:hAnsi="Verdana"/>
          <w:color w:val="000000" w:themeColor="text1"/>
        </w:rPr>
        <w:t xml:space="preserve">, </w:t>
      </w:r>
      <w:hyperlink r:id="rId15" w:history="1">
        <w:r w:rsidRPr="00600C33">
          <w:rPr>
            <w:rStyle w:val="Hyperlink"/>
            <w:rFonts w:ascii="Verdana" w:hAnsi="Verdana"/>
            <w:color w:val="000000" w:themeColor="text1"/>
          </w:rPr>
          <w:t>YouTube</w:t>
        </w:r>
      </w:hyperlink>
      <w:r w:rsidRPr="00600C33">
        <w:rPr>
          <w:rFonts w:ascii="Verdana" w:hAnsi="Verdana"/>
          <w:color w:val="000000" w:themeColor="text1"/>
        </w:rPr>
        <w:t xml:space="preserve"> and </w:t>
      </w:r>
      <w:hyperlink r:id="rId16" w:history="1">
        <w:r w:rsidRPr="00600C33">
          <w:rPr>
            <w:rStyle w:val="Hyperlink"/>
            <w:rFonts w:ascii="Verdana" w:hAnsi="Verdana"/>
            <w:color w:val="000000" w:themeColor="text1"/>
          </w:rPr>
          <w:t>LinkedIn</w:t>
        </w:r>
      </w:hyperlink>
      <w:r w:rsidRPr="00600C33">
        <w:rPr>
          <w:rFonts w:ascii="Verdana" w:hAnsi="Verdana"/>
          <w:color w:val="000000" w:themeColor="text1"/>
        </w:rPr>
        <w:t>.</w:t>
      </w:r>
      <w:r w:rsidR="00B522D4" w:rsidRPr="00600C33">
        <w:rPr>
          <w:rFonts w:ascii="Verdana" w:hAnsi="Verdana"/>
          <w:color w:val="000000" w:themeColor="text1"/>
        </w:rPr>
        <w:t xml:space="preserve"> When sharing these messages in your social posts, feel free to tag SDG&amp;E’s </w:t>
      </w:r>
      <w:r w:rsidR="00A82906" w:rsidRPr="00600C33">
        <w:rPr>
          <w:rFonts w:ascii="Verdana" w:hAnsi="Verdana"/>
          <w:color w:val="000000" w:themeColor="text1"/>
        </w:rPr>
        <w:t xml:space="preserve">social </w:t>
      </w:r>
      <w:r w:rsidR="00B522D4" w:rsidRPr="00600C33">
        <w:rPr>
          <w:rFonts w:ascii="Verdana" w:hAnsi="Verdana"/>
          <w:color w:val="000000" w:themeColor="text1"/>
        </w:rPr>
        <w:t xml:space="preserve">media accounts </w:t>
      </w:r>
      <w:r w:rsidR="00A82906" w:rsidRPr="00600C33">
        <w:rPr>
          <w:rFonts w:ascii="Verdana" w:hAnsi="Verdana"/>
          <w:color w:val="000000" w:themeColor="text1"/>
        </w:rPr>
        <w:t xml:space="preserve">and direct your audience to sdge.com. </w:t>
      </w:r>
    </w:p>
    <w:p w14:paraId="0E9CFAA7" w14:textId="77777777" w:rsidR="003D14F6" w:rsidRPr="00600C33" w:rsidRDefault="003D14F6" w:rsidP="003D14F6">
      <w:pPr>
        <w:spacing w:after="0"/>
        <w:rPr>
          <w:rFonts w:ascii="Verdana" w:hAnsi="Verdana"/>
          <w:color w:val="000000" w:themeColor="text1"/>
          <w:u w:val="single"/>
        </w:rPr>
      </w:pPr>
    </w:p>
    <w:p w14:paraId="44CE26D2" w14:textId="2DD7AABA" w:rsidR="0030665B" w:rsidRDefault="00843631" w:rsidP="003D14F6">
      <w:pPr>
        <w:spacing w:after="0"/>
        <w:rPr>
          <w:rFonts w:ascii="Verdana" w:hAnsi="Verdana"/>
          <w:color w:val="000000" w:themeColor="text1"/>
        </w:rPr>
      </w:pPr>
      <w:r w:rsidRPr="00600C33">
        <w:rPr>
          <w:rFonts w:ascii="Verdana" w:hAnsi="Verdana"/>
          <w:color w:val="000000" w:themeColor="text1"/>
          <w:u w:val="single"/>
        </w:rPr>
        <w:t>This month’s topics</w:t>
      </w:r>
      <w:r w:rsidRPr="00600C33">
        <w:rPr>
          <w:rFonts w:ascii="Verdana" w:hAnsi="Verdana"/>
          <w:color w:val="000000" w:themeColor="text1"/>
        </w:rPr>
        <w:t>:</w:t>
      </w:r>
      <w:r w:rsidRPr="00600C33">
        <w:rPr>
          <w:rFonts w:ascii="Verdana" w:hAnsi="Verdana"/>
          <w:b/>
          <w:bCs/>
          <w:color w:val="000000" w:themeColor="text1"/>
        </w:rPr>
        <w:t xml:space="preserve"> </w:t>
      </w:r>
      <w:r w:rsidR="00147610" w:rsidRPr="00147610">
        <w:rPr>
          <w:rFonts w:ascii="Verdana" w:hAnsi="Verdana"/>
          <w:color w:val="000000" w:themeColor="text1"/>
        </w:rPr>
        <w:t>energy-saving tips at work,</w:t>
      </w:r>
      <w:r w:rsidR="00147610">
        <w:rPr>
          <w:rFonts w:ascii="Verdana" w:hAnsi="Verdana"/>
          <w:b/>
          <w:bCs/>
          <w:color w:val="000000" w:themeColor="text1"/>
        </w:rPr>
        <w:t xml:space="preserve"> </w:t>
      </w:r>
      <w:r w:rsidR="001070D7" w:rsidRPr="001070D7">
        <w:rPr>
          <w:rFonts w:ascii="Verdana" w:hAnsi="Verdana"/>
          <w:color w:val="000000" w:themeColor="text1"/>
        </w:rPr>
        <w:t>emergency planning,</w:t>
      </w:r>
      <w:r w:rsidR="001070D7">
        <w:rPr>
          <w:rFonts w:ascii="Verdana" w:hAnsi="Verdana"/>
          <w:b/>
          <w:bCs/>
          <w:color w:val="000000" w:themeColor="text1"/>
        </w:rPr>
        <w:t xml:space="preserve"> </w:t>
      </w:r>
      <w:r w:rsidR="002470AD">
        <w:rPr>
          <w:rFonts w:ascii="Verdana" w:hAnsi="Verdana"/>
          <w:color w:val="000000" w:themeColor="text1"/>
        </w:rPr>
        <w:t xml:space="preserve">on-demand energy </w:t>
      </w:r>
      <w:r w:rsidR="00D01C52" w:rsidRPr="00600C33">
        <w:rPr>
          <w:rFonts w:ascii="Verdana" w:hAnsi="Verdana"/>
          <w:color w:val="000000" w:themeColor="text1"/>
        </w:rPr>
        <w:t>webinars</w:t>
      </w:r>
    </w:p>
    <w:p w14:paraId="3CB43C65" w14:textId="697DBE1D" w:rsidR="00476F18" w:rsidRDefault="00476F18" w:rsidP="003D14F6">
      <w:pPr>
        <w:spacing w:after="0"/>
        <w:rPr>
          <w:rFonts w:ascii="Verdana" w:hAnsi="Verdana"/>
          <w:color w:val="000000" w:themeColor="text1"/>
        </w:rPr>
      </w:pPr>
    </w:p>
    <w:p w14:paraId="26942423" w14:textId="2A4B77E1" w:rsidR="00476F18" w:rsidRPr="0091067D" w:rsidRDefault="0091067D" w:rsidP="0091067D">
      <w:pPr>
        <w:spacing w:after="0"/>
        <w:rPr>
          <w:rFonts w:ascii="Verdana" w:eastAsia="Times New Roman" w:hAnsi="Verdana" w:cs="Calibri"/>
          <w:b/>
          <w:bCs/>
          <w:color w:val="000000" w:themeColor="text1"/>
        </w:rPr>
      </w:pPr>
      <w:r>
        <w:rPr>
          <w:rFonts w:ascii="Verdana" w:eastAsia="Times New Roman" w:hAnsi="Verdana"/>
          <w:b/>
          <w:bCs/>
          <w:color w:val="000000" w:themeColor="text1"/>
        </w:rPr>
        <w:t xml:space="preserve">Article 1: </w:t>
      </w:r>
      <w:r w:rsidR="00484762" w:rsidRPr="00484762">
        <w:rPr>
          <w:rFonts w:ascii="Verdana" w:eastAsia="Times New Roman" w:hAnsi="Verdana"/>
          <w:b/>
          <w:bCs/>
          <w:caps/>
          <w:color w:val="000000" w:themeColor="text1"/>
        </w:rPr>
        <w:t>Energy-saving tips for small businesses</w:t>
      </w:r>
      <w:r w:rsidR="00484762" w:rsidRPr="0091067D">
        <w:rPr>
          <w:rFonts w:ascii="Verdana" w:eastAsia="Times New Roman" w:hAnsi="Verdana"/>
          <w:b/>
          <w:bCs/>
          <w:color w:val="000000" w:themeColor="text1"/>
        </w:rPr>
        <w:t> </w:t>
      </w:r>
    </w:p>
    <w:p w14:paraId="1C3B2237" w14:textId="765ABB3F" w:rsidR="00476F18" w:rsidRDefault="00476F18" w:rsidP="00F96F80">
      <w:pPr>
        <w:spacing w:after="0"/>
        <w:rPr>
          <w:rFonts w:ascii="Verdana" w:hAnsi="Verdana"/>
          <w:color w:val="000000" w:themeColor="text1"/>
        </w:rPr>
      </w:pPr>
      <w:r w:rsidRPr="00F96F80">
        <w:rPr>
          <w:rFonts w:ascii="Verdana" w:hAnsi="Verdana"/>
          <w:color w:val="000000" w:themeColor="text1"/>
        </w:rPr>
        <w:t>According to the EPA's ENERGY STAR</w:t>
      </w:r>
      <w:r w:rsidR="009D1397" w:rsidRPr="006175D3">
        <w:rPr>
          <w:rFonts w:ascii="Verdana" w:hAnsi="Verdana"/>
          <w:color w:val="000000" w:themeColor="text1"/>
          <w:vertAlign w:val="superscript"/>
        </w:rPr>
        <w:t>®</w:t>
      </w:r>
      <w:r w:rsidRPr="00F96F80">
        <w:rPr>
          <w:rFonts w:ascii="Verdana" w:hAnsi="Verdana"/>
          <w:color w:val="000000" w:themeColor="text1"/>
        </w:rPr>
        <w:t> program, U.S. small businesses together spend a whopping $60 billion on energy each year. A survey conducted by the National Federation of Independent Business (NFIB) found that energy costs are a top</w:t>
      </w:r>
      <w:r w:rsidR="003633AD">
        <w:rPr>
          <w:rFonts w:ascii="Verdana" w:hAnsi="Verdana"/>
          <w:color w:val="000000" w:themeColor="text1"/>
        </w:rPr>
        <w:t xml:space="preserve"> </w:t>
      </w:r>
      <w:r w:rsidRPr="00F96F80">
        <w:rPr>
          <w:rFonts w:ascii="Verdana" w:hAnsi="Verdana"/>
          <w:color w:val="000000" w:themeColor="text1"/>
        </w:rPr>
        <w:t>three business expense for more than one-third of the nation's small businesses.  </w:t>
      </w:r>
    </w:p>
    <w:p w14:paraId="11CE49FD" w14:textId="77777777" w:rsidR="00B5501A" w:rsidRPr="00F96F80" w:rsidRDefault="00B5501A" w:rsidP="00F96F80">
      <w:pPr>
        <w:spacing w:after="0"/>
        <w:rPr>
          <w:rFonts w:ascii="Verdana" w:hAnsi="Verdana"/>
          <w:color w:val="000000" w:themeColor="text1"/>
        </w:rPr>
      </w:pPr>
    </w:p>
    <w:p w14:paraId="239C671B" w14:textId="6C302CE0" w:rsidR="00476F18" w:rsidRPr="00F96F80" w:rsidRDefault="00476F18" w:rsidP="00F96F80">
      <w:pPr>
        <w:spacing w:after="0"/>
        <w:rPr>
          <w:rFonts w:ascii="Verdana" w:hAnsi="Verdana"/>
          <w:color w:val="000000" w:themeColor="text1"/>
        </w:rPr>
      </w:pPr>
      <w:r w:rsidRPr="00F96F80">
        <w:rPr>
          <w:rFonts w:ascii="Verdana" w:hAnsi="Verdana"/>
          <w:color w:val="000000" w:themeColor="text1"/>
        </w:rPr>
        <w:t xml:space="preserve">But small businesses also </w:t>
      </w:r>
      <w:r w:rsidR="000A0652">
        <w:rPr>
          <w:rFonts w:ascii="Verdana" w:hAnsi="Verdana"/>
          <w:color w:val="000000" w:themeColor="text1"/>
        </w:rPr>
        <w:t>have</w:t>
      </w:r>
      <w:r w:rsidRPr="00F96F80">
        <w:rPr>
          <w:rFonts w:ascii="Verdana" w:hAnsi="Verdana"/>
          <w:color w:val="000000" w:themeColor="text1"/>
        </w:rPr>
        <w:t xml:space="preserve"> significant energy savings potential. Depending on the building and business type, small businesses can reduce their energy without sacrificing service or comfort. Here are some ideas: </w:t>
      </w:r>
    </w:p>
    <w:p w14:paraId="422C4974" w14:textId="77777777" w:rsidR="00476F18" w:rsidRPr="002333B7" w:rsidRDefault="00476F18" w:rsidP="009520EA">
      <w:pPr>
        <w:pStyle w:val="paragraph"/>
        <w:numPr>
          <w:ilvl w:val="0"/>
          <w:numId w:val="4"/>
        </w:numPr>
        <w:spacing w:before="0" w:beforeAutospacing="0" w:after="0" w:afterAutospacing="0" w:line="360" w:lineRule="auto"/>
        <w:textAlignment w:val="baseline"/>
        <w:rPr>
          <w:rFonts w:ascii="Verdana" w:hAnsi="Verdana" w:cs="Calibri"/>
          <w:sz w:val="22"/>
          <w:szCs w:val="22"/>
        </w:rPr>
      </w:pPr>
      <w:r w:rsidRPr="002333B7">
        <w:rPr>
          <w:rStyle w:val="normaltextrun"/>
          <w:rFonts w:ascii="Verdana" w:hAnsi="Verdana" w:cs="Calibri"/>
          <w:sz w:val="22"/>
          <w:szCs w:val="22"/>
          <w:u w:val="single"/>
        </w:rPr>
        <w:lastRenderedPageBreak/>
        <w:t>Conduct an energy audit</w:t>
      </w:r>
      <w:r w:rsidRPr="002333B7">
        <w:rPr>
          <w:rStyle w:val="normaltextrun"/>
          <w:rFonts w:ascii="Verdana" w:hAnsi="Verdana" w:cs="Calibri"/>
          <w:sz w:val="22"/>
          <w:szCs w:val="22"/>
        </w:rPr>
        <w:t>. SDG&amp;E’s Business Energy Solutions program provides an on-site no-cost energy audit. Learn more at </w:t>
      </w:r>
      <w:hyperlink r:id="rId17" w:tgtFrame="_blank" w:history="1">
        <w:r w:rsidRPr="002333B7">
          <w:rPr>
            <w:rStyle w:val="normaltextrun"/>
            <w:rFonts w:ascii="Verdana" w:hAnsi="Verdana" w:cs="Calibri"/>
            <w:sz w:val="22"/>
            <w:szCs w:val="22"/>
            <w:u w:val="single"/>
          </w:rPr>
          <w:t>sdge.com/BES</w:t>
        </w:r>
      </w:hyperlink>
      <w:r w:rsidRPr="002333B7">
        <w:rPr>
          <w:rStyle w:val="normaltextrun"/>
          <w:rFonts w:ascii="Verdana" w:hAnsi="Verdana" w:cs="Calibri"/>
          <w:sz w:val="22"/>
          <w:szCs w:val="22"/>
          <w:u w:val="single"/>
        </w:rPr>
        <w:t>. </w:t>
      </w:r>
      <w:r w:rsidRPr="002333B7">
        <w:rPr>
          <w:rStyle w:val="eop"/>
          <w:rFonts w:ascii="Verdana" w:hAnsi="Verdana" w:cs="Calibri"/>
          <w:sz w:val="22"/>
          <w:szCs w:val="22"/>
        </w:rPr>
        <w:t> </w:t>
      </w:r>
    </w:p>
    <w:p w14:paraId="380ACE65" w14:textId="77777777" w:rsidR="00476F18" w:rsidRPr="002333B7" w:rsidRDefault="00476F18" w:rsidP="009520EA">
      <w:pPr>
        <w:pStyle w:val="paragraph"/>
        <w:numPr>
          <w:ilvl w:val="0"/>
          <w:numId w:val="4"/>
        </w:numPr>
        <w:spacing w:before="0" w:beforeAutospacing="0" w:after="0" w:afterAutospacing="0" w:line="360" w:lineRule="auto"/>
        <w:textAlignment w:val="baseline"/>
        <w:rPr>
          <w:rFonts w:ascii="Verdana" w:hAnsi="Verdana" w:cs="Calibri"/>
          <w:sz w:val="22"/>
          <w:szCs w:val="22"/>
        </w:rPr>
      </w:pPr>
      <w:r w:rsidRPr="002333B7">
        <w:rPr>
          <w:rStyle w:val="normaltextrun"/>
          <w:rFonts w:ascii="Verdana" w:hAnsi="Verdana" w:cs="Calibri"/>
          <w:sz w:val="22"/>
          <w:szCs w:val="22"/>
          <w:u w:val="single"/>
        </w:rPr>
        <w:t>Get employees invested</w:t>
      </w:r>
      <w:r w:rsidRPr="002333B7">
        <w:rPr>
          <w:rStyle w:val="normaltextrun"/>
          <w:rFonts w:ascii="Verdana" w:hAnsi="Verdana" w:cs="Calibri"/>
          <w:sz w:val="22"/>
          <w:szCs w:val="22"/>
        </w:rPr>
        <w:t>. Saving energy is a team sport, not the sole responsibility of the business owner. Encourage staff to share innovative ideas on how to cut down energy costs – creating an energy efficient work culture.</w:t>
      </w:r>
      <w:r w:rsidRPr="002333B7">
        <w:rPr>
          <w:rStyle w:val="eop"/>
          <w:rFonts w:ascii="Verdana" w:hAnsi="Verdana" w:cs="Calibri"/>
          <w:sz w:val="22"/>
          <w:szCs w:val="22"/>
        </w:rPr>
        <w:t> </w:t>
      </w:r>
    </w:p>
    <w:p w14:paraId="119CB7B6" w14:textId="77777777" w:rsidR="00476F18" w:rsidRPr="002333B7" w:rsidRDefault="00476F18" w:rsidP="009520EA">
      <w:pPr>
        <w:pStyle w:val="paragraph"/>
        <w:numPr>
          <w:ilvl w:val="0"/>
          <w:numId w:val="4"/>
        </w:numPr>
        <w:spacing w:before="0" w:beforeAutospacing="0" w:after="0" w:afterAutospacing="0" w:line="360" w:lineRule="auto"/>
        <w:textAlignment w:val="baseline"/>
        <w:rPr>
          <w:rFonts w:ascii="Verdana" w:hAnsi="Verdana" w:cs="Calibri"/>
          <w:sz w:val="22"/>
          <w:szCs w:val="22"/>
        </w:rPr>
      </w:pPr>
      <w:r w:rsidRPr="002333B7">
        <w:rPr>
          <w:rStyle w:val="normaltextrun"/>
          <w:rFonts w:ascii="Verdana" w:hAnsi="Verdana" w:cs="Calibri"/>
          <w:sz w:val="22"/>
          <w:szCs w:val="22"/>
          <w:u w:val="single"/>
        </w:rPr>
        <w:t>Plant trees</w:t>
      </w:r>
      <w:r w:rsidRPr="002333B7">
        <w:rPr>
          <w:rStyle w:val="normaltextrun"/>
          <w:rFonts w:ascii="Verdana" w:hAnsi="Verdana" w:cs="Calibri"/>
          <w:sz w:val="22"/>
          <w:szCs w:val="22"/>
        </w:rPr>
        <w:t>. Plant shady trees outside of your business to keep your building cool and help clean the air. Depending on your location, vegetation can help weather the summer heat and chilly winter winds.</w:t>
      </w:r>
      <w:r w:rsidRPr="002333B7">
        <w:rPr>
          <w:rStyle w:val="eop"/>
          <w:rFonts w:ascii="Verdana" w:hAnsi="Verdana" w:cs="Calibri"/>
          <w:sz w:val="22"/>
          <w:szCs w:val="22"/>
        </w:rPr>
        <w:t> </w:t>
      </w:r>
    </w:p>
    <w:p w14:paraId="44406B60" w14:textId="39443B6E" w:rsidR="00476F18" w:rsidRPr="002333B7" w:rsidRDefault="00476F18" w:rsidP="009520EA">
      <w:pPr>
        <w:pStyle w:val="paragraph"/>
        <w:numPr>
          <w:ilvl w:val="0"/>
          <w:numId w:val="4"/>
        </w:numPr>
        <w:spacing w:before="0" w:beforeAutospacing="0" w:after="0" w:afterAutospacing="0" w:line="360" w:lineRule="auto"/>
        <w:textAlignment w:val="baseline"/>
        <w:rPr>
          <w:rFonts w:ascii="Verdana" w:hAnsi="Verdana" w:cs="Calibri"/>
          <w:sz w:val="22"/>
          <w:szCs w:val="22"/>
        </w:rPr>
      </w:pPr>
      <w:r w:rsidRPr="002333B7">
        <w:rPr>
          <w:rStyle w:val="normaltextrun"/>
          <w:rFonts w:ascii="Verdana" w:hAnsi="Verdana" w:cs="Calibri"/>
          <w:sz w:val="22"/>
          <w:szCs w:val="22"/>
          <w:u w:val="single"/>
        </w:rPr>
        <w:t>Plug leaks with weather stripping and caulking</w:t>
      </w:r>
      <w:r w:rsidRPr="002333B7">
        <w:rPr>
          <w:rStyle w:val="normaltextrun"/>
          <w:rFonts w:ascii="Verdana" w:hAnsi="Verdana" w:cs="Calibri"/>
          <w:sz w:val="22"/>
          <w:szCs w:val="22"/>
        </w:rPr>
        <w:t>.</w:t>
      </w:r>
      <w:r w:rsidRPr="00B42119">
        <w:rPr>
          <w:rStyle w:val="normaltextrun"/>
          <w:rFonts w:ascii="Verdana" w:hAnsi="Verdana" w:cs="Calibri"/>
          <w:sz w:val="22"/>
          <w:szCs w:val="22"/>
        </w:rPr>
        <w:t> </w:t>
      </w:r>
      <w:r w:rsidRPr="002333B7">
        <w:rPr>
          <w:rStyle w:val="normaltextrun"/>
          <w:rFonts w:ascii="Verdana" w:hAnsi="Verdana" w:cs="Calibri"/>
          <w:sz w:val="22"/>
          <w:szCs w:val="22"/>
        </w:rPr>
        <w:t>It's important to locate any leaks in your business to prevent costly heating and cooling loss. You can easily plug leaks with weather stripping and caulking to efficiently manage your ventilation.</w:t>
      </w:r>
      <w:r w:rsidRPr="002333B7">
        <w:rPr>
          <w:rStyle w:val="eop"/>
          <w:rFonts w:ascii="Verdana" w:hAnsi="Verdana" w:cs="Calibri"/>
          <w:sz w:val="22"/>
          <w:szCs w:val="22"/>
        </w:rPr>
        <w:t> </w:t>
      </w:r>
    </w:p>
    <w:p w14:paraId="76642CCB" w14:textId="3FC95A8D" w:rsidR="00476F18" w:rsidRPr="002333B7" w:rsidRDefault="00476F18" w:rsidP="009520EA">
      <w:pPr>
        <w:pStyle w:val="paragraph"/>
        <w:numPr>
          <w:ilvl w:val="0"/>
          <w:numId w:val="4"/>
        </w:numPr>
        <w:spacing w:before="0" w:beforeAutospacing="0" w:after="0" w:afterAutospacing="0" w:line="360" w:lineRule="auto"/>
        <w:textAlignment w:val="baseline"/>
        <w:rPr>
          <w:rFonts w:ascii="Verdana" w:hAnsi="Verdana" w:cs="Calibri"/>
          <w:sz w:val="22"/>
          <w:szCs w:val="22"/>
        </w:rPr>
      </w:pPr>
      <w:r w:rsidRPr="002333B7">
        <w:rPr>
          <w:rStyle w:val="normaltextrun"/>
          <w:rFonts w:ascii="Verdana" w:hAnsi="Verdana" w:cs="Calibri"/>
          <w:sz w:val="22"/>
          <w:szCs w:val="22"/>
          <w:u w:val="single"/>
        </w:rPr>
        <w:t>Install occupancy sensors</w:t>
      </w:r>
      <w:r w:rsidRPr="002333B7">
        <w:rPr>
          <w:rStyle w:val="normaltextrun"/>
          <w:rFonts w:ascii="Verdana" w:hAnsi="Verdana" w:cs="Calibri"/>
          <w:sz w:val="22"/>
          <w:szCs w:val="22"/>
        </w:rPr>
        <w:t xml:space="preserve">. Install dimmers and occupancy sensors in proper locations to automatically turn off lighting. It's important to ensure that the sensors are properly installed. Even good equipment can be installed incorrectly, </w:t>
      </w:r>
      <w:r w:rsidR="00DC625C">
        <w:rPr>
          <w:rStyle w:val="normaltextrun"/>
          <w:rFonts w:ascii="Verdana" w:hAnsi="Verdana" w:cs="Calibri"/>
          <w:sz w:val="22"/>
          <w:szCs w:val="22"/>
        </w:rPr>
        <w:t>like being installed</w:t>
      </w:r>
      <w:r w:rsidRPr="002333B7">
        <w:rPr>
          <w:rStyle w:val="normaltextrun"/>
          <w:rFonts w:ascii="Verdana" w:hAnsi="Verdana" w:cs="Calibri"/>
          <w:sz w:val="22"/>
          <w:szCs w:val="22"/>
        </w:rPr>
        <w:t xml:space="preserve"> in an obstructed location (</w:t>
      </w:r>
      <w:r w:rsidR="00D03E9F" w:rsidRPr="002333B7">
        <w:rPr>
          <w:rStyle w:val="normaltextrun"/>
          <w:rFonts w:ascii="Verdana" w:hAnsi="Verdana" w:cs="Calibri"/>
          <w:sz w:val="22"/>
          <w:szCs w:val="22"/>
        </w:rPr>
        <w:t>e.g.,</w:t>
      </w:r>
      <w:r w:rsidRPr="002333B7">
        <w:rPr>
          <w:rStyle w:val="normaltextrun"/>
          <w:rFonts w:ascii="Verdana" w:hAnsi="Verdana" w:cs="Calibri"/>
          <w:sz w:val="22"/>
          <w:szCs w:val="22"/>
        </w:rPr>
        <w:t> behind a coat rack, door, bookcase or other furniture). </w:t>
      </w:r>
      <w:r w:rsidRPr="002333B7">
        <w:rPr>
          <w:rStyle w:val="eop"/>
          <w:rFonts w:ascii="Verdana" w:hAnsi="Verdana" w:cs="Calibri"/>
          <w:sz w:val="22"/>
          <w:szCs w:val="22"/>
        </w:rPr>
        <w:t> </w:t>
      </w:r>
    </w:p>
    <w:p w14:paraId="7C176FAA" w14:textId="77777777" w:rsidR="00476F18" w:rsidRPr="002333B7" w:rsidRDefault="00476F18" w:rsidP="009520EA">
      <w:pPr>
        <w:pStyle w:val="paragraph"/>
        <w:numPr>
          <w:ilvl w:val="0"/>
          <w:numId w:val="4"/>
        </w:numPr>
        <w:spacing w:before="0" w:beforeAutospacing="0" w:after="0" w:afterAutospacing="0" w:line="360" w:lineRule="auto"/>
        <w:textAlignment w:val="baseline"/>
        <w:rPr>
          <w:rFonts w:ascii="Verdana" w:hAnsi="Verdana" w:cs="Calibri"/>
          <w:sz w:val="22"/>
          <w:szCs w:val="22"/>
        </w:rPr>
      </w:pPr>
      <w:r w:rsidRPr="002333B7">
        <w:rPr>
          <w:rStyle w:val="normaltextrun"/>
          <w:rFonts w:ascii="Verdana" w:hAnsi="Verdana" w:cs="Calibri"/>
          <w:sz w:val="22"/>
          <w:szCs w:val="22"/>
          <w:u w:val="single"/>
        </w:rPr>
        <w:t>Turn off unused equipment</w:t>
      </w:r>
      <w:r w:rsidRPr="002333B7">
        <w:rPr>
          <w:rStyle w:val="normaltextrun"/>
          <w:rFonts w:ascii="Verdana" w:hAnsi="Verdana" w:cs="Calibri"/>
          <w:sz w:val="22"/>
          <w:szCs w:val="22"/>
        </w:rPr>
        <w:t>. Office computer monitors are an easy way to save on your business's energy bill as they use a lot of energy. Ensure that monitors are set on automatic sleep mode during non-working hours or are manually turned off when not in use. Screen savers do </w:t>
      </w:r>
      <w:r w:rsidRPr="002333B7">
        <w:rPr>
          <w:rStyle w:val="normaltextrun"/>
          <w:rFonts w:ascii="Verdana" w:hAnsi="Verdana" w:cs="Calibri"/>
          <w:sz w:val="22"/>
          <w:szCs w:val="22"/>
          <w:u w:val="single"/>
        </w:rPr>
        <w:t>not</w:t>
      </w:r>
      <w:r w:rsidRPr="002333B7">
        <w:rPr>
          <w:rStyle w:val="normaltextrun"/>
          <w:rFonts w:ascii="Verdana" w:hAnsi="Verdana" w:cs="Calibri"/>
          <w:sz w:val="22"/>
          <w:szCs w:val="22"/>
        </w:rPr>
        <w:t> reduce energy use by monitors. </w:t>
      </w:r>
      <w:r w:rsidRPr="002333B7">
        <w:rPr>
          <w:rStyle w:val="eop"/>
          <w:rFonts w:ascii="Verdana" w:hAnsi="Verdana" w:cs="Calibri"/>
          <w:sz w:val="22"/>
          <w:szCs w:val="22"/>
        </w:rPr>
        <w:t> </w:t>
      </w:r>
    </w:p>
    <w:p w14:paraId="2A23B9C8" w14:textId="77777777" w:rsidR="00476F18" w:rsidRPr="002333B7" w:rsidRDefault="00476F18" w:rsidP="009520EA">
      <w:pPr>
        <w:pStyle w:val="paragraph"/>
        <w:numPr>
          <w:ilvl w:val="0"/>
          <w:numId w:val="4"/>
        </w:numPr>
        <w:spacing w:before="0" w:beforeAutospacing="0" w:after="0" w:afterAutospacing="0" w:line="360" w:lineRule="auto"/>
        <w:textAlignment w:val="baseline"/>
        <w:rPr>
          <w:rFonts w:ascii="Verdana" w:hAnsi="Verdana" w:cs="Calibri"/>
          <w:sz w:val="22"/>
          <w:szCs w:val="22"/>
        </w:rPr>
      </w:pPr>
      <w:r w:rsidRPr="002333B7">
        <w:rPr>
          <w:rStyle w:val="normaltextrun"/>
          <w:rFonts w:ascii="Verdana" w:hAnsi="Verdana" w:cs="Calibri"/>
          <w:sz w:val="22"/>
          <w:szCs w:val="22"/>
          <w:u w:val="single"/>
        </w:rPr>
        <w:t>Reduce paper usage</w:t>
      </w:r>
      <w:r w:rsidRPr="002333B7">
        <w:rPr>
          <w:rStyle w:val="normaltextrun"/>
          <w:rFonts w:ascii="Verdana" w:hAnsi="Verdana" w:cs="Calibri"/>
          <w:sz w:val="22"/>
          <w:szCs w:val="22"/>
        </w:rPr>
        <w:t>. Paper and printing can be costly for your business. Print only when necessary and double-sided when you do. This will reduce paper waste and help cut the energy required to run your printer, which reduces your energy costs and may extend the life of your printer. </w:t>
      </w:r>
      <w:r w:rsidRPr="002333B7">
        <w:rPr>
          <w:rStyle w:val="eop"/>
          <w:rFonts w:ascii="Verdana" w:hAnsi="Verdana" w:cs="Calibri"/>
          <w:sz w:val="22"/>
          <w:szCs w:val="22"/>
        </w:rPr>
        <w:t> </w:t>
      </w:r>
    </w:p>
    <w:p w14:paraId="379AEC39" w14:textId="4F3E9136" w:rsidR="00476F18" w:rsidRPr="002333B7" w:rsidRDefault="00476F18" w:rsidP="009520EA">
      <w:pPr>
        <w:pStyle w:val="paragraph"/>
        <w:numPr>
          <w:ilvl w:val="0"/>
          <w:numId w:val="4"/>
        </w:numPr>
        <w:spacing w:before="0" w:beforeAutospacing="0" w:after="0" w:afterAutospacing="0" w:line="360" w:lineRule="auto"/>
        <w:textAlignment w:val="baseline"/>
        <w:rPr>
          <w:rFonts w:ascii="Verdana" w:hAnsi="Verdana" w:cs="Calibri"/>
          <w:sz w:val="22"/>
          <w:szCs w:val="22"/>
        </w:rPr>
      </w:pPr>
      <w:r w:rsidRPr="002333B7">
        <w:rPr>
          <w:rStyle w:val="normaltextrun"/>
          <w:rFonts w:ascii="Verdana" w:hAnsi="Verdana" w:cs="Calibri"/>
          <w:sz w:val="22"/>
          <w:szCs w:val="22"/>
          <w:u w:val="single"/>
        </w:rPr>
        <w:t>Install hand dryers</w:t>
      </w:r>
      <w:r w:rsidRPr="002333B7">
        <w:rPr>
          <w:rStyle w:val="normaltextrun"/>
          <w:rFonts w:ascii="Verdana" w:hAnsi="Verdana" w:cs="Calibri"/>
          <w:sz w:val="22"/>
          <w:szCs w:val="22"/>
        </w:rPr>
        <w:t xml:space="preserve">. </w:t>
      </w:r>
      <w:r w:rsidR="00CE1780">
        <w:rPr>
          <w:rStyle w:val="normaltextrun"/>
          <w:rFonts w:ascii="Verdana" w:hAnsi="Verdana" w:cs="Calibri"/>
          <w:sz w:val="22"/>
          <w:szCs w:val="22"/>
        </w:rPr>
        <w:t>Use</w:t>
      </w:r>
      <w:r w:rsidRPr="002333B7">
        <w:rPr>
          <w:rStyle w:val="normaltextrun"/>
          <w:rFonts w:ascii="Verdana" w:hAnsi="Verdana" w:cs="Calibri"/>
          <w:sz w:val="22"/>
          <w:szCs w:val="22"/>
        </w:rPr>
        <w:t xml:space="preserve"> hand dryers instead of paper towels. As paper towel dispensers need to be refilled, they are a constant, recurring cost and </w:t>
      </w:r>
      <w:hyperlink r:id="rId18" w:tgtFrame="_blank" w:history="1">
        <w:r w:rsidRPr="00666D60">
          <w:rPr>
            <w:rStyle w:val="normaltextrun"/>
            <w:rFonts w:ascii="Verdana" w:hAnsi="Verdana" w:cs="Calibri"/>
            <w:sz w:val="22"/>
            <w:szCs w:val="22"/>
          </w:rPr>
          <w:t>more expensive than automatic hand dryers</w:t>
        </w:r>
      </w:hyperlink>
      <w:r w:rsidRPr="002333B7">
        <w:rPr>
          <w:rStyle w:val="normaltextrun"/>
          <w:rFonts w:ascii="Verdana" w:hAnsi="Verdana" w:cs="Calibri"/>
          <w:sz w:val="22"/>
          <w:szCs w:val="22"/>
        </w:rPr>
        <w:t> in the long run. It’s also less mess</w:t>
      </w:r>
      <w:r w:rsidR="00CE1780">
        <w:rPr>
          <w:rStyle w:val="normaltextrun"/>
          <w:rFonts w:ascii="Verdana" w:hAnsi="Verdana" w:cs="Calibri"/>
          <w:sz w:val="22"/>
          <w:szCs w:val="22"/>
        </w:rPr>
        <w:t xml:space="preserve"> and reduces waste</w:t>
      </w:r>
      <w:r w:rsidRPr="002333B7">
        <w:rPr>
          <w:rStyle w:val="normaltextrun"/>
          <w:rFonts w:ascii="Verdana" w:hAnsi="Verdana" w:cs="Calibri"/>
          <w:sz w:val="22"/>
          <w:szCs w:val="22"/>
        </w:rPr>
        <w:t>.</w:t>
      </w:r>
      <w:r w:rsidRPr="002333B7">
        <w:rPr>
          <w:rStyle w:val="eop"/>
          <w:rFonts w:ascii="Verdana" w:hAnsi="Verdana" w:cs="Calibri"/>
          <w:sz w:val="22"/>
          <w:szCs w:val="22"/>
        </w:rPr>
        <w:t> </w:t>
      </w:r>
    </w:p>
    <w:p w14:paraId="4D6513E2" w14:textId="481CA97B" w:rsidR="00476F18" w:rsidRPr="002333B7" w:rsidRDefault="00476F18" w:rsidP="009520EA">
      <w:pPr>
        <w:pStyle w:val="paragraph"/>
        <w:numPr>
          <w:ilvl w:val="0"/>
          <w:numId w:val="4"/>
        </w:numPr>
        <w:spacing w:before="0" w:beforeAutospacing="0" w:after="0" w:afterAutospacing="0" w:line="360" w:lineRule="auto"/>
        <w:textAlignment w:val="baseline"/>
        <w:rPr>
          <w:rFonts w:ascii="Verdana" w:hAnsi="Verdana" w:cs="Calibri"/>
          <w:sz w:val="22"/>
          <w:szCs w:val="22"/>
        </w:rPr>
      </w:pPr>
      <w:r w:rsidRPr="002333B7">
        <w:rPr>
          <w:rStyle w:val="normaltextrun"/>
          <w:rFonts w:ascii="Verdana" w:hAnsi="Verdana" w:cs="Calibri"/>
          <w:sz w:val="22"/>
          <w:szCs w:val="22"/>
          <w:u w:val="single"/>
        </w:rPr>
        <w:lastRenderedPageBreak/>
        <w:t>Insulate your water heater</w:t>
      </w:r>
      <w:r w:rsidRPr="002333B7">
        <w:rPr>
          <w:rStyle w:val="normaltextrun"/>
          <w:rFonts w:ascii="Verdana" w:hAnsi="Verdana" w:cs="Calibri"/>
          <w:sz w:val="22"/>
          <w:szCs w:val="22"/>
        </w:rPr>
        <w:t xml:space="preserve">. If your business's water heater is older than seven years, be sure to wrap it in insulation to retain water heat. </w:t>
      </w:r>
    </w:p>
    <w:p w14:paraId="39B8A263" w14:textId="5A39C9EB" w:rsidR="00476F18" w:rsidRDefault="00476F18" w:rsidP="009520EA">
      <w:pPr>
        <w:pStyle w:val="paragraph"/>
        <w:numPr>
          <w:ilvl w:val="0"/>
          <w:numId w:val="4"/>
        </w:numPr>
        <w:spacing w:before="0" w:beforeAutospacing="0" w:after="0" w:afterAutospacing="0" w:line="360" w:lineRule="auto"/>
        <w:textAlignment w:val="baseline"/>
        <w:rPr>
          <w:rStyle w:val="normaltextrun"/>
          <w:rFonts w:ascii="Verdana" w:hAnsi="Verdana" w:cs="Calibri"/>
          <w:sz w:val="22"/>
          <w:szCs w:val="22"/>
          <w:u w:val="single"/>
        </w:rPr>
      </w:pPr>
      <w:r w:rsidRPr="002333B7">
        <w:rPr>
          <w:rStyle w:val="normaltextrun"/>
          <w:rFonts w:ascii="Verdana" w:hAnsi="Verdana" w:cs="Calibri"/>
          <w:sz w:val="22"/>
          <w:szCs w:val="22"/>
          <w:u w:val="single"/>
        </w:rPr>
        <w:t>Examine your energy use online</w:t>
      </w:r>
      <w:r w:rsidRPr="002333B7">
        <w:rPr>
          <w:rStyle w:val="normaltextrun"/>
          <w:rFonts w:ascii="Verdana" w:hAnsi="Verdana" w:cs="Calibri"/>
          <w:sz w:val="22"/>
          <w:szCs w:val="22"/>
        </w:rPr>
        <w:t>. You can track and monitor your business’s energy usage by signing up for My Account at </w:t>
      </w:r>
      <w:r w:rsidRPr="00E36C89">
        <w:rPr>
          <w:rFonts w:ascii="Verdana" w:hAnsi="Verdana" w:cs="Calibri"/>
          <w:b/>
          <w:bCs/>
          <w:sz w:val="22"/>
          <w:szCs w:val="22"/>
        </w:rPr>
        <w:t>sdge.com/</w:t>
      </w:r>
      <w:r w:rsidR="00E36C89">
        <w:rPr>
          <w:rFonts w:ascii="Verdana" w:hAnsi="Verdana" w:cs="Calibri"/>
          <w:b/>
          <w:bCs/>
          <w:sz w:val="22"/>
          <w:szCs w:val="22"/>
        </w:rPr>
        <w:t>M</w:t>
      </w:r>
      <w:r w:rsidRPr="00E36C89">
        <w:rPr>
          <w:rFonts w:ascii="Verdana" w:hAnsi="Verdana" w:cs="Calibri"/>
          <w:b/>
          <w:bCs/>
          <w:sz w:val="22"/>
          <w:szCs w:val="22"/>
        </w:rPr>
        <w:t>y</w:t>
      </w:r>
      <w:r w:rsidR="00E36C89">
        <w:rPr>
          <w:rFonts w:ascii="Verdana" w:hAnsi="Verdana" w:cs="Calibri"/>
          <w:b/>
          <w:bCs/>
          <w:sz w:val="22"/>
          <w:szCs w:val="22"/>
        </w:rPr>
        <w:t>A</w:t>
      </w:r>
      <w:r w:rsidRPr="00E36C89">
        <w:rPr>
          <w:rFonts w:ascii="Verdana" w:hAnsi="Verdana" w:cs="Calibri"/>
          <w:b/>
          <w:bCs/>
          <w:sz w:val="22"/>
          <w:szCs w:val="22"/>
        </w:rPr>
        <w:t>ccount</w:t>
      </w:r>
      <w:r w:rsidRPr="00BD0494">
        <w:rPr>
          <w:rStyle w:val="normaltextrun"/>
          <w:rFonts w:ascii="Verdana" w:hAnsi="Verdana" w:cs="Calibri"/>
          <w:sz w:val="22"/>
          <w:szCs w:val="22"/>
        </w:rPr>
        <w:t>.</w:t>
      </w:r>
      <w:r w:rsidRPr="002333B7">
        <w:rPr>
          <w:rStyle w:val="normaltextrun"/>
          <w:rFonts w:ascii="Verdana" w:hAnsi="Verdana" w:cs="Calibri"/>
          <w:sz w:val="22"/>
          <w:szCs w:val="22"/>
          <w:u w:val="single"/>
        </w:rPr>
        <w:t xml:space="preserve"> </w:t>
      </w:r>
    </w:p>
    <w:p w14:paraId="0374857A" w14:textId="77777777" w:rsidR="00CA134A" w:rsidRDefault="00CA134A" w:rsidP="005524D1">
      <w:pPr>
        <w:pStyle w:val="paragraph"/>
        <w:spacing w:before="0" w:beforeAutospacing="0" w:after="0" w:afterAutospacing="0" w:line="360" w:lineRule="auto"/>
        <w:textAlignment w:val="baseline"/>
        <w:rPr>
          <w:rFonts w:ascii="Verdana" w:hAnsi="Verdana"/>
          <w:b/>
          <w:bCs/>
          <w:color w:val="000000" w:themeColor="text1"/>
          <w:sz w:val="22"/>
          <w:szCs w:val="22"/>
        </w:rPr>
      </w:pPr>
    </w:p>
    <w:p w14:paraId="5E9DBDD0" w14:textId="71251FCC" w:rsidR="003F613C" w:rsidRDefault="00EE3FEC" w:rsidP="005524D1">
      <w:pPr>
        <w:pStyle w:val="paragraph"/>
        <w:spacing w:before="0" w:beforeAutospacing="0" w:after="0" w:afterAutospacing="0" w:line="360" w:lineRule="auto"/>
        <w:textAlignment w:val="baseline"/>
        <w:rPr>
          <w:rStyle w:val="normaltextrun"/>
          <w:rFonts w:ascii="Verdana" w:hAnsi="Verdana" w:cs="Calibri"/>
          <w:sz w:val="22"/>
          <w:szCs w:val="22"/>
          <w:u w:val="single"/>
        </w:rPr>
      </w:pPr>
      <w:r w:rsidRPr="00CA134A">
        <w:rPr>
          <w:rFonts w:ascii="Verdana" w:hAnsi="Verdana"/>
          <w:b/>
          <w:bCs/>
          <w:color w:val="000000" w:themeColor="text1"/>
          <w:sz w:val="22"/>
          <w:szCs w:val="22"/>
        </w:rPr>
        <w:t>Social posts:</w:t>
      </w:r>
      <w:r w:rsidRPr="00EE3FEC">
        <w:rPr>
          <w:rFonts w:ascii="Verdana" w:hAnsi="Verdana"/>
          <w:b/>
          <w:bCs/>
          <w:color w:val="000000" w:themeColor="text1"/>
        </w:rPr>
        <w:t xml:space="preserve"> </w:t>
      </w:r>
      <w:r w:rsidR="00484762" w:rsidRPr="00484762">
        <w:rPr>
          <w:rFonts w:ascii="Verdana" w:hAnsi="Verdana"/>
          <w:b/>
          <w:bCs/>
          <w:caps/>
          <w:color w:val="000000" w:themeColor="text1"/>
        </w:rPr>
        <w:t>E</w:t>
      </w:r>
      <w:r w:rsidR="00484762" w:rsidRPr="00484762">
        <w:rPr>
          <w:rFonts w:ascii="Verdana" w:hAnsi="Verdana"/>
          <w:b/>
          <w:bCs/>
          <w:caps/>
          <w:color w:val="000000" w:themeColor="text1"/>
          <w:sz w:val="22"/>
          <w:szCs w:val="22"/>
        </w:rPr>
        <w:t>nergy-saving tips for small businesses</w:t>
      </w:r>
      <w:r w:rsidR="00484762" w:rsidRPr="0091067D">
        <w:rPr>
          <w:rFonts w:ascii="Verdana" w:hAnsi="Verdana"/>
          <w:b/>
          <w:bCs/>
          <w:color w:val="000000" w:themeColor="text1"/>
          <w:sz w:val="22"/>
          <w:szCs w:val="22"/>
        </w:rPr>
        <w:t> </w:t>
      </w:r>
    </w:p>
    <w:p w14:paraId="52D11876" w14:textId="109ED063" w:rsidR="00EE3FEC" w:rsidRPr="00CA134A" w:rsidRDefault="002D4836" w:rsidP="009520EA">
      <w:pPr>
        <w:pStyle w:val="NormalWeb"/>
        <w:numPr>
          <w:ilvl w:val="0"/>
          <w:numId w:val="2"/>
        </w:numPr>
        <w:spacing w:before="120" w:beforeAutospacing="0" w:after="120" w:afterAutospacing="0" w:line="360" w:lineRule="auto"/>
        <w:rPr>
          <w:rFonts w:ascii="Verdana" w:hAnsi="Verdana"/>
          <w:color w:val="000000" w:themeColor="text1"/>
        </w:rPr>
      </w:pPr>
      <w:r>
        <w:rPr>
          <w:rFonts w:ascii="Verdana" w:hAnsi="Verdana"/>
          <w:color w:val="000000" w:themeColor="text1"/>
        </w:rPr>
        <w:t>DYK 15%</w:t>
      </w:r>
      <w:r w:rsidR="00EE3FEC" w:rsidRPr="00CA134A">
        <w:rPr>
          <w:rFonts w:ascii="Verdana" w:hAnsi="Verdana"/>
          <w:color w:val="000000" w:themeColor="text1"/>
        </w:rPr>
        <w:t xml:space="preserve"> of energy waste is caused by dirty air filters – which impairs your HVAC system and contributes to wasted energy. Replace air filters (or clean them if they’re reusable), especially during peak heating and cooling seasons. #sdge #</w:t>
      </w:r>
      <w:r w:rsidR="00CA134A">
        <w:rPr>
          <w:rFonts w:ascii="Verdana" w:hAnsi="Verdana"/>
          <w:color w:val="000000" w:themeColor="text1"/>
        </w:rPr>
        <w:t>SDGEassist</w:t>
      </w:r>
      <w:r w:rsidR="00EE3FEC" w:rsidRPr="00CA134A">
        <w:rPr>
          <w:rFonts w:ascii="Verdana" w:hAnsi="Verdana"/>
          <w:color w:val="000000" w:themeColor="text1"/>
        </w:rPr>
        <w:t> </w:t>
      </w:r>
    </w:p>
    <w:p w14:paraId="3AA44C52" w14:textId="2D1BDBC4" w:rsidR="00EE3FEC" w:rsidRPr="00CA134A" w:rsidRDefault="00EE3FEC" w:rsidP="009520EA">
      <w:pPr>
        <w:pStyle w:val="NormalWeb"/>
        <w:numPr>
          <w:ilvl w:val="0"/>
          <w:numId w:val="2"/>
        </w:numPr>
        <w:spacing w:before="120" w:beforeAutospacing="0" w:after="120" w:afterAutospacing="0" w:line="360" w:lineRule="auto"/>
        <w:rPr>
          <w:rFonts w:ascii="Verdana" w:hAnsi="Verdana"/>
          <w:color w:val="000000" w:themeColor="text1"/>
        </w:rPr>
      </w:pPr>
      <w:r w:rsidRPr="00CA134A">
        <w:rPr>
          <w:rFonts w:ascii="Verdana" w:hAnsi="Verdana"/>
          <w:color w:val="000000" w:themeColor="text1"/>
        </w:rPr>
        <w:t xml:space="preserve">Unsealed ducts contribute </w:t>
      </w:r>
      <w:r w:rsidR="00D17739">
        <w:rPr>
          <w:rFonts w:ascii="Verdana" w:hAnsi="Verdana"/>
          <w:color w:val="000000" w:themeColor="text1"/>
        </w:rPr>
        <w:t xml:space="preserve">up </w:t>
      </w:r>
      <w:r w:rsidRPr="00CA134A">
        <w:rPr>
          <w:rFonts w:ascii="Verdana" w:hAnsi="Verdana"/>
          <w:color w:val="000000" w:themeColor="text1"/>
        </w:rPr>
        <w:t xml:space="preserve">to 20% </w:t>
      </w:r>
      <w:r w:rsidR="00BF44E3">
        <w:rPr>
          <w:rFonts w:ascii="Verdana" w:hAnsi="Verdana"/>
          <w:color w:val="000000" w:themeColor="text1"/>
        </w:rPr>
        <w:t xml:space="preserve">energy </w:t>
      </w:r>
      <w:r w:rsidRPr="00CA134A">
        <w:rPr>
          <w:rFonts w:ascii="Verdana" w:hAnsi="Verdana"/>
          <w:color w:val="000000" w:themeColor="text1"/>
        </w:rPr>
        <w:t>waste. They may not be sealed properly or insulated well. Hire a contractor to make sure all ducts have duct sealant or metal-backed (foil) tape over the seams and connections. Then, wrap the ducts in insulation. #sdge #</w:t>
      </w:r>
      <w:r w:rsidR="00221999">
        <w:rPr>
          <w:rFonts w:ascii="Verdana" w:hAnsi="Verdana"/>
          <w:color w:val="000000" w:themeColor="text1"/>
        </w:rPr>
        <w:t>SDGEassist</w:t>
      </w:r>
    </w:p>
    <w:p w14:paraId="4C10BD61" w14:textId="2A725ED5" w:rsidR="00EE3FEC" w:rsidRDefault="00331D14" w:rsidP="009520EA">
      <w:pPr>
        <w:pStyle w:val="NormalWeb"/>
        <w:numPr>
          <w:ilvl w:val="0"/>
          <w:numId w:val="2"/>
        </w:numPr>
        <w:spacing w:before="120" w:beforeAutospacing="0" w:after="120" w:afterAutospacing="0" w:line="360" w:lineRule="auto"/>
        <w:rPr>
          <w:rFonts w:ascii="Verdana" w:hAnsi="Verdana"/>
          <w:color w:val="000000" w:themeColor="text1"/>
        </w:rPr>
      </w:pPr>
      <w:r>
        <w:rPr>
          <w:rFonts w:ascii="Verdana" w:hAnsi="Verdana"/>
          <w:color w:val="000000" w:themeColor="text1"/>
        </w:rPr>
        <w:t xml:space="preserve">Switch off or power down your electronic devices on unused equipment when not in use. </w:t>
      </w:r>
      <w:r w:rsidR="00565F5A">
        <w:rPr>
          <w:rFonts w:ascii="Verdana" w:hAnsi="Verdana"/>
          <w:color w:val="000000" w:themeColor="text1"/>
        </w:rPr>
        <w:t xml:space="preserve">Turning off one computer and monitor every night and weekends can save up to $80 a year. Savings like this </w:t>
      </w:r>
      <w:r w:rsidR="001F1392">
        <w:rPr>
          <w:rFonts w:ascii="Verdana" w:hAnsi="Verdana"/>
          <w:color w:val="000000" w:themeColor="text1"/>
        </w:rPr>
        <w:t>can really add up! #sdge #SDGEassist</w:t>
      </w:r>
    </w:p>
    <w:p w14:paraId="0D6D2FF7" w14:textId="7327DA0A" w:rsidR="00CE7CD7" w:rsidRDefault="00CE7CD7" w:rsidP="009520EA">
      <w:pPr>
        <w:pStyle w:val="NormalWeb"/>
        <w:numPr>
          <w:ilvl w:val="0"/>
          <w:numId w:val="2"/>
        </w:numPr>
        <w:spacing w:before="120" w:beforeAutospacing="0" w:after="120" w:afterAutospacing="0" w:line="360" w:lineRule="auto"/>
        <w:rPr>
          <w:rFonts w:ascii="Verdana" w:hAnsi="Verdana"/>
          <w:color w:val="000000" w:themeColor="text1"/>
        </w:rPr>
      </w:pPr>
      <w:r w:rsidRPr="00CE7CD7">
        <w:rPr>
          <w:rFonts w:ascii="Verdana" w:hAnsi="Verdana"/>
          <w:color w:val="000000" w:themeColor="text1"/>
        </w:rPr>
        <w:t>Weather strip and caulk drafty doors and windows to keep in the heat when you need it most. Insulating your business can also help keep the heat or cool air in year-round.</w:t>
      </w:r>
      <w:r>
        <w:rPr>
          <w:rFonts w:ascii="Verdana" w:hAnsi="Verdana"/>
          <w:color w:val="000000" w:themeColor="text1"/>
        </w:rPr>
        <w:t xml:space="preserve"> #sdge #SDGEassist</w:t>
      </w:r>
    </w:p>
    <w:p w14:paraId="5AE49D4E" w14:textId="362CCF9A" w:rsidR="009A00AF" w:rsidRDefault="009A00AF" w:rsidP="009520EA">
      <w:pPr>
        <w:pStyle w:val="NormalWeb"/>
        <w:numPr>
          <w:ilvl w:val="0"/>
          <w:numId w:val="2"/>
        </w:numPr>
        <w:spacing w:before="120" w:beforeAutospacing="0" w:after="120" w:afterAutospacing="0" w:line="360" w:lineRule="auto"/>
        <w:rPr>
          <w:rFonts w:ascii="Verdana" w:hAnsi="Verdana"/>
          <w:color w:val="000000" w:themeColor="text1"/>
        </w:rPr>
      </w:pPr>
      <w:r w:rsidRPr="009A00AF">
        <w:rPr>
          <w:rFonts w:ascii="Verdana" w:hAnsi="Verdana"/>
          <w:color w:val="000000" w:themeColor="text1"/>
        </w:rPr>
        <w:t>Keep track of your energy use and costs with email or text alerts. Stay on top of your bill, energy use and more. Visit </w:t>
      </w:r>
      <w:r w:rsidRPr="00A04580">
        <w:rPr>
          <w:rFonts w:ascii="Verdana" w:hAnsi="Verdana"/>
          <w:b/>
          <w:bCs/>
          <w:color w:val="000000" w:themeColor="text1"/>
        </w:rPr>
        <w:t>sdge.com/</w:t>
      </w:r>
      <w:r w:rsidR="00A04580">
        <w:rPr>
          <w:rFonts w:ascii="Verdana" w:hAnsi="Verdana"/>
          <w:b/>
          <w:bCs/>
          <w:color w:val="000000" w:themeColor="text1"/>
        </w:rPr>
        <w:t>M</w:t>
      </w:r>
      <w:r w:rsidRPr="00A04580">
        <w:rPr>
          <w:rFonts w:ascii="Verdana" w:hAnsi="Verdana"/>
          <w:b/>
          <w:bCs/>
          <w:color w:val="000000" w:themeColor="text1"/>
        </w:rPr>
        <w:t>y</w:t>
      </w:r>
      <w:r w:rsidR="00A04580">
        <w:rPr>
          <w:rFonts w:ascii="Verdana" w:hAnsi="Verdana"/>
          <w:b/>
          <w:bCs/>
          <w:color w:val="000000" w:themeColor="text1"/>
        </w:rPr>
        <w:t>A</w:t>
      </w:r>
      <w:r w:rsidRPr="00A04580">
        <w:rPr>
          <w:rFonts w:ascii="Verdana" w:hAnsi="Verdana"/>
          <w:b/>
          <w:bCs/>
          <w:color w:val="000000" w:themeColor="text1"/>
        </w:rPr>
        <w:t>ccount</w:t>
      </w:r>
      <w:r w:rsidRPr="009A00AF">
        <w:rPr>
          <w:rFonts w:ascii="Verdana" w:hAnsi="Verdana"/>
          <w:color w:val="000000" w:themeColor="text1"/>
        </w:rPr>
        <w:t> and go to </w:t>
      </w:r>
      <w:r w:rsidRPr="009A00AF">
        <w:rPr>
          <w:rFonts w:ascii="Verdana" w:hAnsi="Verdana"/>
          <w:i/>
          <w:iCs/>
          <w:color w:val="000000" w:themeColor="text1"/>
        </w:rPr>
        <w:t>"</w:t>
      </w:r>
      <w:r w:rsidRPr="009A00AF">
        <w:rPr>
          <w:rFonts w:ascii="Verdana" w:hAnsi="Verdana"/>
          <w:color w:val="000000" w:themeColor="text1"/>
        </w:rPr>
        <w:t>alerts and subscriptions"</w:t>
      </w:r>
      <w:r w:rsidR="00A14E7F">
        <w:rPr>
          <w:rFonts w:ascii="Verdana" w:hAnsi="Verdana"/>
          <w:color w:val="000000" w:themeColor="text1"/>
        </w:rPr>
        <w:t xml:space="preserve"> to subscribe.</w:t>
      </w:r>
      <w:r w:rsidR="00DF415E">
        <w:rPr>
          <w:rFonts w:ascii="Verdana" w:hAnsi="Verdana"/>
          <w:color w:val="000000" w:themeColor="text1"/>
        </w:rPr>
        <w:t xml:space="preserve"> #sdge #SDGEassist</w:t>
      </w:r>
    </w:p>
    <w:p w14:paraId="7D40C790" w14:textId="77777777" w:rsidR="00DB282D" w:rsidRDefault="00DB282D">
      <w:pPr>
        <w:rPr>
          <w:rStyle w:val="normaltextrun"/>
          <w:rFonts w:ascii="Verdana" w:eastAsia="Times New Roman" w:hAnsi="Verdana" w:cs="Times New Roman"/>
          <w:b/>
          <w:bCs/>
        </w:rPr>
      </w:pPr>
      <w:r>
        <w:rPr>
          <w:rStyle w:val="normaltextrun"/>
          <w:rFonts w:ascii="Verdana" w:hAnsi="Verdana"/>
          <w:b/>
          <w:bCs/>
        </w:rPr>
        <w:br w:type="page"/>
      </w:r>
    </w:p>
    <w:p w14:paraId="72B20057" w14:textId="02EA9AC9" w:rsidR="00B701A8" w:rsidRDefault="00B701A8" w:rsidP="00B701A8">
      <w:pPr>
        <w:pStyle w:val="paragraph"/>
        <w:spacing w:before="0" w:beforeAutospacing="0" w:after="0" w:afterAutospacing="0" w:line="360" w:lineRule="auto"/>
        <w:textAlignment w:val="baseline"/>
        <w:rPr>
          <w:rFonts w:ascii="Verdana" w:hAnsi="Verdana"/>
          <w:b/>
          <w:bCs/>
          <w:color w:val="000000" w:themeColor="text1"/>
          <w:sz w:val="22"/>
          <w:szCs w:val="22"/>
        </w:rPr>
      </w:pPr>
      <w:r>
        <w:rPr>
          <w:rStyle w:val="normaltextrun"/>
          <w:rFonts w:ascii="Verdana" w:hAnsi="Verdana"/>
          <w:b/>
          <w:bCs/>
          <w:sz w:val="22"/>
          <w:szCs w:val="22"/>
        </w:rPr>
        <w:lastRenderedPageBreak/>
        <w:t>Images</w:t>
      </w:r>
      <w:r>
        <w:rPr>
          <w:rStyle w:val="normaltextrun"/>
          <w:rFonts w:ascii="Verdana" w:hAnsi="Verdana"/>
          <w:b/>
          <w:bCs/>
        </w:rPr>
        <w:t xml:space="preserve">: </w:t>
      </w:r>
      <w:r w:rsidRPr="00484762">
        <w:rPr>
          <w:rFonts w:ascii="Verdana" w:hAnsi="Verdana"/>
          <w:b/>
          <w:bCs/>
          <w:caps/>
          <w:color w:val="000000" w:themeColor="text1"/>
        </w:rPr>
        <w:t>E</w:t>
      </w:r>
      <w:r w:rsidRPr="00484762">
        <w:rPr>
          <w:rFonts w:ascii="Verdana" w:hAnsi="Verdana"/>
          <w:b/>
          <w:bCs/>
          <w:caps/>
          <w:color w:val="000000" w:themeColor="text1"/>
          <w:sz w:val="22"/>
          <w:szCs w:val="22"/>
        </w:rPr>
        <w:t>nergy-saving tips for small businesses</w:t>
      </w:r>
      <w:r w:rsidRPr="0091067D">
        <w:rPr>
          <w:rFonts w:ascii="Verdana" w:hAnsi="Verdana"/>
          <w:b/>
          <w:bCs/>
          <w:color w:val="000000" w:themeColor="text1"/>
          <w:sz w:val="22"/>
          <w:szCs w:val="22"/>
        </w:rPr>
        <w:t> </w:t>
      </w:r>
    </w:p>
    <w:p w14:paraId="12CED3C1" w14:textId="459051F8" w:rsidR="007B583A" w:rsidRDefault="00E03B39" w:rsidP="00B701A8">
      <w:pPr>
        <w:pStyle w:val="paragraph"/>
        <w:spacing w:before="0" w:beforeAutospacing="0" w:after="0" w:afterAutospacing="0" w:line="360" w:lineRule="auto"/>
        <w:textAlignment w:val="baseline"/>
        <w:rPr>
          <w:rStyle w:val="normaltextrun"/>
          <w:rFonts w:ascii="Verdana" w:hAnsi="Verdana" w:cs="Calibri"/>
          <w:sz w:val="22"/>
          <w:szCs w:val="22"/>
          <w:u w:val="single"/>
        </w:rPr>
      </w:pPr>
      <w:r>
        <w:rPr>
          <w:rFonts w:ascii="Verdana" w:hAnsi="Verdana" w:cs="Calibri"/>
          <w:noProof/>
          <w:sz w:val="22"/>
          <w:szCs w:val="22"/>
          <w:u w:val="single"/>
        </w:rPr>
        <w:drawing>
          <wp:inline distT="0" distB="0" distL="0" distR="0" wp14:anchorId="4CA5798D" wp14:editId="661298C7">
            <wp:extent cx="3242250" cy="2162175"/>
            <wp:effectExtent l="0" t="0" r="0" b="0"/>
            <wp:docPr id="1" name="Picture 1"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7237" cy="2178838"/>
                    </a:xfrm>
                    <a:prstGeom prst="rect">
                      <a:avLst/>
                    </a:prstGeom>
                  </pic:spPr>
                </pic:pic>
              </a:graphicData>
            </a:graphic>
          </wp:inline>
        </w:drawing>
      </w:r>
    </w:p>
    <w:p w14:paraId="17F34D0F" w14:textId="270AD986" w:rsidR="00476F18" w:rsidRDefault="00476F18" w:rsidP="003D14F6">
      <w:pPr>
        <w:spacing w:after="0"/>
        <w:rPr>
          <w:rFonts w:ascii="Verdana" w:hAnsi="Verdana"/>
          <w:color w:val="000000" w:themeColor="text1"/>
        </w:rPr>
      </w:pPr>
    </w:p>
    <w:p w14:paraId="4771AA91" w14:textId="6647ACF7" w:rsidR="00956B38" w:rsidRDefault="00956B38" w:rsidP="003D14F6">
      <w:pPr>
        <w:spacing w:after="0"/>
        <w:rPr>
          <w:rFonts w:ascii="Verdana" w:hAnsi="Verdana"/>
          <w:color w:val="000000" w:themeColor="text1"/>
        </w:rPr>
      </w:pPr>
      <w:r>
        <w:rPr>
          <w:rFonts w:ascii="Verdana" w:hAnsi="Verdana"/>
          <w:noProof/>
          <w:color w:val="000000" w:themeColor="text1"/>
        </w:rPr>
        <w:drawing>
          <wp:inline distT="0" distB="0" distL="0" distR="0" wp14:anchorId="45C28843" wp14:editId="0AA794C8">
            <wp:extent cx="3286125" cy="2190048"/>
            <wp:effectExtent l="0" t="0" r="0" b="1270"/>
            <wp:docPr id="6" name="Picture 6" descr="Man in workshop writing and holding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n in workshop writing and holding table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4069" cy="2202007"/>
                    </a:xfrm>
                    <a:prstGeom prst="rect">
                      <a:avLst/>
                    </a:prstGeom>
                  </pic:spPr>
                </pic:pic>
              </a:graphicData>
            </a:graphic>
          </wp:inline>
        </w:drawing>
      </w:r>
    </w:p>
    <w:p w14:paraId="66C35DEA" w14:textId="4A8DD82A" w:rsidR="00956B38" w:rsidRDefault="00956B38" w:rsidP="003D14F6">
      <w:pPr>
        <w:spacing w:after="0"/>
        <w:rPr>
          <w:rFonts w:ascii="Verdana" w:hAnsi="Verdana"/>
          <w:color w:val="000000" w:themeColor="text1"/>
        </w:rPr>
      </w:pPr>
    </w:p>
    <w:p w14:paraId="3EAAABA2" w14:textId="43C8994B" w:rsidR="00956B38" w:rsidRDefault="00956B38" w:rsidP="003D14F6">
      <w:pPr>
        <w:spacing w:after="0"/>
        <w:rPr>
          <w:rFonts w:ascii="Verdana" w:hAnsi="Verdana"/>
          <w:color w:val="000000" w:themeColor="text1"/>
        </w:rPr>
      </w:pPr>
      <w:r>
        <w:rPr>
          <w:rFonts w:ascii="Verdana" w:hAnsi="Verdana"/>
          <w:noProof/>
          <w:color w:val="000000" w:themeColor="text1"/>
        </w:rPr>
        <w:drawing>
          <wp:inline distT="0" distB="0" distL="0" distR="0" wp14:anchorId="01AD9C6E" wp14:editId="1D04554C">
            <wp:extent cx="3371850" cy="2247179"/>
            <wp:effectExtent l="0" t="0" r="0" b="1270"/>
            <wp:docPr id="8" name="Picture 8" descr="Sea of hand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a of hands in the midd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3875" cy="2261858"/>
                    </a:xfrm>
                    <a:prstGeom prst="rect">
                      <a:avLst/>
                    </a:prstGeom>
                  </pic:spPr>
                </pic:pic>
              </a:graphicData>
            </a:graphic>
          </wp:inline>
        </w:drawing>
      </w:r>
    </w:p>
    <w:p w14:paraId="4EE29CFD" w14:textId="77777777" w:rsidR="003B588D" w:rsidRDefault="003B588D" w:rsidP="00A14E7F">
      <w:pPr>
        <w:rPr>
          <w:rStyle w:val="normaltextrun"/>
          <w:rFonts w:ascii="Verdana" w:hAnsi="Verdana"/>
          <w:b/>
          <w:bCs/>
        </w:rPr>
      </w:pPr>
    </w:p>
    <w:p w14:paraId="7B021C34" w14:textId="3F069ECC" w:rsidR="00FF613E" w:rsidRDefault="00A14E7F" w:rsidP="003B588D">
      <w:pPr>
        <w:tabs>
          <w:tab w:val="left" w:pos="4140"/>
        </w:tabs>
        <w:rPr>
          <w:rFonts w:ascii="Verdana" w:hAnsi="Verdana"/>
        </w:rPr>
      </w:pPr>
      <w:r>
        <w:rPr>
          <w:rStyle w:val="normaltextrun"/>
          <w:rFonts w:ascii="Verdana" w:hAnsi="Verdana"/>
          <w:b/>
          <w:bCs/>
        </w:rPr>
        <w:lastRenderedPageBreak/>
        <w:t>A</w:t>
      </w:r>
      <w:r w:rsidR="00FF613E">
        <w:rPr>
          <w:rStyle w:val="normaltextrun"/>
          <w:rFonts w:ascii="Verdana" w:hAnsi="Verdana"/>
          <w:b/>
          <w:bCs/>
        </w:rPr>
        <w:t xml:space="preserve">rticle </w:t>
      </w:r>
      <w:r w:rsidR="00355A72">
        <w:rPr>
          <w:rStyle w:val="normaltextrun"/>
          <w:rFonts w:ascii="Verdana" w:hAnsi="Verdana"/>
          <w:b/>
          <w:bCs/>
        </w:rPr>
        <w:t>2</w:t>
      </w:r>
      <w:r w:rsidR="00FF613E">
        <w:rPr>
          <w:rStyle w:val="normaltextrun"/>
          <w:rFonts w:ascii="Verdana" w:hAnsi="Verdana"/>
          <w:b/>
          <w:bCs/>
        </w:rPr>
        <w:t>: DISASTERS DON’T PLAN AHEAD</w:t>
      </w:r>
      <w:r w:rsidR="003B588D">
        <w:rPr>
          <w:rStyle w:val="normaltextrun"/>
          <w:rFonts w:ascii="Verdana" w:hAnsi="Verdana"/>
          <w:b/>
          <w:bCs/>
        </w:rPr>
        <w:t xml:space="preserve"> BUT</w:t>
      </w:r>
      <w:r w:rsidR="00FF613E">
        <w:rPr>
          <w:rStyle w:val="normaltextrun"/>
          <w:rFonts w:ascii="Verdana" w:hAnsi="Verdana"/>
          <w:b/>
          <w:bCs/>
        </w:rPr>
        <w:t xml:space="preserve"> YOU CAN.</w:t>
      </w:r>
      <w:r w:rsidR="00FF613E">
        <w:rPr>
          <w:rStyle w:val="eop"/>
          <w:rFonts w:ascii="Verdana" w:hAnsi="Verdana"/>
        </w:rPr>
        <w:t> </w:t>
      </w:r>
    </w:p>
    <w:p w14:paraId="1B010050" w14:textId="0D7CFD50" w:rsidR="00FF613E" w:rsidRPr="00D10620" w:rsidRDefault="00FF613E" w:rsidP="00D10620">
      <w:pPr>
        <w:spacing w:after="0"/>
        <w:rPr>
          <w:rFonts w:ascii="Verdana" w:hAnsi="Verdana"/>
          <w:color w:val="000000" w:themeColor="text1"/>
        </w:rPr>
      </w:pPr>
      <w:r w:rsidRPr="00D10620">
        <w:rPr>
          <w:rFonts w:ascii="Verdana" w:hAnsi="Verdana"/>
          <w:color w:val="000000" w:themeColor="text1"/>
        </w:rPr>
        <w:t>An estimated 25</w:t>
      </w:r>
      <w:r w:rsidR="003B588D">
        <w:rPr>
          <w:rFonts w:ascii="Verdana" w:hAnsi="Verdana"/>
          <w:color w:val="000000" w:themeColor="text1"/>
        </w:rPr>
        <w:t xml:space="preserve">% </w:t>
      </w:r>
      <w:r w:rsidRPr="00D10620">
        <w:rPr>
          <w:rFonts w:ascii="Verdana" w:hAnsi="Verdana"/>
          <w:color w:val="000000" w:themeColor="text1"/>
        </w:rPr>
        <w:t>of businesses don’t open again after a major disaster, according to the Institute for Business and Home Safety. Protect your business by identifying the risks relevant to your location, both natural and man-made. Then, keep your plan of action updated.   </w:t>
      </w:r>
    </w:p>
    <w:p w14:paraId="79746FB5" w14:textId="77777777" w:rsidR="00543D07" w:rsidRDefault="00543D07" w:rsidP="00355A72">
      <w:pPr>
        <w:spacing w:after="0"/>
        <w:rPr>
          <w:rFonts w:ascii="Verdana" w:hAnsi="Verdana"/>
          <w:color w:val="000000" w:themeColor="text1"/>
        </w:rPr>
      </w:pPr>
    </w:p>
    <w:p w14:paraId="1075B5A3" w14:textId="011E10BA" w:rsidR="00FF613E" w:rsidRPr="00D10620" w:rsidRDefault="00FF613E" w:rsidP="00355A72">
      <w:pPr>
        <w:spacing w:after="0"/>
        <w:rPr>
          <w:rFonts w:ascii="Verdana" w:hAnsi="Verdana"/>
          <w:color w:val="000000" w:themeColor="text1"/>
        </w:rPr>
      </w:pPr>
      <w:r w:rsidRPr="00D10620">
        <w:rPr>
          <w:rFonts w:ascii="Verdana" w:hAnsi="Verdana"/>
          <w:color w:val="000000" w:themeColor="text1"/>
        </w:rPr>
        <w:t>Preserve your equipment and business records by referencing this </w:t>
      </w:r>
      <w:hyperlink r:id="rId22" w:tgtFrame="_blank" w:history="1">
        <w:r w:rsidRPr="00702FAE">
          <w:rPr>
            <w:rFonts w:ascii="Verdana" w:hAnsi="Verdana"/>
            <w:b/>
            <w:bCs/>
            <w:color w:val="000000" w:themeColor="text1"/>
            <w:u w:val="single"/>
          </w:rPr>
          <w:t>IRS guide</w:t>
        </w:r>
      </w:hyperlink>
      <w:r w:rsidRPr="00702FAE">
        <w:rPr>
          <w:rFonts w:ascii="Verdana" w:hAnsi="Verdana"/>
          <w:b/>
          <w:bCs/>
          <w:color w:val="000000" w:themeColor="text1"/>
          <w:u w:val="single"/>
        </w:rPr>
        <w:t> </w:t>
      </w:r>
      <w:r w:rsidRPr="00D10620">
        <w:rPr>
          <w:rFonts w:ascii="Verdana" w:hAnsi="Verdana"/>
          <w:color w:val="000000" w:themeColor="text1"/>
        </w:rPr>
        <w:t>on how to protect your information before an emergency strikes. The Federal Emergency Management Agency (FEMA) also offers an </w:t>
      </w:r>
      <w:hyperlink r:id="rId23" w:tgtFrame="_blank" w:history="1">
        <w:r w:rsidRPr="00D10620">
          <w:rPr>
            <w:rFonts w:ascii="Verdana" w:hAnsi="Verdana"/>
            <w:color w:val="000000" w:themeColor="text1"/>
          </w:rPr>
          <w:t>emergency preparedness checklist and toolkit</w:t>
        </w:r>
      </w:hyperlink>
      <w:r w:rsidR="00307173">
        <w:rPr>
          <w:rFonts w:ascii="Verdana" w:hAnsi="Verdana"/>
          <w:color w:val="000000" w:themeColor="text1"/>
        </w:rPr>
        <w:t xml:space="preserve"> online</w:t>
      </w:r>
      <w:r w:rsidRPr="00D10620">
        <w:rPr>
          <w:rFonts w:ascii="Verdana" w:hAnsi="Verdana"/>
          <w:color w:val="000000" w:themeColor="text1"/>
        </w:rPr>
        <w:t>.    </w:t>
      </w:r>
    </w:p>
    <w:p w14:paraId="0DC6206F" w14:textId="77777777" w:rsidR="00543D07" w:rsidRDefault="00543D07" w:rsidP="00355A72">
      <w:pPr>
        <w:spacing w:after="0"/>
        <w:rPr>
          <w:rFonts w:ascii="Verdana" w:hAnsi="Verdana"/>
          <w:color w:val="000000" w:themeColor="text1"/>
        </w:rPr>
      </w:pPr>
    </w:p>
    <w:p w14:paraId="0EC5E704" w14:textId="02EE5F2E" w:rsidR="00FF613E" w:rsidRPr="00D10620" w:rsidRDefault="00FF613E" w:rsidP="00355A72">
      <w:pPr>
        <w:spacing w:after="0"/>
        <w:rPr>
          <w:rFonts w:ascii="Verdana" w:hAnsi="Verdana"/>
          <w:color w:val="000000" w:themeColor="text1"/>
        </w:rPr>
      </w:pPr>
      <w:r w:rsidRPr="00D10620">
        <w:rPr>
          <w:rFonts w:ascii="Verdana" w:hAnsi="Verdana"/>
          <w:color w:val="000000" w:themeColor="text1"/>
        </w:rPr>
        <w:t>Here are helpful preparedness tips to learn before an emergency strikes</w:t>
      </w:r>
      <w:r w:rsidR="00754624">
        <w:rPr>
          <w:rFonts w:ascii="Verdana" w:hAnsi="Verdana"/>
          <w:color w:val="000000" w:themeColor="text1"/>
        </w:rPr>
        <w:t xml:space="preserve"> – </w:t>
      </w:r>
      <w:r w:rsidRPr="00D10620">
        <w:rPr>
          <w:rFonts w:ascii="Verdana" w:hAnsi="Verdana"/>
          <w:color w:val="000000" w:themeColor="text1"/>
        </w:rPr>
        <w:t>not during.   </w:t>
      </w:r>
    </w:p>
    <w:p w14:paraId="593C2BCA" w14:textId="0AB7730F" w:rsidR="00FF613E" w:rsidRPr="00702FAE" w:rsidRDefault="00FF613E" w:rsidP="009520EA">
      <w:pPr>
        <w:pStyle w:val="ListParagraph"/>
        <w:numPr>
          <w:ilvl w:val="0"/>
          <w:numId w:val="3"/>
        </w:numPr>
        <w:spacing w:line="360" w:lineRule="auto"/>
        <w:rPr>
          <w:rFonts w:ascii="Verdana" w:hAnsi="Verdana"/>
          <w:color w:val="000000" w:themeColor="text1"/>
        </w:rPr>
      </w:pPr>
      <w:r w:rsidRPr="00702FAE">
        <w:rPr>
          <w:rFonts w:ascii="Verdana" w:hAnsi="Verdana"/>
          <w:color w:val="000000" w:themeColor="text1"/>
        </w:rPr>
        <w:t xml:space="preserve">Train your employees in general fire safety, especially for tasks with a high-fire risk, </w:t>
      </w:r>
      <w:r w:rsidR="00543D07">
        <w:rPr>
          <w:rFonts w:ascii="Verdana" w:hAnsi="Verdana"/>
          <w:color w:val="000000" w:themeColor="text1"/>
        </w:rPr>
        <w:t>like</w:t>
      </w:r>
      <w:r w:rsidRPr="00702FAE">
        <w:rPr>
          <w:rFonts w:ascii="Verdana" w:hAnsi="Verdana"/>
          <w:color w:val="000000" w:themeColor="text1"/>
        </w:rPr>
        <w:t xml:space="preserve"> welding and cutting, fueling vehicles, working with flammable liquids, etc.    </w:t>
      </w:r>
    </w:p>
    <w:p w14:paraId="7468CC15" w14:textId="77777777" w:rsidR="00FF613E" w:rsidRPr="00702FAE" w:rsidRDefault="00FF613E" w:rsidP="009520EA">
      <w:pPr>
        <w:pStyle w:val="ListParagraph"/>
        <w:numPr>
          <w:ilvl w:val="0"/>
          <w:numId w:val="3"/>
        </w:numPr>
        <w:spacing w:line="360" w:lineRule="auto"/>
        <w:rPr>
          <w:rFonts w:ascii="Verdana" w:hAnsi="Verdana"/>
          <w:color w:val="000000" w:themeColor="text1"/>
        </w:rPr>
      </w:pPr>
      <w:r w:rsidRPr="00702FAE">
        <w:rPr>
          <w:rFonts w:ascii="Verdana" w:hAnsi="Verdana"/>
          <w:color w:val="000000" w:themeColor="text1"/>
        </w:rPr>
        <w:t>If your office roof is accessible by ladder, prop it against the building so you and firefighters have access to the roof.    </w:t>
      </w:r>
    </w:p>
    <w:p w14:paraId="736A2A73" w14:textId="77777777" w:rsidR="00FF613E" w:rsidRPr="00702FAE" w:rsidRDefault="00FF613E" w:rsidP="009520EA">
      <w:pPr>
        <w:pStyle w:val="ListParagraph"/>
        <w:numPr>
          <w:ilvl w:val="0"/>
          <w:numId w:val="3"/>
        </w:numPr>
        <w:spacing w:line="360" w:lineRule="auto"/>
        <w:rPr>
          <w:rFonts w:ascii="Verdana" w:hAnsi="Verdana"/>
          <w:color w:val="000000" w:themeColor="text1"/>
        </w:rPr>
      </w:pPr>
      <w:r w:rsidRPr="00702FAE">
        <w:rPr>
          <w:rFonts w:ascii="Verdana" w:hAnsi="Verdana"/>
          <w:color w:val="000000" w:themeColor="text1"/>
        </w:rPr>
        <w:t>Establish an evacuation plan and keep it current. Plan primary and secondary exits from your buildings. Consider how employees will escape if doors or windows are blocked by an exterior fire.   </w:t>
      </w:r>
    </w:p>
    <w:p w14:paraId="4AEB827A" w14:textId="1ECEC1FC" w:rsidR="00FF613E" w:rsidRPr="00702FAE" w:rsidRDefault="00FF613E" w:rsidP="009520EA">
      <w:pPr>
        <w:pStyle w:val="ListParagraph"/>
        <w:numPr>
          <w:ilvl w:val="0"/>
          <w:numId w:val="3"/>
        </w:numPr>
        <w:spacing w:line="360" w:lineRule="auto"/>
        <w:rPr>
          <w:rFonts w:ascii="Verdana" w:hAnsi="Verdana"/>
          <w:color w:val="000000" w:themeColor="text1"/>
        </w:rPr>
      </w:pPr>
      <w:r w:rsidRPr="00702FAE">
        <w:rPr>
          <w:rFonts w:ascii="Verdana" w:hAnsi="Verdana"/>
          <w:color w:val="000000" w:themeColor="text1"/>
        </w:rPr>
        <w:t>Build a personal “go bag” for your cubicle or office that’s easily</w:t>
      </w:r>
      <w:r w:rsidR="00E34DB6">
        <w:rPr>
          <w:rFonts w:ascii="Verdana" w:hAnsi="Verdana"/>
          <w:color w:val="000000" w:themeColor="text1"/>
        </w:rPr>
        <w:t xml:space="preserve"> accessible </w:t>
      </w:r>
      <w:r w:rsidRPr="00702FAE">
        <w:rPr>
          <w:rFonts w:ascii="Verdana" w:hAnsi="Verdana"/>
          <w:color w:val="000000" w:themeColor="text1"/>
        </w:rPr>
        <w:t>if you need to evacuate your work location.   </w:t>
      </w:r>
    </w:p>
    <w:p w14:paraId="47F9502C" w14:textId="1DC9EF41" w:rsidR="00FF613E" w:rsidRPr="00702FAE" w:rsidRDefault="00FF613E" w:rsidP="009520EA">
      <w:pPr>
        <w:pStyle w:val="ListParagraph"/>
        <w:numPr>
          <w:ilvl w:val="0"/>
          <w:numId w:val="3"/>
        </w:numPr>
        <w:spacing w:line="360" w:lineRule="auto"/>
        <w:rPr>
          <w:rFonts w:ascii="Verdana" w:hAnsi="Verdana" w:cstheme="minorBidi"/>
          <w:color w:val="000000" w:themeColor="text1"/>
        </w:rPr>
      </w:pPr>
      <w:r w:rsidRPr="00702FAE">
        <w:rPr>
          <w:rFonts w:ascii="Verdana" w:hAnsi="Verdana"/>
          <w:color w:val="000000" w:themeColor="text1"/>
        </w:rPr>
        <w:t>Keep appropriate emergency supplies on hand, including flashlights, battery-powered portable radio, extra batteries, first-aid kit, manual can opener, non-perishable food and bottled water. </w:t>
      </w:r>
      <w:r w:rsidRPr="00702FAE">
        <w:rPr>
          <w:rFonts w:ascii="Verdana" w:hAnsi="Verdana" w:cstheme="minorBidi"/>
          <w:color w:val="000000" w:themeColor="text1"/>
        </w:rPr>
        <w:t>  </w:t>
      </w:r>
    </w:p>
    <w:p w14:paraId="110C4673" w14:textId="1B798D52" w:rsidR="00C22CC6" w:rsidRPr="00C22CC6" w:rsidRDefault="00FF613E" w:rsidP="00C22CC6">
      <w:pPr>
        <w:rPr>
          <w:rFonts w:ascii="Verdana" w:hAnsi="Verdana"/>
          <w:color w:val="000000" w:themeColor="text1"/>
        </w:rPr>
      </w:pPr>
      <w:r w:rsidRPr="003768DA">
        <w:rPr>
          <w:rFonts w:ascii="Verdana" w:hAnsi="Verdana"/>
          <w:color w:val="000000" w:themeColor="text1"/>
        </w:rPr>
        <w:t>For more information and tips on </w:t>
      </w:r>
      <w:hyperlink r:id="rId24" w:tgtFrame="_blank" w:history="1">
        <w:r w:rsidRPr="003768DA">
          <w:rPr>
            <w:rFonts w:ascii="Verdana" w:hAnsi="Verdana"/>
            <w:color w:val="000000" w:themeColor="text1"/>
          </w:rPr>
          <w:t>how to be prepared for an emergency</w:t>
        </w:r>
      </w:hyperlink>
      <w:r w:rsidRPr="003768DA">
        <w:rPr>
          <w:rFonts w:ascii="Verdana" w:hAnsi="Verdana"/>
          <w:color w:val="000000" w:themeColor="text1"/>
        </w:rPr>
        <w:t xml:space="preserve">, visit </w:t>
      </w:r>
      <w:hyperlink r:id="rId25" w:history="1">
        <w:r w:rsidR="002314F9" w:rsidRPr="003768DA">
          <w:rPr>
            <w:rStyle w:val="Hyperlink"/>
            <w:rFonts w:ascii="Verdana" w:hAnsi="Verdana"/>
            <w:b/>
            <w:bCs/>
            <w:color w:val="auto"/>
          </w:rPr>
          <w:t>sdge.com/safety</w:t>
        </w:r>
      </w:hyperlink>
      <w:r w:rsidR="003768DA" w:rsidRPr="003768DA">
        <w:rPr>
          <w:rFonts w:ascii="Verdana" w:hAnsi="Verdana"/>
          <w:b/>
          <w:bCs/>
        </w:rPr>
        <w:t xml:space="preserve"> </w:t>
      </w:r>
      <w:r w:rsidR="003768DA" w:rsidRPr="003768DA">
        <w:rPr>
          <w:rFonts w:ascii="Verdana" w:hAnsi="Verdana"/>
        </w:rPr>
        <w:t>and</w:t>
      </w:r>
      <w:r w:rsidR="003768DA" w:rsidRPr="003768DA">
        <w:rPr>
          <w:rFonts w:ascii="Verdana" w:hAnsi="Verdana"/>
          <w:b/>
          <w:bCs/>
        </w:rPr>
        <w:t xml:space="preserve"> </w:t>
      </w:r>
      <w:hyperlink r:id="rId26" w:history="1">
        <w:r w:rsidR="003768DA" w:rsidRPr="003768DA">
          <w:rPr>
            <w:rStyle w:val="Hyperlink"/>
            <w:rFonts w:ascii="Verdana" w:hAnsi="Verdana"/>
            <w:b/>
            <w:bCs/>
            <w:color w:val="auto"/>
          </w:rPr>
          <w:t>sdge.com/emergency</w:t>
        </w:r>
      </w:hyperlink>
      <w:r w:rsidR="003768DA" w:rsidRPr="003768DA">
        <w:rPr>
          <w:rFonts w:ascii="Verdana" w:hAnsi="Verdana"/>
        </w:rPr>
        <w:t>.</w:t>
      </w:r>
    </w:p>
    <w:p w14:paraId="7BC80440" w14:textId="77777777" w:rsidR="00E50DFA" w:rsidRDefault="00E50DFA" w:rsidP="00484762">
      <w:pPr>
        <w:pStyle w:val="paragraph"/>
        <w:spacing w:before="0" w:beforeAutospacing="0" w:after="0" w:afterAutospacing="0" w:line="360" w:lineRule="auto"/>
        <w:textAlignment w:val="baseline"/>
        <w:rPr>
          <w:rStyle w:val="normaltextrun"/>
          <w:rFonts w:ascii="Verdana" w:hAnsi="Verdana"/>
          <w:b/>
          <w:bCs/>
          <w:sz w:val="22"/>
          <w:szCs w:val="22"/>
        </w:rPr>
      </w:pPr>
    </w:p>
    <w:p w14:paraId="2299E007" w14:textId="77777777" w:rsidR="00E50DFA" w:rsidRDefault="00E50DFA" w:rsidP="00484762">
      <w:pPr>
        <w:pStyle w:val="paragraph"/>
        <w:spacing w:before="0" w:beforeAutospacing="0" w:after="0" w:afterAutospacing="0" w:line="360" w:lineRule="auto"/>
        <w:textAlignment w:val="baseline"/>
        <w:rPr>
          <w:rStyle w:val="normaltextrun"/>
          <w:rFonts w:ascii="Verdana" w:hAnsi="Verdana"/>
          <w:b/>
          <w:bCs/>
          <w:sz w:val="22"/>
          <w:szCs w:val="22"/>
        </w:rPr>
      </w:pPr>
    </w:p>
    <w:p w14:paraId="153CFF90" w14:textId="435803E2" w:rsidR="00FF613E" w:rsidRPr="00484762" w:rsidRDefault="00FF613E" w:rsidP="00484762">
      <w:pPr>
        <w:pStyle w:val="paragraph"/>
        <w:spacing w:before="0" w:beforeAutospacing="0" w:after="0" w:afterAutospacing="0" w:line="360" w:lineRule="auto"/>
        <w:textAlignment w:val="baseline"/>
        <w:rPr>
          <w:rStyle w:val="normaltextrun"/>
          <w:rFonts w:ascii="Verdana" w:hAnsi="Verdana"/>
          <w:b/>
          <w:bCs/>
        </w:rPr>
      </w:pPr>
      <w:r w:rsidRPr="00484762">
        <w:rPr>
          <w:rStyle w:val="normaltextrun"/>
          <w:rFonts w:ascii="Verdana" w:hAnsi="Verdana"/>
          <w:b/>
          <w:bCs/>
          <w:sz w:val="22"/>
          <w:szCs w:val="22"/>
        </w:rPr>
        <w:lastRenderedPageBreak/>
        <w:t>Social posts: DISASTERS DON’T PLAN AHEAD</w:t>
      </w:r>
      <w:r w:rsidR="00DB76E6">
        <w:rPr>
          <w:rStyle w:val="normaltextrun"/>
          <w:rFonts w:ascii="Verdana" w:hAnsi="Verdana"/>
          <w:b/>
          <w:bCs/>
          <w:sz w:val="22"/>
          <w:szCs w:val="22"/>
        </w:rPr>
        <w:t xml:space="preserve"> BUT</w:t>
      </w:r>
      <w:r w:rsidRPr="00484762">
        <w:rPr>
          <w:rStyle w:val="normaltextrun"/>
          <w:rFonts w:ascii="Verdana" w:hAnsi="Verdana"/>
          <w:b/>
          <w:bCs/>
          <w:sz w:val="22"/>
          <w:szCs w:val="22"/>
        </w:rPr>
        <w:t xml:space="preserve"> YOU CAN. </w:t>
      </w:r>
    </w:p>
    <w:p w14:paraId="6024EFF5" w14:textId="2826ECDB" w:rsidR="00FF613E" w:rsidRPr="009940BC" w:rsidRDefault="00FF613E" w:rsidP="009520EA">
      <w:pPr>
        <w:pStyle w:val="ListParagraph"/>
        <w:numPr>
          <w:ilvl w:val="0"/>
          <w:numId w:val="5"/>
        </w:numPr>
        <w:spacing w:line="360" w:lineRule="auto"/>
        <w:rPr>
          <w:rFonts w:ascii="Verdana" w:hAnsi="Verdana"/>
          <w:color w:val="000000" w:themeColor="text1"/>
        </w:rPr>
      </w:pPr>
      <w:r w:rsidRPr="009940BC">
        <w:rPr>
          <w:rFonts w:ascii="Verdana" w:hAnsi="Verdana"/>
          <w:color w:val="000000" w:themeColor="text1"/>
        </w:rPr>
        <w:t xml:space="preserve">Prepare for an emergency at work BEFORE an emergency happens. </w:t>
      </w:r>
      <w:r w:rsidR="000B043C">
        <w:rPr>
          <w:rFonts w:ascii="Verdana" w:hAnsi="Verdana"/>
          <w:color w:val="000000" w:themeColor="text1"/>
        </w:rPr>
        <w:t xml:space="preserve">Visit </w:t>
      </w:r>
      <w:hyperlink r:id="rId27" w:history="1">
        <w:r w:rsidR="000B043C" w:rsidRPr="000327A9">
          <w:rPr>
            <w:rStyle w:val="Hyperlink"/>
            <w:rFonts w:ascii="Verdana" w:hAnsi="Verdana"/>
            <w:b/>
            <w:bCs/>
            <w:color w:val="auto"/>
          </w:rPr>
          <w:t>sdge.com/emergency</w:t>
        </w:r>
      </w:hyperlink>
      <w:r w:rsidR="000B043C">
        <w:rPr>
          <w:rFonts w:ascii="Verdana" w:hAnsi="Verdana"/>
          <w:color w:val="000000" w:themeColor="text1"/>
        </w:rPr>
        <w:t xml:space="preserve"> for more tips. </w:t>
      </w:r>
      <w:r w:rsidRPr="009940BC">
        <w:rPr>
          <w:rFonts w:ascii="Verdana" w:hAnsi="Verdana"/>
          <w:color w:val="000000" w:themeColor="text1"/>
        </w:rPr>
        <w:t>#sdge #</w:t>
      </w:r>
      <w:r w:rsidR="009940BC">
        <w:rPr>
          <w:rFonts w:ascii="Verdana" w:hAnsi="Verdana"/>
          <w:color w:val="000000" w:themeColor="text1"/>
        </w:rPr>
        <w:t>SDGEassist</w:t>
      </w:r>
      <w:r w:rsidRPr="009940BC">
        <w:rPr>
          <w:rFonts w:ascii="Verdana" w:hAnsi="Verdana"/>
          <w:color w:val="000000" w:themeColor="text1"/>
        </w:rPr>
        <w:t> </w:t>
      </w:r>
    </w:p>
    <w:p w14:paraId="04167023" w14:textId="37AD2D5F" w:rsidR="00FF613E" w:rsidRPr="009940BC" w:rsidRDefault="00FF613E" w:rsidP="009520EA">
      <w:pPr>
        <w:pStyle w:val="ListParagraph"/>
        <w:numPr>
          <w:ilvl w:val="0"/>
          <w:numId w:val="5"/>
        </w:numPr>
        <w:spacing w:line="360" w:lineRule="auto"/>
        <w:rPr>
          <w:rFonts w:ascii="Verdana" w:hAnsi="Verdana"/>
          <w:color w:val="000000" w:themeColor="text1"/>
        </w:rPr>
      </w:pPr>
      <w:r w:rsidRPr="009940BC">
        <w:rPr>
          <w:rFonts w:ascii="Verdana" w:hAnsi="Verdana"/>
          <w:color w:val="000000" w:themeColor="text1"/>
        </w:rPr>
        <w:t>Is your business prepared for an emergency? Establish an evacuation plan and keep it current. Plan primary and secondary exits from your buildings. Consider how employees will escape if doors or windows are blocked by an exterior fire. </w:t>
      </w:r>
      <w:r w:rsidR="009B44EF">
        <w:rPr>
          <w:rFonts w:ascii="Verdana" w:hAnsi="Verdana"/>
          <w:color w:val="000000" w:themeColor="text1"/>
        </w:rPr>
        <w:t xml:space="preserve">Visit </w:t>
      </w:r>
      <w:hyperlink r:id="rId28" w:history="1">
        <w:r w:rsidR="009B44EF" w:rsidRPr="000327A9">
          <w:rPr>
            <w:rStyle w:val="Hyperlink"/>
            <w:rFonts w:ascii="Verdana" w:hAnsi="Verdana"/>
            <w:b/>
            <w:bCs/>
            <w:color w:val="auto"/>
          </w:rPr>
          <w:t>sdge.com/emergency</w:t>
        </w:r>
      </w:hyperlink>
      <w:r w:rsidR="009B44EF">
        <w:rPr>
          <w:rFonts w:ascii="Verdana" w:hAnsi="Verdana"/>
          <w:color w:val="000000" w:themeColor="text1"/>
        </w:rPr>
        <w:t xml:space="preserve"> for more tips. </w:t>
      </w:r>
      <w:r w:rsidR="003C7B0D">
        <w:rPr>
          <w:rFonts w:ascii="Verdana" w:hAnsi="Verdana"/>
          <w:color w:val="000000" w:themeColor="text1"/>
        </w:rPr>
        <w:t xml:space="preserve">#sdge </w:t>
      </w:r>
      <w:r w:rsidR="009940BC" w:rsidRPr="009940BC">
        <w:rPr>
          <w:rFonts w:ascii="Verdana" w:hAnsi="Verdana"/>
          <w:color w:val="000000" w:themeColor="text1"/>
        </w:rPr>
        <w:t>#</w:t>
      </w:r>
      <w:r w:rsidR="009940BC">
        <w:rPr>
          <w:rFonts w:ascii="Verdana" w:hAnsi="Verdana"/>
          <w:color w:val="000000" w:themeColor="text1"/>
        </w:rPr>
        <w:t>SDGEassist</w:t>
      </w:r>
      <w:r w:rsidR="009940BC" w:rsidRPr="009940BC">
        <w:rPr>
          <w:rFonts w:ascii="Verdana" w:hAnsi="Verdana"/>
          <w:color w:val="000000" w:themeColor="text1"/>
        </w:rPr>
        <w:t xml:space="preserve">  </w:t>
      </w:r>
      <w:r w:rsidRPr="009940BC">
        <w:rPr>
          <w:rFonts w:ascii="Verdana" w:hAnsi="Verdana"/>
          <w:color w:val="000000" w:themeColor="text1"/>
        </w:rPr>
        <w:t>  </w:t>
      </w:r>
    </w:p>
    <w:p w14:paraId="6BD891EE" w14:textId="18589973" w:rsidR="00FF613E" w:rsidRPr="009940BC" w:rsidRDefault="00FF613E" w:rsidP="009520EA">
      <w:pPr>
        <w:pStyle w:val="ListParagraph"/>
        <w:numPr>
          <w:ilvl w:val="0"/>
          <w:numId w:val="5"/>
        </w:numPr>
        <w:spacing w:line="360" w:lineRule="auto"/>
        <w:rPr>
          <w:rFonts w:ascii="Verdana" w:hAnsi="Verdana" w:cstheme="minorBidi"/>
          <w:color w:val="000000" w:themeColor="text1"/>
        </w:rPr>
      </w:pPr>
      <w:r w:rsidRPr="009940BC">
        <w:rPr>
          <w:rFonts w:ascii="Verdana" w:hAnsi="Verdana"/>
          <w:color w:val="000000" w:themeColor="text1"/>
        </w:rPr>
        <w:t>Ensure your business is ready for an emergency. Keep emergency supplies on hand, including flashlights, battery-powered portable radio, extra batteries, first-aid kit, manual can opener, non-perishable food and bottled water. </w:t>
      </w:r>
      <w:r w:rsidR="005D30D1">
        <w:rPr>
          <w:rFonts w:ascii="Verdana" w:hAnsi="Verdana"/>
          <w:color w:val="000000" w:themeColor="text1"/>
        </w:rPr>
        <w:t xml:space="preserve">Visit </w:t>
      </w:r>
      <w:hyperlink r:id="rId29" w:history="1">
        <w:r w:rsidR="005D30D1" w:rsidRPr="000327A9">
          <w:rPr>
            <w:rStyle w:val="Hyperlink"/>
            <w:rFonts w:ascii="Verdana" w:hAnsi="Verdana"/>
            <w:b/>
            <w:bCs/>
            <w:color w:val="auto"/>
          </w:rPr>
          <w:t>sdge.com/emergency</w:t>
        </w:r>
      </w:hyperlink>
      <w:r w:rsidR="005D30D1">
        <w:rPr>
          <w:rFonts w:ascii="Verdana" w:hAnsi="Verdana"/>
          <w:color w:val="000000" w:themeColor="text1"/>
        </w:rPr>
        <w:t xml:space="preserve"> for more tips. </w:t>
      </w:r>
      <w:r w:rsidRPr="009940BC">
        <w:rPr>
          <w:rFonts w:ascii="Verdana" w:hAnsi="Verdana"/>
          <w:color w:val="000000" w:themeColor="text1"/>
        </w:rPr>
        <w:t>#sdge </w:t>
      </w:r>
      <w:r w:rsidR="009940BC" w:rsidRPr="009940BC">
        <w:rPr>
          <w:rFonts w:ascii="Verdana" w:hAnsi="Verdana"/>
          <w:color w:val="000000" w:themeColor="text1"/>
        </w:rPr>
        <w:t>#</w:t>
      </w:r>
      <w:r w:rsidR="009940BC">
        <w:rPr>
          <w:rFonts w:ascii="Verdana" w:hAnsi="Verdana"/>
          <w:color w:val="000000" w:themeColor="text1"/>
        </w:rPr>
        <w:t>SDGEassist</w:t>
      </w:r>
      <w:r w:rsidR="009940BC" w:rsidRPr="009940BC">
        <w:rPr>
          <w:rFonts w:ascii="Verdana" w:hAnsi="Verdana"/>
          <w:color w:val="000000" w:themeColor="text1"/>
        </w:rPr>
        <w:t> </w:t>
      </w:r>
    </w:p>
    <w:p w14:paraId="2B5FE172" w14:textId="554C9AB1" w:rsidR="00DB76E6" w:rsidRDefault="00DB76E6">
      <w:pPr>
        <w:rPr>
          <w:rStyle w:val="normaltextrun"/>
          <w:rFonts w:ascii="Verdana" w:eastAsia="Times New Roman" w:hAnsi="Verdana" w:cs="Times New Roman"/>
          <w:b/>
          <w:bCs/>
        </w:rPr>
      </w:pPr>
    </w:p>
    <w:p w14:paraId="4D6443B4" w14:textId="3BFE71C8" w:rsidR="00FF613E" w:rsidRDefault="00B701A8" w:rsidP="00754624">
      <w:pPr>
        <w:pStyle w:val="paragraph"/>
        <w:spacing w:before="0" w:beforeAutospacing="0" w:after="0" w:afterAutospacing="0" w:line="360" w:lineRule="auto"/>
        <w:textAlignment w:val="baseline"/>
        <w:rPr>
          <w:rFonts w:ascii="Verdana" w:hAnsi="Verdana"/>
          <w:color w:val="000000" w:themeColor="text1"/>
        </w:rPr>
      </w:pPr>
      <w:r>
        <w:rPr>
          <w:rStyle w:val="normaltextrun"/>
          <w:rFonts w:ascii="Verdana" w:hAnsi="Verdana"/>
          <w:b/>
          <w:bCs/>
          <w:sz w:val="22"/>
          <w:szCs w:val="22"/>
        </w:rPr>
        <w:t>Images</w:t>
      </w:r>
      <w:r w:rsidR="00D10620">
        <w:rPr>
          <w:rStyle w:val="normaltextrun"/>
          <w:rFonts w:ascii="Verdana" w:hAnsi="Verdana"/>
          <w:b/>
          <w:bCs/>
          <w:sz w:val="22"/>
          <w:szCs w:val="22"/>
        </w:rPr>
        <w:t>: DISASTERS DON’T PLAN AHEAD</w:t>
      </w:r>
      <w:r w:rsidR="00DB76E6">
        <w:rPr>
          <w:rStyle w:val="normaltextrun"/>
          <w:rFonts w:ascii="Verdana" w:hAnsi="Verdana"/>
          <w:b/>
          <w:bCs/>
          <w:sz w:val="22"/>
          <w:szCs w:val="22"/>
        </w:rPr>
        <w:t xml:space="preserve"> BUT</w:t>
      </w:r>
      <w:r w:rsidR="00D10620">
        <w:rPr>
          <w:rStyle w:val="normaltextrun"/>
          <w:rFonts w:ascii="Verdana" w:hAnsi="Verdana"/>
          <w:b/>
          <w:bCs/>
          <w:sz w:val="22"/>
          <w:szCs w:val="22"/>
        </w:rPr>
        <w:t xml:space="preserve"> YOU CAN.</w:t>
      </w:r>
      <w:r w:rsidR="00D10620">
        <w:rPr>
          <w:rStyle w:val="eop"/>
          <w:rFonts w:ascii="Verdana" w:hAnsi="Verdana"/>
          <w:sz w:val="22"/>
          <w:szCs w:val="22"/>
        </w:rPr>
        <w:t> </w:t>
      </w:r>
    </w:p>
    <w:p w14:paraId="07F4DA13" w14:textId="59DF3939" w:rsidR="00476F18" w:rsidRDefault="00754624" w:rsidP="003D14F6">
      <w:pPr>
        <w:spacing w:after="0"/>
        <w:rPr>
          <w:rFonts w:ascii="Verdana" w:hAnsi="Verdana"/>
          <w:color w:val="000000" w:themeColor="text1"/>
        </w:rPr>
      </w:pPr>
      <w:r>
        <w:rPr>
          <w:rFonts w:ascii="Verdana" w:hAnsi="Verdana"/>
          <w:noProof/>
          <w:color w:val="000000" w:themeColor="text1"/>
        </w:rPr>
        <w:drawing>
          <wp:inline distT="0" distB="0" distL="0" distR="0" wp14:anchorId="646530DF" wp14:editId="7CFBA4CF">
            <wp:extent cx="3181350" cy="2122939"/>
            <wp:effectExtent l="0" t="0" r="0" b="0"/>
            <wp:docPr id="10" name="Picture 10" descr="A person reaching for a paper on a table full of paper and stick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reaching for a paper on a table full of paper and sticky not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3264" cy="2124216"/>
                    </a:xfrm>
                    <a:prstGeom prst="rect">
                      <a:avLst/>
                    </a:prstGeom>
                  </pic:spPr>
                </pic:pic>
              </a:graphicData>
            </a:graphic>
          </wp:inline>
        </w:drawing>
      </w:r>
    </w:p>
    <w:p w14:paraId="63A32469" w14:textId="04B8AEC8" w:rsidR="00754624" w:rsidRDefault="00754624" w:rsidP="003D14F6">
      <w:pPr>
        <w:spacing w:after="0"/>
        <w:rPr>
          <w:rFonts w:ascii="Verdana" w:hAnsi="Verdana"/>
          <w:color w:val="000000" w:themeColor="text1"/>
        </w:rPr>
      </w:pPr>
    </w:p>
    <w:p w14:paraId="3C15F1F1" w14:textId="2609D91C" w:rsidR="00754624" w:rsidRPr="00600C33" w:rsidRDefault="00BB543E" w:rsidP="003D14F6">
      <w:pPr>
        <w:spacing w:after="0"/>
        <w:rPr>
          <w:rFonts w:ascii="Verdana" w:hAnsi="Verdana"/>
          <w:color w:val="000000" w:themeColor="text1"/>
        </w:rPr>
      </w:pPr>
      <w:r>
        <w:rPr>
          <w:rFonts w:ascii="Verdana" w:hAnsi="Verdana"/>
          <w:noProof/>
          <w:color w:val="000000" w:themeColor="text1"/>
        </w:rPr>
        <w:drawing>
          <wp:inline distT="0" distB="0" distL="0" distR="0" wp14:anchorId="62DAD193" wp14:editId="4B22B635">
            <wp:extent cx="1752600" cy="1752600"/>
            <wp:effectExtent l="0" t="0" r="0" b="0"/>
            <wp:docPr id="11" name="Graphic 11"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lis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752600" cy="1752600"/>
                    </a:xfrm>
                    <a:prstGeom prst="rect">
                      <a:avLst/>
                    </a:prstGeom>
                  </pic:spPr>
                </pic:pic>
              </a:graphicData>
            </a:graphic>
          </wp:inline>
        </w:drawing>
      </w:r>
    </w:p>
    <w:p w14:paraId="0C0ED6CE" w14:textId="5AF9127B" w:rsidR="0077272B" w:rsidRPr="00600C33" w:rsidRDefault="00E10568" w:rsidP="00B8681B">
      <w:pPr>
        <w:rPr>
          <w:rFonts w:ascii="Times New Roman" w:eastAsia="Times New Roman" w:hAnsi="Times New Roman" w:cs="Times New Roman"/>
          <w:color w:val="000000" w:themeColor="text1"/>
          <w:sz w:val="24"/>
          <w:szCs w:val="24"/>
        </w:rPr>
      </w:pPr>
      <w:r>
        <w:rPr>
          <w:rFonts w:ascii="Verdana" w:eastAsia="Times New Roman" w:hAnsi="Verdana" w:cs="Calibri"/>
          <w:b/>
          <w:bCs/>
          <w:color w:val="000000" w:themeColor="text1"/>
        </w:rPr>
        <w:lastRenderedPageBreak/>
        <w:t>A</w:t>
      </w:r>
      <w:r w:rsidR="0077272B" w:rsidRPr="00600C33">
        <w:rPr>
          <w:rFonts w:ascii="Verdana" w:eastAsia="Times New Roman" w:hAnsi="Verdana" w:cs="Calibri"/>
          <w:b/>
          <w:bCs/>
          <w:color w:val="000000" w:themeColor="text1"/>
        </w:rPr>
        <w:t xml:space="preserve">rticle </w:t>
      </w:r>
      <w:r w:rsidR="004470BE" w:rsidRPr="00600C33">
        <w:rPr>
          <w:rFonts w:ascii="Verdana" w:eastAsia="Times New Roman" w:hAnsi="Verdana" w:cs="Calibri"/>
          <w:b/>
          <w:bCs/>
          <w:color w:val="000000" w:themeColor="text1"/>
        </w:rPr>
        <w:t>3</w:t>
      </w:r>
      <w:r w:rsidR="0077272B" w:rsidRPr="00600C33">
        <w:rPr>
          <w:rFonts w:ascii="Verdana" w:eastAsia="Times New Roman" w:hAnsi="Verdana" w:cs="Calibri"/>
          <w:b/>
          <w:bCs/>
          <w:color w:val="000000" w:themeColor="text1"/>
        </w:rPr>
        <w:t xml:space="preserve">: </w:t>
      </w:r>
      <w:r w:rsidR="0089039A" w:rsidRPr="00600C33">
        <w:rPr>
          <w:rFonts w:ascii="Verdana" w:eastAsia="Times New Roman" w:hAnsi="Verdana" w:cs="Calibri"/>
          <w:b/>
          <w:bCs/>
          <w:color w:val="000000" w:themeColor="text1"/>
        </w:rPr>
        <w:t xml:space="preserve">TAKE ADVANTAGE OF </w:t>
      </w:r>
      <w:r w:rsidR="00AC5F7D" w:rsidRPr="00600C33">
        <w:rPr>
          <w:rFonts w:ascii="Verdana" w:eastAsia="Times New Roman" w:hAnsi="Verdana" w:cs="Calibri"/>
          <w:b/>
          <w:bCs/>
          <w:color w:val="000000" w:themeColor="text1"/>
        </w:rPr>
        <w:t xml:space="preserve">NO-COST </w:t>
      </w:r>
      <w:r w:rsidR="00AD3C00">
        <w:rPr>
          <w:rFonts w:ascii="Verdana" w:eastAsia="Times New Roman" w:hAnsi="Verdana" w:cs="Calibri"/>
          <w:b/>
          <w:bCs/>
          <w:color w:val="000000" w:themeColor="text1"/>
        </w:rPr>
        <w:t>TRAINING</w:t>
      </w:r>
      <w:r w:rsidR="00AC5F7D" w:rsidRPr="00600C33">
        <w:rPr>
          <w:rFonts w:ascii="Verdana" w:eastAsia="Times New Roman" w:hAnsi="Verdana" w:cs="Calibri"/>
          <w:b/>
          <w:bCs/>
          <w:color w:val="000000" w:themeColor="text1"/>
        </w:rPr>
        <w:t xml:space="preserve"> FROM ENERGY EXPERTS</w:t>
      </w:r>
    </w:p>
    <w:p w14:paraId="4CA1C202" w14:textId="346E78AF" w:rsidR="001A173B" w:rsidRDefault="0077272B" w:rsidP="00142614">
      <w:pPr>
        <w:rPr>
          <w:rFonts w:ascii="Verdana" w:hAnsi="Verdana"/>
          <w:color w:val="000000" w:themeColor="text1"/>
        </w:rPr>
      </w:pPr>
      <w:r w:rsidRPr="00600C33">
        <w:rPr>
          <w:rFonts w:ascii="Verdana" w:hAnsi="Verdana"/>
          <w:color w:val="000000" w:themeColor="text1"/>
        </w:rPr>
        <w:t>Did you know that SDG&amp;E provides webinars for business owners and trade professionals</w:t>
      </w:r>
      <w:r w:rsidR="008F4228" w:rsidRPr="00600C33">
        <w:rPr>
          <w:rFonts w:ascii="Verdana" w:hAnsi="Verdana"/>
          <w:color w:val="000000" w:themeColor="text1"/>
        </w:rPr>
        <w:t>, and most are</w:t>
      </w:r>
      <w:r w:rsidRPr="00600C33">
        <w:rPr>
          <w:rFonts w:ascii="Verdana" w:hAnsi="Verdana"/>
          <w:color w:val="000000" w:themeColor="text1"/>
        </w:rPr>
        <w:t xml:space="preserve"> at no cost? </w:t>
      </w:r>
      <w:r w:rsidR="000B44D7" w:rsidRPr="00600C33">
        <w:rPr>
          <w:rFonts w:ascii="Verdana" w:hAnsi="Verdana"/>
          <w:color w:val="000000" w:themeColor="text1"/>
        </w:rPr>
        <w:t>You or your employees can l</w:t>
      </w:r>
      <w:r w:rsidRPr="00600C33">
        <w:rPr>
          <w:rFonts w:ascii="Verdana" w:hAnsi="Verdana"/>
          <w:color w:val="000000" w:themeColor="text1"/>
        </w:rPr>
        <w:t>earn about the latest in green building practices, technology and energy-saving solutions from industry</w:t>
      </w:r>
      <w:r w:rsidR="00197D2D" w:rsidRPr="00600C33">
        <w:rPr>
          <w:rFonts w:ascii="Verdana" w:hAnsi="Verdana"/>
          <w:color w:val="000000" w:themeColor="text1"/>
        </w:rPr>
        <w:t xml:space="preserve"> experts</w:t>
      </w:r>
      <w:r w:rsidRPr="00600C33">
        <w:rPr>
          <w:rFonts w:ascii="Verdana" w:hAnsi="Verdana"/>
          <w:color w:val="000000" w:themeColor="text1"/>
        </w:rPr>
        <w:t xml:space="preserve">. </w:t>
      </w:r>
      <w:r w:rsidR="00B23650" w:rsidRPr="00600C33">
        <w:rPr>
          <w:rFonts w:ascii="Verdana" w:hAnsi="Verdana"/>
          <w:color w:val="000000" w:themeColor="text1"/>
        </w:rPr>
        <w:t xml:space="preserve">Some of </w:t>
      </w:r>
      <w:r w:rsidR="00E10568">
        <w:rPr>
          <w:rFonts w:ascii="Verdana" w:hAnsi="Verdana"/>
          <w:color w:val="000000" w:themeColor="text1"/>
        </w:rPr>
        <w:t>October’s</w:t>
      </w:r>
      <w:r w:rsidR="00B23650" w:rsidRPr="00600C33">
        <w:rPr>
          <w:rFonts w:ascii="Verdana" w:hAnsi="Verdana"/>
          <w:color w:val="000000" w:themeColor="text1"/>
        </w:rPr>
        <w:t xml:space="preserve"> to</w:t>
      </w:r>
      <w:r w:rsidR="009F6680" w:rsidRPr="00600C33">
        <w:rPr>
          <w:rFonts w:ascii="Verdana" w:hAnsi="Verdana"/>
          <w:color w:val="000000" w:themeColor="text1"/>
        </w:rPr>
        <w:t xml:space="preserve">pics </w:t>
      </w:r>
      <w:r w:rsidRPr="00600C33">
        <w:rPr>
          <w:rFonts w:ascii="Verdana" w:hAnsi="Verdana"/>
          <w:color w:val="000000" w:themeColor="text1"/>
        </w:rPr>
        <w:t>include</w:t>
      </w:r>
      <w:r w:rsidR="001A173B">
        <w:rPr>
          <w:rFonts w:ascii="Verdana" w:hAnsi="Verdana"/>
          <w:color w:val="000000" w:themeColor="text1"/>
        </w:rPr>
        <w:t>:</w:t>
      </w:r>
    </w:p>
    <w:p w14:paraId="04558BA0" w14:textId="77777777" w:rsidR="001A173B" w:rsidRDefault="001A173B"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C</w:t>
      </w:r>
      <w:r w:rsidRPr="00BC6AD8">
        <w:rPr>
          <w:rFonts w:ascii="Verdana" w:hAnsi="Verdana"/>
          <w:color w:val="000000" w:themeColor="text1"/>
        </w:rPr>
        <w:t>entral heat pump water heater systems</w:t>
      </w:r>
    </w:p>
    <w:p w14:paraId="60DA37C3" w14:textId="77777777" w:rsidR="001A173B" w:rsidRDefault="001A173B"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I</w:t>
      </w:r>
      <w:r w:rsidRPr="00BC6AD8">
        <w:rPr>
          <w:rFonts w:ascii="Verdana" w:hAnsi="Verdana"/>
          <w:color w:val="000000" w:themeColor="text1"/>
        </w:rPr>
        <w:t xml:space="preserve">rrigation scheduling </w:t>
      </w:r>
    </w:p>
    <w:p w14:paraId="2E9A2E59" w14:textId="77777777" w:rsidR="001A173B" w:rsidRDefault="001A173B"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M</w:t>
      </w:r>
      <w:r w:rsidRPr="00BC6AD8">
        <w:rPr>
          <w:rFonts w:ascii="Verdana" w:hAnsi="Verdana"/>
          <w:color w:val="000000" w:themeColor="text1"/>
        </w:rPr>
        <w:t xml:space="preserve">ultifamily electrification </w:t>
      </w:r>
    </w:p>
    <w:p w14:paraId="6BF0E57F" w14:textId="41B86B4C" w:rsidR="001A173B" w:rsidRDefault="008D6CF1"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S</w:t>
      </w:r>
      <w:r w:rsidR="001A173B" w:rsidRPr="00BC6AD8">
        <w:rPr>
          <w:rFonts w:ascii="Verdana" w:hAnsi="Verdana"/>
          <w:color w:val="000000" w:themeColor="text1"/>
        </w:rPr>
        <w:t xml:space="preserve">olar PV </w:t>
      </w:r>
    </w:p>
    <w:p w14:paraId="13A118D3" w14:textId="77777777" w:rsidR="001A173B" w:rsidRDefault="001A173B"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P</w:t>
      </w:r>
      <w:r w:rsidRPr="00BC6AD8">
        <w:rPr>
          <w:rFonts w:ascii="Verdana" w:hAnsi="Verdana"/>
          <w:color w:val="000000" w:themeColor="text1"/>
        </w:rPr>
        <w:t xml:space="preserve">roject management for energy efficiency </w:t>
      </w:r>
    </w:p>
    <w:p w14:paraId="2642087B" w14:textId="77777777" w:rsidR="001A173B" w:rsidRDefault="001A173B"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C</w:t>
      </w:r>
      <w:r w:rsidRPr="00BC6AD8">
        <w:rPr>
          <w:rFonts w:ascii="Verdana" w:hAnsi="Verdana"/>
          <w:color w:val="000000" w:themeColor="text1"/>
        </w:rPr>
        <w:t xml:space="preserve">ommercial refrigeration </w:t>
      </w:r>
    </w:p>
    <w:p w14:paraId="4E4C2881" w14:textId="77777777" w:rsidR="001A173B" w:rsidRDefault="001A173B"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I</w:t>
      </w:r>
      <w:r w:rsidRPr="00BC6AD8">
        <w:rPr>
          <w:rFonts w:ascii="Verdana" w:hAnsi="Verdana"/>
          <w:color w:val="000000" w:themeColor="text1"/>
        </w:rPr>
        <w:t xml:space="preserve">ntroduction to modeling </w:t>
      </w:r>
    </w:p>
    <w:p w14:paraId="5ABAC430" w14:textId="77777777" w:rsidR="001A173B" w:rsidRDefault="001A173B"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D</w:t>
      </w:r>
      <w:r w:rsidRPr="00BC6AD8">
        <w:rPr>
          <w:rFonts w:ascii="Verdana" w:hAnsi="Verdana"/>
          <w:color w:val="000000" w:themeColor="text1"/>
        </w:rPr>
        <w:t xml:space="preserve">ecarbonization </w:t>
      </w:r>
    </w:p>
    <w:p w14:paraId="4A0551C9" w14:textId="77777777" w:rsidR="001A173B" w:rsidRDefault="001A173B"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S</w:t>
      </w:r>
      <w:r w:rsidRPr="00BC6AD8">
        <w:rPr>
          <w:rFonts w:ascii="Verdana" w:hAnsi="Verdana"/>
          <w:color w:val="000000" w:themeColor="text1"/>
        </w:rPr>
        <w:t xml:space="preserve">elling residential HVAC heat pumps </w:t>
      </w:r>
    </w:p>
    <w:p w14:paraId="491F5885" w14:textId="77777777" w:rsidR="001A173B" w:rsidRDefault="001A173B"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L</w:t>
      </w:r>
      <w:r w:rsidRPr="00BC6AD8">
        <w:rPr>
          <w:rFonts w:ascii="Verdana" w:hAnsi="Verdana"/>
          <w:color w:val="000000" w:themeColor="text1"/>
        </w:rPr>
        <w:t>ighting controls</w:t>
      </w:r>
    </w:p>
    <w:p w14:paraId="0D189D41" w14:textId="5293D19D" w:rsidR="001A173B" w:rsidRDefault="001A173B" w:rsidP="00142614">
      <w:pPr>
        <w:pStyle w:val="ListParagraph"/>
        <w:numPr>
          <w:ilvl w:val="0"/>
          <w:numId w:val="7"/>
        </w:numPr>
        <w:spacing w:line="360" w:lineRule="auto"/>
        <w:rPr>
          <w:rFonts w:ascii="Verdana" w:hAnsi="Verdana"/>
          <w:color w:val="000000" w:themeColor="text1"/>
        </w:rPr>
      </w:pPr>
      <w:r>
        <w:rPr>
          <w:rFonts w:ascii="Verdana" w:hAnsi="Verdana"/>
          <w:color w:val="000000" w:themeColor="text1"/>
        </w:rPr>
        <w:t>D</w:t>
      </w:r>
      <w:r w:rsidRPr="00BC6AD8">
        <w:rPr>
          <w:rFonts w:ascii="Verdana" w:hAnsi="Verdana"/>
          <w:color w:val="000000" w:themeColor="text1"/>
        </w:rPr>
        <w:t>emand control ventilation (DCV) and variable speed fans</w:t>
      </w:r>
    </w:p>
    <w:p w14:paraId="24C49B6C" w14:textId="4F25C8AC" w:rsidR="00AA39FB" w:rsidRPr="00600C33" w:rsidRDefault="0077272B" w:rsidP="00B23650">
      <w:pPr>
        <w:rPr>
          <w:rFonts w:ascii="Verdana" w:eastAsia="Times New Roman" w:hAnsi="Verdana" w:cs="Calibri"/>
          <w:b/>
          <w:bCs/>
          <w:color w:val="000000" w:themeColor="text1"/>
        </w:rPr>
      </w:pPr>
      <w:r w:rsidRPr="00600C33">
        <w:rPr>
          <w:rFonts w:ascii="Verdana" w:hAnsi="Verdana"/>
          <w:color w:val="000000" w:themeColor="text1"/>
        </w:rPr>
        <w:t>Certifications and continuing education units are available for many of the classes. Check out the class listing at</w:t>
      </w:r>
      <w:r w:rsidR="00E43446">
        <w:rPr>
          <w:rFonts w:ascii="Verdana" w:hAnsi="Verdana"/>
          <w:color w:val="000000" w:themeColor="text1"/>
        </w:rPr>
        <w:t xml:space="preserve"> </w:t>
      </w:r>
      <w:hyperlink r:id="rId33" w:history="1">
        <w:r w:rsidR="00E43446" w:rsidRPr="00E43446">
          <w:rPr>
            <w:rStyle w:val="Hyperlink"/>
            <w:rFonts w:ascii="Verdana" w:hAnsi="Verdana"/>
            <w:b/>
            <w:bCs/>
            <w:color w:val="auto"/>
          </w:rPr>
          <w:t>sdge.com/EIC</w:t>
        </w:r>
      </w:hyperlink>
      <w:r w:rsidRPr="00600C33">
        <w:rPr>
          <w:rFonts w:ascii="Verdana" w:hAnsi="Verdana"/>
          <w:color w:val="000000" w:themeColor="text1"/>
        </w:rPr>
        <w:t>.</w:t>
      </w:r>
    </w:p>
    <w:p w14:paraId="56D719C4" w14:textId="17160B6C" w:rsidR="000919A7" w:rsidRPr="00600C33" w:rsidRDefault="0077272B" w:rsidP="000919A7">
      <w:pPr>
        <w:rPr>
          <w:rFonts w:ascii="Verdana" w:hAnsi="Verdana"/>
          <w:color w:val="000000" w:themeColor="text1"/>
          <w:lang w:val="es"/>
        </w:rPr>
      </w:pPr>
      <w:r w:rsidRPr="00600C33">
        <w:rPr>
          <w:rFonts w:ascii="Verdana" w:eastAsia="Times New Roman" w:hAnsi="Verdana" w:cs="Calibri"/>
          <w:b/>
          <w:bCs/>
          <w:color w:val="000000" w:themeColor="text1"/>
        </w:rPr>
        <w:t xml:space="preserve">Social posts: </w:t>
      </w:r>
      <w:r w:rsidR="000919A7" w:rsidRPr="00600C33">
        <w:rPr>
          <w:rFonts w:ascii="Verdana" w:eastAsia="Times New Roman" w:hAnsi="Verdana" w:cs="Calibri"/>
          <w:b/>
          <w:bCs/>
          <w:color w:val="000000" w:themeColor="text1"/>
        </w:rPr>
        <w:t>TAKE ADVANTAGE OF NO-COST TRAININGS FROM ENERGY EXPERTS</w:t>
      </w:r>
      <w:r w:rsidR="000919A7" w:rsidRPr="00600C33">
        <w:rPr>
          <w:rFonts w:ascii="Verdana" w:hAnsi="Verdana"/>
          <w:color w:val="000000" w:themeColor="text1"/>
          <w:lang w:val="es"/>
        </w:rPr>
        <w:t xml:space="preserve"> </w:t>
      </w:r>
    </w:p>
    <w:p w14:paraId="49A8587B" w14:textId="2881D99B" w:rsidR="004835FD" w:rsidRPr="00600C33" w:rsidRDefault="0077272B" w:rsidP="00681D24">
      <w:pPr>
        <w:pStyle w:val="ListParagraph"/>
        <w:numPr>
          <w:ilvl w:val="0"/>
          <w:numId w:val="1"/>
        </w:numPr>
        <w:spacing w:line="360" w:lineRule="auto"/>
        <w:rPr>
          <w:rFonts w:ascii="Verdana" w:hAnsi="Verdana"/>
          <w:color w:val="000000" w:themeColor="text1"/>
          <w:lang w:val="es"/>
        </w:rPr>
      </w:pPr>
      <w:r w:rsidRPr="00600C33">
        <w:rPr>
          <w:rFonts w:ascii="Verdana" w:hAnsi="Verdana"/>
          <w:color w:val="000000" w:themeColor="text1"/>
          <w:lang w:val="es"/>
        </w:rPr>
        <w:t xml:space="preserve">Did you know SDG&amp;E provides energy education and training webinars at no cost? These </w:t>
      </w:r>
      <w:r w:rsidR="006C4C7E">
        <w:rPr>
          <w:rFonts w:ascii="Verdana" w:hAnsi="Verdana"/>
          <w:color w:val="000000" w:themeColor="text1"/>
          <w:lang w:val="es"/>
        </w:rPr>
        <w:t xml:space="preserve">on-demand </w:t>
      </w:r>
      <w:r w:rsidRPr="00600C33">
        <w:rPr>
          <w:rFonts w:ascii="Verdana" w:hAnsi="Verdana"/>
          <w:color w:val="000000" w:themeColor="text1"/>
          <w:lang w:val="es"/>
        </w:rPr>
        <w:t>webinars are offered at introductory, intermediate and advanced levels. See the webinar list at</w:t>
      </w:r>
      <w:r w:rsidR="00273C0E" w:rsidRPr="00600C33">
        <w:rPr>
          <w:rFonts w:ascii="Verdana" w:hAnsi="Verdana"/>
          <w:color w:val="000000" w:themeColor="text1"/>
          <w:lang w:val="es"/>
        </w:rPr>
        <w:t xml:space="preserve"> </w:t>
      </w:r>
      <w:hyperlink r:id="rId34" w:history="1">
        <w:r w:rsidR="005A0A52" w:rsidRPr="00E43446">
          <w:rPr>
            <w:rStyle w:val="Hyperlink"/>
            <w:rFonts w:ascii="Verdana" w:hAnsi="Verdana"/>
            <w:b/>
            <w:bCs/>
            <w:color w:val="auto"/>
          </w:rPr>
          <w:t>sdge.com/EIC</w:t>
        </w:r>
      </w:hyperlink>
      <w:r w:rsidR="005A0A52">
        <w:t>.</w:t>
      </w:r>
      <w:r w:rsidRPr="00600C33">
        <w:rPr>
          <w:rFonts w:ascii="Verdana" w:hAnsi="Verdana"/>
          <w:color w:val="000000" w:themeColor="text1"/>
          <w:lang w:val="es"/>
        </w:rPr>
        <w:t xml:space="preserve"> #sdge #</w:t>
      </w:r>
      <w:r w:rsidR="00600C33" w:rsidRPr="00600C33">
        <w:rPr>
          <w:rFonts w:ascii="Verdana" w:hAnsi="Verdana"/>
          <w:color w:val="000000" w:themeColor="text1"/>
          <w:lang w:val="es"/>
        </w:rPr>
        <w:t>SDGEassist</w:t>
      </w:r>
      <w:r w:rsidRPr="00600C33">
        <w:rPr>
          <w:rFonts w:ascii="Verdana" w:hAnsi="Verdana"/>
          <w:color w:val="000000" w:themeColor="text1"/>
          <w:lang w:val="es"/>
        </w:rPr>
        <w:t> </w:t>
      </w:r>
    </w:p>
    <w:p w14:paraId="46E25589" w14:textId="6A6E54F0" w:rsidR="0077272B" w:rsidRPr="00600C33" w:rsidRDefault="004D2EA4" w:rsidP="00681D24">
      <w:pPr>
        <w:pStyle w:val="ListParagraph"/>
        <w:numPr>
          <w:ilvl w:val="0"/>
          <w:numId w:val="1"/>
        </w:numPr>
        <w:spacing w:line="360" w:lineRule="auto"/>
        <w:rPr>
          <w:rFonts w:ascii="Verdana" w:hAnsi="Verdana"/>
          <w:color w:val="000000" w:themeColor="text1"/>
          <w:lang w:val="es"/>
        </w:rPr>
      </w:pPr>
      <w:r w:rsidRPr="00600C33">
        <w:rPr>
          <w:rFonts w:ascii="Verdana" w:hAnsi="Verdana"/>
          <w:color w:val="000000" w:themeColor="text1"/>
          <w:lang w:val="es"/>
        </w:rPr>
        <w:t>Learn the latest in green building design</w:t>
      </w:r>
      <w:r w:rsidR="000543C2" w:rsidRPr="00600C33">
        <w:rPr>
          <w:rFonts w:ascii="Verdana" w:hAnsi="Verdana"/>
          <w:color w:val="000000" w:themeColor="text1"/>
          <w:lang w:val="es"/>
        </w:rPr>
        <w:t>, operations, maintenance and technology</w:t>
      </w:r>
      <w:r w:rsidR="00C83963" w:rsidRPr="00600C33">
        <w:rPr>
          <w:rFonts w:ascii="Verdana" w:hAnsi="Verdana"/>
          <w:color w:val="000000" w:themeColor="text1"/>
          <w:lang w:val="es"/>
        </w:rPr>
        <w:t xml:space="preserve"> at</w:t>
      </w:r>
      <w:r w:rsidR="000543C2" w:rsidRPr="00600C33">
        <w:rPr>
          <w:rFonts w:ascii="Verdana" w:hAnsi="Verdana"/>
          <w:color w:val="000000" w:themeColor="text1"/>
          <w:lang w:val="es"/>
        </w:rPr>
        <w:t xml:space="preserve"> </w:t>
      </w:r>
      <w:r w:rsidR="00C12616" w:rsidRPr="00600C33">
        <w:rPr>
          <w:rFonts w:ascii="Verdana" w:hAnsi="Verdana"/>
          <w:color w:val="000000" w:themeColor="text1"/>
          <w:lang w:val="es"/>
        </w:rPr>
        <w:t>n</w:t>
      </w:r>
      <w:r w:rsidR="000543C2" w:rsidRPr="00600C33">
        <w:rPr>
          <w:rFonts w:ascii="Verdana" w:hAnsi="Verdana"/>
          <w:color w:val="000000" w:themeColor="text1"/>
          <w:lang w:val="es"/>
        </w:rPr>
        <w:t xml:space="preserve">o-cost energy webinars led by </w:t>
      </w:r>
      <w:r w:rsidR="00C12616" w:rsidRPr="00600C33">
        <w:rPr>
          <w:rFonts w:ascii="Verdana" w:hAnsi="Verdana"/>
          <w:color w:val="000000" w:themeColor="text1"/>
          <w:lang w:val="es"/>
        </w:rPr>
        <w:t xml:space="preserve">industry </w:t>
      </w:r>
      <w:r w:rsidR="009D1C10" w:rsidRPr="00600C33">
        <w:rPr>
          <w:rFonts w:ascii="Verdana" w:hAnsi="Verdana"/>
          <w:color w:val="000000" w:themeColor="text1"/>
          <w:lang w:val="es"/>
        </w:rPr>
        <w:t xml:space="preserve">experts. See the </w:t>
      </w:r>
      <w:r w:rsidR="006C4C7E">
        <w:rPr>
          <w:rFonts w:ascii="Verdana" w:hAnsi="Verdana"/>
          <w:color w:val="000000" w:themeColor="text1"/>
          <w:lang w:val="es"/>
        </w:rPr>
        <w:t xml:space="preserve">on-demand </w:t>
      </w:r>
      <w:r w:rsidR="009D1C10" w:rsidRPr="00600C33">
        <w:rPr>
          <w:rFonts w:ascii="Verdana" w:hAnsi="Verdana"/>
          <w:color w:val="000000" w:themeColor="text1"/>
          <w:lang w:val="es"/>
        </w:rPr>
        <w:t>webinar list at</w:t>
      </w:r>
      <w:r w:rsidR="00E43446">
        <w:rPr>
          <w:rFonts w:ascii="Verdana" w:hAnsi="Verdana"/>
          <w:color w:val="000000" w:themeColor="text1"/>
          <w:lang w:val="es"/>
        </w:rPr>
        <w:t xml:space="preserve"> </w:t>
      </w:r>
      <w:hyperlink r:id="rId35" w:history="1">
        <w:r w:rsidR="00E43446" w:rsidRPr="00E43446">
          <w:rPr>
            <w:rStyle w:val="Hyperlink"/>
            <w:rFonts w:ascii="Verdana" w:hAnsi="Verdana"/>
            <w:b/>
            <w:bCs/>
            <w:color w:val="auto"/>
          </w:rPr>
          <w:t>sdge.com/EIC</w:t>
        </w:r>
      </w:hyperlink>
      <w:r w:rsidR="009D1C10" w:rsidRPr="00600C33">
        <w:rPr>
          <w:rFonts w:ascii="Verdana" w:hAnsi="Verdana"/>
          <w:color w:val="000000" w:themeColor="text1"/>
          <w:lang w:val="es"/>
        </w:rPr>
        <w:t>. #sdge #</w:t>
      </w:r>
      <w:r w:rsidR="00600C33" w:rsidRPr="00600C33">
        <w:rPr>
          <w:rFonts w:ascii="Verdana" w:hAnsi="Verdana"/>
          <w:color w:val="000000" w:themeColor="text1"/>
          <w:lang w:val="es"/>
        </w:rPr>
        <w:t>SDGEassist</w:t>
      </w:r>
      <w:r w:rsidR="009D1C10" w:rsidRPr="00600C33">
        <w:rPr>
          <w:rFonts w:ascii="Verdana" w:hAnsi="Verdana"/>
          <w:color w:val="000000" w:themeColor="text1"/>
          <w:lang w:val="es"/>
        </w:rPr>
        <w:t> </w:t>
      </w:r>
    </w:p>
    <w:p w14:paraId="04059F71" w14:textId="1EC3E82B" w:rsidR="00F73F48" w:rsidRPr="00600C33" w:rsidRDefault="0077272B" w:rsidP="00DE57AF">
      <w:pPr>
        <w:pStyle w:val="NormalWeb"/>
        <w:numPr>
          <w:ilvl w:val="0"/>
          <w:numId w:val="1"/>
        </w:numPr>
        <w:spacing w:before="0" w:beforeAutospacing="0" w:after="165" w:afterAutospacing="0" w:line="360" w:lineRule="auto"/>
        <w:rPr>
          <w:rFonts w:ascii="Verdana" w:eastAsia="Times New Roman" w:hAnsi="Verdana"/>
          <w:b/>
          <w:bCs/>
          <w:color w:val="000000" w:themeColor="text1"/>
        </w:rPr>
      </w:pPr>
      <w:r w:rsidRPr="00600C33">
        <w:rPr>
          <w:rFonts w:ascii="Verdana" w:hAnsi="Verdana"/>
          <w:color w:val="000000" w:themeColor="text1"/>
          <w:lang w:val="es"/>
        </w:rPr>
        <w:lastRenderedPageBreak/>
        <w:t>Enroll in a no-cost</w:t>
      </w:r>
      <w:r w:rsidR="00F03ABE">
        <w:rPr>
          <w:rFonts w:ascii="Verdana" w:hAnsi="Verdana"/>
          <w:color w:val="000000" w:themeColor="text1"/>
          <w:lang w:val="es"/>
        </w:rPr>
        <w:t>, on-demand</w:t>
      </w:r>
      <w:r w:rsidRPr="00600C33">
        <w:rPr>
          <w:rFonts w:ascii="Verdana" w:hAnsi="Verdana"/>
          <w:color w:val="000000" w:themeColor="text1"/>
          <w:lang w:val="es"/>
        </w:rPr>
        <w:t xml:space="preserve"> energy topic webinar. Energy education and training can give you</w:t>
      </w:r>
      <w:r w:rsidR="00FC0227" w:rsidRPr="00600C33">
        <w:rPr>
          <w:rFonts w:ascii="Verdana" w:hAnsi="Verdana"/>
          <w:color w:val="000000" w:themeColor="text1"/>
          <w:lang w:val="es"/>
        </w:rPr>
        <w:t xml:space="preserve"> and your employees</w:t>
      </w:r>
      <w:r w:rsidRPr="00600C33">
        <w:rPr>
          <w:rFonts w:ascii="Verdana" w:hAnsi="Verdana"/>
          <w:color w:val="000000" w:themeColor="text1"/>
          <w:lang w:val="es"/>
        </w:rPr>
        <w:t xml:space="preserve"> the knowledge and skills that customers value. Check out the webinar list at</w:t>
      </w:r>
      <w:r w:rsidR="00024783" w:rsidRPr="00600C33">
        <w:rPr>
          <w:rFonts w:ascii="Verdana" w:hAnsi="Verdana"/>
          <w:color w:val="000000" w:themeColor="text1"/>
          <w:lang w:val="es"/>
        </w:rPr>
        <w:t xml:space="preserve"> </w:t>
      </w:r>
      <w:hyperlink r:id="rId36" w:history="1">
        <w:r w:rsidR="00E43446" w:rsidRPr="00E43446">
          <w:rPr>
            <w:rStyle w:val="Hyperlink"/>
            <w:rFonts w:ascii="Verdana" w:hAnsi="Verdana"/>
            <w:b/>
            <w:bCs/>
            <w:color w:val="auto"/>
          </w:rPr>
          <w:t>sdge.com/EIC</w:t>
        </w:r>
      </w:hyperlink>
      <w:r w:rsidR="00E43446" w:rsidRPr="00E43446">
        <w:rPr>
          <w:rFonts w:ascii="Verdana" w:hAnsi="Verdana"/>
        </w:rPr>
        <w:t>.</w:t>
      </w:r>
      <w:r w:rsidR="00E43446">
        <w:rPr>
          <w:rFonts w:ascii="Verdana" w:hAnsi="Verdana"/>
          <w:b/>
          <w:bCs/>
        </w:rPr>
        <w:t xml:space="preserve"> </w:t>
      </w:r>
      <w:r w:rsidRPr="00600C33">
        <w:rPr>
          <w:rFonts w:ascii="Verdana" w:hAnsi="Verdana"/>
          <w:color w:val="000000" w:themeColor="text1"/>
          <w:lang w:val="es"/>
        </w:rPr>
        <w:t>#sdge #</w:t>
      </w:r>
      <w:r w:rsidR="00600C33" w:rsidRPr="00600C33">
        <w:rPr>
          <w:rFonts w:ascii="Verdana" w:hAnsi="Verdana"/>
          <w:color w:val="000000" w:themeColor="text1"/>
          <w:lang w:val="es"/>
        </w:rPr>
        <w:t>SDGEassist</w:t>
      </w:r>
      <w:r w:rsidRPr="00600C33">
        <w:rPr>
          <w:rFonts w:ascii="Verdana" w:hAnsi="Verdana"/>
          <w:color w:val="000000" w:themeColor="text1"/>
          <w:lang w:val="es"/>
        </w:rPr>
        <w:t>  </w:t>
      </w:r>
    </w:p>
    <w:p w14:paraId="525AAA8C" w14:textId="38915918" w:rsidR="00E32454" w:rsidRDefault="0077272B" w:rsidP="005B3650">
      <w:pPr>
        <w:rPr>
          <w:rFonts w:ascii="Verdana" w:eastAsia="Times New Roman" w:hAnsi="Verdana"/>
          <w:b/>
          <w:bCs/>
          <w:color w:val="000000" w:themeColor="text1"/>
        </w:rPr>
      </w:pPr>
      <w:r w:rsidRPr="00600C33">
        <w:rPr>
          <w:rFonts w:ascii="Verdana" w:eastAsia="Times New Roman" w:hAnsi="Verdana"/>
          <w:b/>
          <w:bCs/>
          <w:color w:val="000000" w:themeColor="text1"/>
        </w:rPr>
        <w:t xml:space="preserve">Images: </w:t>
      </w:r>
      <w:r w:rsidR="000919A7" w:rsidRPr="00600C33">
        <w:rPr>
          <w:rFonts w:ascii="Verdana" w:eastAsia="Times New Roman" w:hAnsi="Verdana"/>
          <w:b/>
          <w:bCs/>
          <w:color w:val="000000" w:themeColor="text1"/>
        </w:rPr>
        <w:t>TAKE ADVANTAGE OF NO-COST TRAININGS FROM ENERGY EXPERTS</w:t>
      </w:r>
    </w:p>
    <w:p w14:paraId="097D56C3" w14:textId="3B13C144" w:rsidR="00246C57" w:rsidRPr="00600C33" w:rsidRDefault="00E628BA" w:rsidP="005B3650">
      <w:pPr>
        <w:rPr>
          <w:noProof/>
          <w:color w:val="000000" w:themeColor="text1"/>
        </w:rPr>
      </w:pPr>
      <w:r w:rsidRPr="00E628BA">
        <w:rPr>
          <w:rFonts w:ascii="Verdana" w:eastAsia="Times New Roman" w:hAnsi="Verdana"/>
          <w:b/>
          <w:bCs/>
          <w:noProof/>
          <w:color w:val="000000" w:themeColor="text1"/>
        </w:rPr>
        <mc:AlternateContent>
          <mc:Choice Requires="wps">
            <w:drawing>
              <wp:anchor distT="45720" distB="45720" distL="114300" distR="114300" simplePos="0" relativeHeight="251659264" behindDoc="0" locked="0" layoutInCell="1" allowOverlap="1" wp14:anchorId="1EDB981E" wp14:editId="5EAAA1A2">
                <wp:simplePos x="0" y="0"/>
                <wp:positionH relativeFrom="column">
                  <wp:posOffset>3107055</wp:posOffset>
                </wp:positionH>
                <wp:positionV relativeFrom="paragraph">
                  <wp:posOffset>1318260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B982981" w14:textId="7123A74F" w:rsidR="00E628BA" w:rsidRDefault="00E628BA">
                            <w:r>
                              <w:rPr>
                                <w:noProof/>
                                <w:color w:val="000000" w:themeColor="text1"/>
                              </w:rPr>
                              <w:drawing>
                                <wp:inline distT="0" distB="0" distL="0" distR="0" wp14:anchorId="0B2AA013" wp14:editId="67F073AF">
                                  <wp:extent cx="2191385" cy="2191385"/>
                                  <wp:effectExtent l="0" t="0" r="0" b="0"/>
                                  <wp:docPr id="18" name="Picture 18"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tting at a desk&#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1385" cy="219138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DB981E" id="_x0000_t202" coordsize="21600,21600" o:spt="202" path="m,l,21600r21600,l21600,xe">
                <v:stroke joinstyle="miter"/>
                <v:path gradientshapeok="t" o:connecttype="rect"/>
              </v:shapetype>
              <v:shape id="Text Box 2" o:spid="_x0000_s1026" type="#_x0000_t202" style="position:absolute;margin-left:244.65pt;margin-top:103.8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" stroked="f">
                <v:textbox style="mso-fit-shape-to-text:t">
                  <w:txbxContent>
                    <w:p w14:paraId="6B982981" w14:textId="7123A74F" w:rsidR="00E628BA" w:rsidRDefault="00E628BA">
                      <w:r>
                        <w:rPr>
                          <w:noProof/>
                          <w:color w:val="000000" w:themeColor="text1"/>
                        </w:rPr>
                        <w:drawing>
                          <wp:inline distT="0" distB="0" distL="0" distR="0" wp14:anchorId="0B2AA013" wp14:editId="67F073AF">
                            <wp:extent cx="2191385" cy="2191385"/>
                            <wp:effectExtent l="0" t="0" r="0" b="0"/>
                            <wp:docPr id="18" name="Picture 18"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tting at a desk&#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1385" cy="2191385"/>
                                    </a:xfrm>
                                    <a:prstGeom prst="rect">
                                      <a:avLst/>
                                    </a:prstGeom>
                                  </pic:spPr>
                                </pic:pic>
                              </a:graphicData>
                            </a:graphic>
                          </wp:inline>
                        </w:drawing>
                      </w:r>
                    </w:p>
                  </w:txbxContent>
                </v:textbox>
                <w10:wrap type="square"/>
              </v:shape>
            </w:pict>
          </mc:Fallback>
        </mc:AlternateContent>
      </w:r>
      <w:r w:rsidR="00EF3D94">
        <w:rPr>
          <w:noProof/>
          <w:color w:val="000000" w:themeColor="text1"/>
        </w:rPr>
        <w:drawing>
          <wp:inline distT="0" distB="0" distL="0" distR="0" wp14:anchorId="48115530" wp14:editId="6133E90E">
            <wp:extent cx="2533650" cy="2533650"/>
            <wp:effectExtent l="0" t="0" r="0" b="0"/>
            <wp:docPr id="12" name="Picture 12"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riting on a piece of paper&#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p>
    <w:p w14:paraId="6F1F22FC" w14:textId="38F050DB" w:rsidR="00B61825" w:rsidRPr="00600C33" w:rsidRDefault="00DA486A" w:rsidP="00B5501A">
      <w:pPr>
        <w:tabs>
          <w:tab w:val="left" w:pos="2370"/>
        </w:tabs>
        <w:rPr>
          <w:rFonts w:ascii="Verdana" w:hAnsi="Verdana"/>
          <w:b/>
          <w:bCs/>
          <w:color w:val="000000" w:themeColor="text1"/>
        </w:rPr>
      </w:pPr>
      <w:r>
        <w:rPr>
          <w:noProof/>
          <w:color w:val="000000" w:themeColor="text1"/>
        </w:rPr>
        <w:drawing>
          <wp:inline distT="0" distB="0" distL="0" distR="0" wp14:anchorId="01BC8758" wp14:editId="6CAECBAD">
            <wp:extent cx="3290628" cy="2066925"/>
            <wp:effectExtent l="0" t="0" r="508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16270" cy="2083032"/>
                    </a:xfrm>
                    <a:prstGeom prst="rect">
                      <a:avLst/>
                    </a:prstGeom>
                  </pic:spPr>
                </pic:pic>
              </a:graphicData>
            </a:graphic>
          </wp:inline>
        </w:drawing>
      </w:r>
      <w:r w:rsidR="003D14F6" w:rsidRPr="00600C33">
        <w:rPr>
          <w:color w:val="000000" w:themeColor="text1"/>
        </w:rPr>
        <w:t xml:space="preserve"> </w:t>
      </w:r>
    </w:p>
    <w:sectPr w:rsidR="00B61825" w:rsidRPr="00600C33" w:rsidSect="003B4A69">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359D1" w14:textId="77777777" w:rsidR="009A32AE" w:rsidRDefault="009A32AE" w:rsidP="00760D7D">
      <w:pPr>
        <w:spacing w:after="0" w:line="240" w:lineRule="auto"/>
      </w:pPr>
      <w:r>
        <w:separator/>
      </w:r>
    </w:p>
  </w:endnote>
  <w:endnote w:type="continuationSeparator" w:id="0">
    <w:p w14:paraId="75EBAECE" w14:textId="77777777" w:rsidR="009A32AE" w:rsidRDefault="009A32AE" w:rsidP="00760D7D">
      <w:pPr>
        <w:spacing w:after="0" w:line="240" w:lineRule="auto"/>
      </w:pPr>
      <w:r>
        <w:continuationSeparator/>
      </w:r>
    </w:p>
  </w:endnote>
  <w:endnote w:type="continuationNotice" w:id="1">
    <w:p w14:paraId="6066E2BF" w14:textId="77777777" w:rsidR="009A32AE" w:rsidRDefault="009A32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6F28A" w14:textId="77777777" w:rsidR="009A32AE" w:rsidRDefault="009A32AE" w:rsidP="00760D7D">
      <w:pPr>
        <w:spacing w:after="0" w:line="240" w:lineRule="auto"/>
      </w:pPr>
      <w:r>
        <w:separator/>
      </w:r>
    </w:p>
  </w:footnote>
  <w:footnote w:type="continuationSeparator" w:id="0">
    <w:p w14:paraId="1E956C1E" w14:textId="77777777" w:rsidR="009A32AE" w:rsidRDefault="009A32AE" w:rsidP="00760D7D">
      <w:pPr>
        <w:spacing w:after="0" w:line="240" w:lineRule="auto"/>
      </w:pPr>
      <w:r>
        <w:continuationSeparator/>
      </w:r>
    </w:p>
  </w:footnote>
  <w:footnote w:type="continuationNotice" w:id="1">
    <w:p w14:paraId="68D687E3" w14:textId="77777777" w:rsidR="009A32AE" w:rsidRDefault="009A32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B1966"/>
    <w:multiLevelType w:val="multilevel"/>
    <w:tmpl w:val="02A23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9150CE2"/>
    <w:multiLevelType w:val="hybridMultilevel"/>
    <w:tmpl w:val="B23C49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E169AB"/>
    <w:multiLevelType w:val="hybridMultilevel"/>
    <w:tmpl w:val="43E29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FC23DD"/>
    <w:multiLevelType w:val="hybridMultilevel"/>
    <w:tmpl w:val="4D8A26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64D8F"/>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1"/>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12F6"/>
    <w:rsid w:val="00001701"/>
    <w:rsid w:val="000026B2"/>
    <w:rsid w:val="00003744"/>
    <w:rsid w:val="00003C5F"/>
    <w:rsid w:val="0000443C"/>
    <w:rsid w:val="00005254"/>
    <w:rsid w:val="000052A9"/>
    <w:rsid w:val="00005415"/>
    <w:rsid w:val="00006BE4"/>
    <w:rsid w:val="00006E4C"/>
    <w:rsid w:val="000079A2"/>
    <w:rsid w:val="00007B0D"/>
    <w:rsid w:val="00007F81"/>
    <w:rsid w:val="00010B6C"/>
    <w:rsid w:val="000111CF"/>
    <w:rsid w:val="00011787"/>
    <w:rsid w:val="000117B4"/>
    <w:rsid w:val="000118A2"/>
    <w:rsid w:val="00011E4C"/>
    <w:rsid w:val="00011F0E"/>
    <w:rsid w:val="00013A88"/>
    <w:rsid w:val="00013DC4"/>
    <w:rsid w:val="00014238"/>
    <w:rsid w:val="000149B3"/>
    <w:rsid w:val="00014D4E"/>
    <w:rsid w:val="00015B89"/>
    <w:rsid w:val="00015B9A"/>
    <w:rsid w:val="0001641E"/>
    <w:rsid w:val="000165BA"/>
    <w:rsid w:val="000169FE"/>
    <w:rsid w:val="00016C43"/>
    <w:rsid w:val="00016F72"/>
    <w:rsid w:val="00017A65"/>
    <w:rsid w:val="00020652"/>
    <w:rsid w:val="00020772"/>
    <w:rsid w:val="00020D3A"/>
    <w:rsid w:val="00021070"/>
    <w:rsid w:val="00021FF8"/>
    <w:rsid w:val="0002288D"/>
    <w:rsid w:val="00022B61"/>
    <w:rsid w:val="00022EB3"/>
    <w:rsid w:val="000232C6"/>
    <w:rsid w:val="000239C2"/>
    <w:rsid w:val="00023B5B"/>
    <w:rsid w:val="0002442D"/>
    <w:rsid w:val="00024783"/>
    <w:rsid w:val="00024AEC"/>
    <w:rsid w:val="000253CB"/>
    <w:rsid w:val="0002556F"/>
    <w:rsid w:val="0002781C"/>
    <w:rsid w:val="00027D1B"/>
    <w:rsid w:val="00027FFC"/>
    <w:rsid w:val="00030C76"/>
    <w:rsid w:val="00030EB5"/>
    <w:rsid w:val="00031B21"/>
    <w:rsid w:val="000327A9"/>
    <w:rsid w:val="00034147"/>
    <w:rsid w:val="00034E34"/>
    <w:rsid w:val="0003634C"/>
    <w:rsid w:val="00036484"/>
    <w:rsid w:val="00036BBC"/>
    <w:rsid w:val="00036D48"/>
    <w:rsid w:val="000375BF"/>
    <w:rsid w:val="00037CD7"/>
    <w:rsid w:val="000401A4"/>
    <w:rsid w:val="00041572"/>
    <w:rsid w:val="00041EDC"/>
    <w:rsid w:val="00042606"/>
    <w:rsid w:val="00042956"/>
    <w:rsid w:val="00042D02"/>
    <w:rsid w:val="000435DD"/>
    <w:rsid w:val="00043ECA"/>
    <w:rsid w:val="0004487D"/>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B5"/>
    <w:rsid w:val="00055ECB"/>
    <w:rsid w:val="000561F8"/>
    <w:rsid w:val="00056B93"/>
    <w:rsid w:val="00056E75"/>
    <w:rsid w:val="0005717B"/>
    <w:rsid w:val="000601DC"/>
    <w:rsid w:val="0006022F"/>
    <w:rsid w:val="000606A8"/>
    <w:rsid w:val="0006093B"/>
    <w:rsid w:val="00060A7B"/>
    <w:rsid w:val="00060C83"/>
    <w:rsid w:val="000611CE"/>
    <w:rsid w:val="00061AA7"/>
    <w:rsid w:val="00061ADD"/>
    <w:rsid w:val="00061C2F"/>
    <w:rsid w:val="00061E29"/>
    <w:rsid w:val="000623B1"/>
    <w:rsid w:val="00062999"/>
    <w:rsid w:val="00062EA4"/>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5425"/>
    <w:rsid w:val="00077433"/>
    <w:rsid w:val="000774EB"/>
    <w:rsid w:val="00080723"/>
    <w:rsid w:val="000809BC"/>
    <w:rsid w:val="00080F50"/>
    <w:rsid w:val="00082CEE"/>
    <w:rsid w:val="0008388D"/>
    <w:rsid w:val="000848E2"/>
    <w:rsid w:val="00085E5A"/>
    <w:rsid w:val="000868D4"/>
    <w:rsid w:val="00087DCB"/>
    <w:rsid w:val="000901AA"/>
    <w:rsid w:val="00090820"/>
    <w:rsid w:val="0009099E"/>
    <w:rsid w:val="00090E24"/>
    <w:rsid w:val="0009121C"/>
    <w:rsid w:val="000916FA"/>
    <w:rsid w:val="0009170A"/>
    <w:rsid w:val="000919A7"/>
    <w:rsid w:val="000920A5"/>
    <w:rsid w:val="000922C6"/>
    <w:rsid w:val="00094289"/>
    <w:rsid w:val="000942B2"/>
    <w:rsid w:val="00094EF3"/>
    <w:rsid w:val="000951E9"/>
    <w:rsid w:val="00095643"/>
    <w:rsid w:val="00096E34"/>
    <w:rsid w:val="00097512"/>
    <w:rsid w:val="0009754A"/>
    <w:rsid w:val="00097596"/>
    <w:rsid w:val="000978E5"/>
    <w:rsid w:val="00097B63"/>
    <w:rsid w:val="00097E5D"/>
    <w:rsid w:val="000A0652"/>
    <w:rsid w:val="000A165D"/>
    <w:rsid w:val="000A1A8A"/>
    <w:rsid w:val="000A21B0"/>
    <w:rsid w:val="000A2C20"/>
    <w:rsid w:val="000A3AFC"/>
    <w:rsid w:val="000A3C67"/>
    <w:rsid w:val="000A41D2"/>
    <w:rsid w:val="000A424E"/>
    <w:rsid w:val="000A44EA"/>
    <w:rsid w:val="000A6613"/>
    <w:rsid w:val="000A6BC1"/>
    <w:rsid w:val="000A793C"/>
    <w:rsid w:val="000B043C"/>
    <w:rsid w:val="000B0F9C"/>
    <w:rsid w:val="000B1FA7"/>
    <w:rsid w:val="000B2D2B"/>
    <w:rsid w:val="000B33EE"/>
    <w:rsid w:val="000B3786"/>
    <w:rsid w:val="000B3C0A"/>
    <w:rsid w:val="000B44D7"/>
    <w:rsid w:val="000B45CD"/>
    <w:rsid w:val="000B5035"/>
    <w:rsid w:val="000B505E"/>
    <w:rsid w:val="000B57BB"/>
    <w:rsid w:val="000B6229"/>
    <w:rsid w:val="000B6F53"/>
    <w:rsid w:val="000B7A4E"/>
    <w:rsid w:val="000C0DD5"/>
    <w:rsid w:val="000C24B9"/>
    <w:rsid w:val="000C279D"/>
    <w:rsid w:val="000C2BAE"/>
    <w:rsid w:val="000C36CF"/>
    <w:rsid w:val="000C3737"/>
    <w:rsid w:val="000C3CC7"/>
    <w:rsid w:val="000C4021"/>
    <w:rsid w:val="000C41FE"/>
    <w:rsid w:val="000C4BA6"/>
    <w:rsid w:val="000C566D"/>
    <w:rsid w:val="000C5A43"/>
    <w:rsid w:val="000C5D84"/>
    <w:rsid w:val="000C6252"/>
    <w:rsid w:val="000C640A"/>
    <w:rsid w:val="000C6856"/>
    <w:rsid w:val="000C6B37"/>
    <w:rsid w:val="000C7963"/>
    <w:rsid w:val="000C7B68"/>
    <w:rsid w:val="000D0966"/>
    <w:rsid w:val="000D0EA4"/>
    <w:rsid w:val="000D176F"/>
    <w:rsid w:val="000D17CE"/>
    <w:rsid w:val="000D182D"/>
    <w:rsid w:val="000D1DCF"/>
    <w:rsid w:val="000D23CE"/>
    <w:rsid w:val="000D24B1"/>
    <w:rsid w:val="000D2550"/>
    <w:rsid w:val="000D26E8"/>
    <w:rsid w:val="000D2BF2"/>
    <w:rsid w:val="000D2F64"/>
    <w:rsid w:val="000D42CB"/>
    <w:rsid w:val="000D4CEF"/>
    <w:rsid w:val="000D578A"/>
    <w:rsid w:val="000D66F7"/>
    <w:rsid w:val="000D709C"/>
    <w:rsid w:val="000D7153"/>
    <w:rsid w:val="000D7CDB"/>
    <w:rsid w:val="000E0589"/>
    <w:rsid w:val="000E0AE7"/>
    <w:rsid w:val="000E0BCC"/>
    <w:rsid w:val="000E0F84"/>
    <w:rsid w:val="000E10FA"/>
    <w:rsid w:val="000E13A8"/>
    <w:rsid w:val="000E30AB"/>
    <w:rsid w:val="000E39B3"/>
    <w:rsid w:val="000E3EEC"/>
    <w:rsid w:val="000E40B7"/>
    <w:rsid w:val="000E4456"/>
    <w:rsid w:val="000E45C5"/>
    <w:rsid w:val="000E4CE9"/>
    <w:rsid w:val="000E52B4"/>
    <w:rsid w:val="000E5453"/>
    <w:rsid w:val="000E5BD0"/>
    <w:rsid w:val="000E6360"/>
    <w:rsid w:val="000E6450"/>
    <w:rsid w:val="000E64C3"/>
    <w:rsid w:val="000E662E"/>
    <w:rsid w:val="000E6806"/>
    <w:rsid w:val="000E68B0"/>
    <w:rsid w:val="000E6E29"/>
    <w:rsid w:val="000E6E4D"/>
    <w:rsid w:val="000E7A5B"/>
    <w:rsid w:val="000E7E83"/>
    <w:rsid w:val="000F04F3"/>
    <w:rsid w:val="000F0B43"/>
    <w:rsid w:val="000F0B89"/>
    <w:rsid w:val="000F0E07"/>
    <w:rsid w:val="000F106D"/>
    <w:rsid w:val="000F1D24"/>
    <w:rsid w:val="000F26CE"/>
    <w:rsid w:val="000F31DB"/>
    <w:rsid w:val="000F3635"/>
    <w:rsid w:val="000F37C3"/>
    <w:rsid w:val="000F39AB"/>
    <w:rsid w:val="000F3E69"/>
    <w:rsid w:val="000F43E6"/>
    <w:rsid w:val="000F4AC4"/>
    <w:rsid w:val="000F5DB7"/>
    <w:rsid w:val="000F5F0E"/>
    <w:rsid w:val="000F6CB1"/>
    <w:rsid w:val="000F74D3"/>
    <w:rsid w:val="000F7595"/>
    <w:rsid w:val="001001D3"/>
    <w:rsid w:val="00101337"/>
    <w:rsid w:val="00101B3F"/>
    <w:rsid w:val="00101FB6"/>
    <w:rsid w:val="00102639"/>
    <w:rsid w:val="00102813"/>
    <w:rsid w:val="001035A9"/>
    <w:rsid w:val="001041CA"/>
    <w:rsid w:val="001041D8"/>
    <w:rsid w:val="00104549"/>
    <w:rsid w:val="00104AC5"/>
    <w:rsid w:val="00105349"/>
    <w:rsid w:val="0010688E"/>
    <w:rsid w:val="00106E7E"/>
    <w:rsid w:val="001070D7"/>
    <w:rsid w:val="00107273"/>
    <w:rsid w:val="0010773E"/>
    <w:rsid w:val="00110DF9"/>
    <w:rsid w:val="00111505"/>
    <w:rsid w:val="00111E08"/>
    <w:rsid w:val="00111FA4"/>
    <w:rsid w:val="0011380D"/>
    <w:rsid w:val="001138E0"/>
    <w:rsid w:val="00113DC8"/>
    <w:rsid w:val="00113EC4"/>
    <w:rsid w:val="00114ED3"/>
    <w:rsid w:val="001152AC"/>
    <w:rsid w:val="0011540E"/>
    <w:rsid w:val="00115D37"/>
    <w:rsid w:val="00115D9B"/>
    <w:rsid w:val="001165AA"/>
    <w:rsid w:val="00117965"/>
    <w:rsid w:val="00117A34"/>
    <w:rsid w:val="00117B07"/>
    <w:rsid w:val="00117B3C"/>
    <w:rsid w:val="00120123"/>
    <w:rsid w:val="00120721"/>
    <w:rsid w:val="00120B59"/>
    <w:rsid w:val="001216FC"/>
    <w:rsid w:val="001229CF"/>
    <w:rsid w:val="00122F5A"/>
    <w:rsid w:val="00122FFE"/>
    <w:rsid w:val="0012346A"/>
    <w:rsid w:val="0012386C"/>
    <w:rsid w:val="0012458E"/>
    <w:rsid w:val="001246BC"/>
    <w:rsid w:val="001251F3"/>
    <w:rsid w:val="00125BF2"/>
    <w:rsid w:val="00125E0F"/>
    <w:rsid w:val="00125F66"/>
    <w:rsid w:val="00125FFA"/>
    <w:rsid w:val="001260FF"/>
    <w:rsid w:val="0012631C"/>
    <w:rsid w:val="00126E21"/>
    <w:rsid w:val="00130340"/>
    <w:rsid w:val="001323F3"/>
    <w:rsid w:val="00132F91"/>
    <w:rsid w:val="00133C43"/>
    <w:rsid w:val="00133DC8"/>
    <w:rsid w:val="00134655"/>
    <w:rsid w:val="00134925"/>
    <w:rsid w:val="00135986"/>
    <w:rsid w:val="0013623F"/>
    <w:rsid w:val="00136D24"/>
    <w:rsid w:val="001372AB"/>
    <w:rsid w:val="00137725"/>
    <w:rsid w:val="00137B9A"/>
    <w:rsid w:val="00137F56"/>
    <w:rsid w:val="00140905"/>
    <w:rsid w:val="00140A7B"/>
    <w:rsid w:val="00140A7F"/>
    <w:rsid w:val="0014217D"/>
    <w:rsid w:val="00142614"/>
    <w:rsid w:val="00142B53"/>
    <w:rsid w:val="00143491"/>
    <w:rsid w:val="00143D81"/>
    <w:rsid w:val="001443FD"/>
    <w:rsid w:val="00145F9C"/>
    <w:rsid w:val="0014678C"/>
    <w:rsid w:val="00146D1B"/>
    <w:rsid w:val="00147439"/>
    <w:rsid w:val="00147610"/>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5D1B"/>
    <w:rsid w:val="0016633D"/>
    <w:rsid w:val="001667A9"/>
    <w:rsid w:val="001667EF"/>
    <w:rsid w:val="00166FF0"/>
    <w:rsid w:val="0017061D"/>
    <w:rsid w:val="001709C7"/>
    <w:rsid w:val="00170F7B"/>
    <w:rsid w:val="00171231"/>
    <w:rsid w:val="001718E2"/>
    <w:rsid w:val="001737D9"/>
    <w:rsid w:val="001746AE"/>
    <w:rsid w:val="00176572"/>
    <w:rsid w:val="00176FD2"/>
    <w:rsid w:val="00176FF0"/>
    <w:rsid w:val="0017711D"/>
    <w:rsid w:val="00177F65"/>
    <w:rsid w:val="00177FE1"/>
    <w:rsid w:val="00182155"/>
    <w:rsid w:val="001830A3"/>
    <w:rsid w:val="00183132"/>
    <w:rsid w:val="00183AF7"/>
    <w:rsid w:val="00183E04"/>
    <w:rsid w:val="00184207"/>
    <w:rsid w:val="001842E8"/>
    <w:rsid w:val="001846DD"/>
    <w:rsid w:val="00184B01"/>
    <w:rsid w:val="00185340"/>
    <w:rsid w:val="00185473"/>
    <w:rsid w:val="00185A06"/>
    <w:rsid w:val="001876FD"/>
    <w:rsid w:val="0018786F"/>
    <w:rsid w:val="00187FE5"/>
    <w:rsid w:val="00190D4D"/>
    <w:rsid w:val="00190DF2"/>
    <w:rsid w:val="001916FA"/>
    <w:rsid w:val="00191F07"/>
    <w:rsid w:val="00191F35"/>
    <w:rsid w:val="0019424F"/>
    <w:rsid w:val="00194764"/>
    <w:rsid w:val="00194899"/>
    <w:rsid w:val="00194A33"/>
    <w:rsid w:val="00195D15"/>
    <w:rsid w:val="0019685E"/>
    <w:rsid w:val="001969F9"/>
    <w:rsid w:val="00196C02"/>
    <w:rsid w:val="00196C10"/>
    <w:rsid w:val="001972B6"/>
    <w:rsid w:val="001976DA"/>
    <w:rsid w:val="00197D2D"/>
    <w:rsid w:val="00197F0D"/>
    <w:rsid w:val="001A0422"/>
    <w:rsid w:val="001A054F"/>
    <w:rsid w:val="001A05DE"/>
    <w:rsid w:val="001A173B"/>
    <w:rsid w:val="001A1BD3"/>
    <w:rsid w:val="001A2CBA"/>
    <w:rsid w:val="001A2CC0"/>
    <w:rsid w:val="001A343C"/>
    <w:rsid w:val="001A373A"/>
    <w:rsid w:val="001A3AFC"/>
    <w:rsid w:val="001A3D1A"/>
    <w:rsid w:val="001A4113"/>
    <w:rsid w:val="001A42F6"/>
    <w:rsid w:val="001A44A4"/>
    <w:rsid w:val="001A45F8"/>
    <w:rsid w:val="001A4DB5"/>
    <w:rsid w:val="001A53FD"/>
    <w:rsid w:val="001A64A9"/>
    <w:rsid w:val="001A7666"/>
    <w:rsid w:val="001A7951"/>
    <w:rsid w:val="001B025A"/>
    <w:rsid w:val="001B037B"/>
    <w:rsid w:val="001B0941"/>
    <w:rsid w:val="001B1328"/>
    <w:rsid w:val="001B13F9"/>
    <w:rsid w:val="001B14B3"/>
    <w:rsid w:val="001B186B"/>
    <w:rsid w:val="001B1B16"/>
    <w:rsid w:val="001B1D4D"/>
    <w:rsid w:val="001B2B10"/>
    <w:rsid w:val="001B3CDD"/>
    <w:rsid w:val="001B41AB"/>
    <w:rsid w:val="001B46FD"/>
    <w:rsid w:val="001B485D"/>
    <w:rsid w:val="001B4AFD"/>
    <w:rsid w:val="001B4B50"/>
    <w:rsid w:val="001B5199"/>
    <w:rsid w:val="001B5CE6"/>
    <w:rsid w:val="001B5F50"/>
    <w:rsid w:val="001B6B51"/>
    <w:rsid w:val="001B76BD"/>
    <w:rsid w:val="001B77D2"/>
    <w:rsid w:val="001B78F5"/>
    <w:rsid w:val="001B79EA"/>
    <w:rsid w:val="001B7FAE"/>
    <w:rsid w:val="001C004D"/>
    <w:rsid w:val="001C0408"/>
    <w:rsid w:val="001C1BE3"/>
    <w:rsid w:val="001C1FB3"/>
    <w:rsid w:val="001C26D4"/>
    <w:rsid w:val="001C2C9E"/>
    <w:rsid w:val="001C2DC3"/>
    <w:rsid w:val="001C2E93"/>
    <w:rsid w:val="001C2FDA"/>
    <w:rsid w:val="001C3161"/>
    <w:rsid w:val="001C3885"/>
    <w:rsid w:val="001C5B3B"/>
    <w:rsid w:val="001C6ADD"/>
    <w:rsid w:val="001D049D"/>
    <w:rsid w:val="001D18AE"/>
    <w:rsid w:val="001D1A9C"/>
    <w:rsid w:val="001D20A7"/>
    <w:rsid w:val="001D2AC7"/>
    <w:rsid w:val="001D2C56"/>
    <w:rsid w:val="001D31F8"/>
    <w:rsid w:val="001D34DB"/>
    <w:rsid w:val="001D3DEF"/>
    <w:rsid w:val="001D4090"/>
    <w:rsid w:val="001D5640"/>
    <w:rsid w:val="001D5757"/>
    <w:rsid w:val="001D59AF"/>
    <w:rsid w:val="001D6899"/>
    <w:rsid w:val="001D7136"/>
    <w:rsid w:val="001E0021"/>
    <w:rsid w:val="001E0851"/>
    <w:rsid w:val="001E1107"/>
    <w:rsid w:val="001E22C6"/>
    <w:rsid w:val="001E2DC7"/>
    <w:rsid w:val="001E32A4"/>
    <w:rsid w:val="001E3837"/>
    <w:rsid w:val="001E4230"/>
    <w:rsid w:val="001E48BD"/>
    <w:rsid w:val="001E5C98"/>
    <w:rsid w:val="001E5CA1"/>
    <w:rsid w:val="001E5F3D"/>
    <w:rsid w:val="001E7268"/>
    <w:rsid w:val="001E7E3A"/>
    <w:rsid w:val="001E7EE5"/>
    <w:rsid w:val="001F0653"/>
    <w:rsid w:val="001F1392"/>
    <w:rsid w:val="001F1C29"/>
    <w:rsid w:val="001F239D"/>
    <w:rsid w:val="001F2A1D"/>
    <w:rsid w:val="001F2DB4"/>
    <w:rsid w:val="001F4634"/>
    <w:rsid w:val="001F4C4F"/>
    <w:rsid w:val="001F4F96"/>
    <w:rsid w:val="001F5215"/>
    <w:rsid w:val="001F563C"/>
    <w:rsid w:val="001F5C1B"/>
    <w:rsid w:val="001F6535"/>
    <w:rsid w:val="001F66ED"/>
    <w:rsid w:val="001F7CE1"/>
    <w:rsid w:val="002000F4"/>
    <w:rsid w:val="002003C0"/>
    <w:rsid w:val="0020052D"/>
    <w:rsid w:val="002009BF"/>
    <w:rsid w:val="00201A41"/>
    <w:rsid w:val="00201F54"/>
    <w:rsid w:val="0020245D"/>
    <w:rsid w:val="00202CDF"/>
    <w:rsid w:val="00204A9C"/>
    <w:rsid w:val="00204BA8"/>
    <w:rsid w:val="00204D20"/>
    <w:rsid w:val="0020667A"/>
    <w:rsid w:val="00206AF2"/>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2E8"/>
    <w:rsid w:val="002175F0"/>
    <w:rsid w:val="00217D08"/>
    <w:rsid w:val="0022031A"/>
    <w:rsid w:val="00220E8E"/>
    <w:rsid w:val="00220EAC"/>
    <w:rsid w:val="00221799"/>
    <w:rsid w:val="00221999"/>
    <w:rsid w:val="00222296"/>
    <w:rsid w:val="002228A8"/>
    <w:rsid w:val="00222B7B"/>
    <w:rsid w:val="002230CA"/>
    <w:rsid w:val="00224C17"/>
    <w:rsid w:val="00226239"/>
    <w:rsid w:val="002267A0"/>
    <w:rsid w:val="00226E61"/>
    <w:rsid w:val="00227640"/>
    <w:rsid w:val="00227748"/>
    <w:rsid w:val="002314F9"/>
    <w:rsid w:val="00231865"/>
    <w:rsid w:val="00231AF3"/>
    <w:rsid w:val="00231C09"/>
    <w:rsid w:val="00231C9D"/>
    <w:rsid w:val="00232092"/>
    <w:rsid w:val="0023211D"/>
    <w:rsid w:val="00232156"/>
    <w:rsid w:val="00232768"/>
    <w:rsid w:val="0023297D"/>
    <w:rsid w:val="00232E9C"/>
    <w:rsid w:val="002333B7"/>
    <w:rsid w:val="002339C4"/>
    <w:rsid w:val="0023496E"/>
    <w:rsid w:val="00234ED8"/>
    <w:rsid w:val="002352CD"/>
    <w:rsid w:val="0023594A"/>
    <w:rsid w:val="002366AC"/>
    <w:rsid w:val="00236723"/>
    <w:rsid w:val="002367F6"/>
    <w:rsid w:val="00236C17"/>
    <w:rsid w:val="00236E30"/>
    <w:rsid w:val="00237193"/>
    <w:rsid w:val="00237A1A"/>
    <w:rsid w:val="00237A78"/>
    <w:rsid w:val="00237F35"/>
    <w:rsid w:val="002401AC"/>
    <w:rsid w:val="002406E9"/>
    <w:rsid w:val="00240E40"/>
    <w:rsid w:val="00241188"/>
    <w:rsid w:val="0024167D"/>
    <w:rsid w:val="00241E0A"/>
    <w:rsid w:val="00242177"/>
    <w:rsid w:val="0024283F"/>
    <w:rsid w:val="002428A0"/>
    <w:rsid w:val="00242B1D"/>
    <w:rsid w:val="0024336C"/>
    <w:rsid w:val="00243390"/>
    <w:rsid w:val="00243670"/>
    <w:rsid w:val="00243CBB"/>
    <w:rsid w:val="0024524F"/>
    <w:rsid w:val="002454FE"/>
    <w:rsid w:val="00245613"/>
    <w:rsid w:val="00245A9A"/>
    <w:rsid w:val="00246C57"/>
    <w:rsid w:val="00246D01"/>
    <w:rsid w:val="00246EE8"/>
    <w:rsid w:val="002470AD"/>
    <w:rsid w:val="00247940"/>
    <w:rsid w:val="00247BB0"/>
    <w:rsid w:val="002505F0"/>
    <w:rsid w:val="002509FB"/>
    <w:rsid w:val="00251201"/>
    <w:rsid w:val="00251AFD"/>
    <w:rsid w:val="00253BFA"/>
    <w:rsid w:val="00254F1E"/>
    <w:rsid w:val="002552E4"/>
    <w:rsid w:val="0025591A"/>
    <w:rsid w:val="0025676A"/>
    <w:rsid w:val="00256D9A"/>
    <w:rsid w:val="002574B2"/>
    <w:rsid w:val="0025766C"/>
    <w:rsid w:val="00257D5A"/>
    <w:rsid w:val="00260877"/>
    <w:rsid w:val="00260D2B"/>
    <w:rsid w:val="00260F16"/>
    <w:rsid w:val="00261A6F"/>
    <w:rsid w:val="00261B19"/>
    <w:rsid w:val="00262F5D"/>
    <w:rsid w:val="00263002"/>
    <w:rsid w:val="00263208"/>
    <w:rsid w:val="0026395D"/>
    <w:rsid w:val="00263F67"/>
    <w:rsid w:val="002642F2"/>
    <w:rsid w:val="002654EB"/>
    <w:rsid w:val="00266977"/>
    <w:rsid w:val="0026699D"/>
    <w:rsid w:val="00267244"/>
    <w:rsid w:val="00267CF9"/>
    <w:rsid w:val="00267D56"/>
    <w:rsid w:val="00267F21"/>
    <w:rsid w:val="002703E1"/>
    <w:rsid w:val="00270545"/>
    <w:rsid w:val="00270CAE"/>
    <w:rsid w:val="0027112C"/>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620D"/>
    <w:rsid w:val="002769CB"/>
    <w:rsid w:val="00276BB3"/>
    <w:rsid w:val="00276F80"/>
    <w:rsid w:val="00277493"/>
    <w:rsid w:val="0027776D"/>
    <w:rsid w:val="002777AB"/>
    <w:rsid w:val="0027795C"/>
    <w:rsid w:val="00277B3C"/>
    <w:rsid w:val="00277E19"/>
    <w:rsid w:val="002806C7"/>
    <w:rsid w:val="002813C0"/>
    <w:rsid w:val="00281608"/>
    <w:rsid w:val="002819AD"/>
    <w:rsid w:val="00282027"/>
    <w:rsid w:val="00282DAE"/>
    <w:rsid w:val="0028330B"/>
    <w:rsid w:val="00283A10"/>
    <w:rsid w:val="00283C92"/>
    <w:rsid w:val="00283E33"/>
    <w:rsid w:val="00284DCC"/>
    <w:rsid w:val="00284FE2"/>
    <w:rsid w:val="00285189"/>
    <w:rsid w:val="00285447"/>
    <w:rsid w:val="00285E4B"/>
    <w:rsid w:val="00287E2F"/>
    <w:rsid w:val="00287F49"/>
    <w:rsid w:val="00291934"/>
    <w:rsid w:val="00291E25"/>
    <w:rsid w:val="00292442"/>
    <w:rsid w:val="002936E0"/>
    <w:rsid w:val="00293D33"/>
    <w:rsid w:val="00296157"/>
    <w:rsid w:val="00296550"/>
    <w:rsid w:val="00297438"/>
    <w:rsid w:val="002A0679"/>
    <w:rsid w:val="002A0FD9"/>
    <w:rsid w:val="002A1B5C"/>
    <w:rsid w:val="002A1CC3"/>
    <w:rsid w:val="002A1ECB"/>
    <w:rsid w:val="002A2638"/>
    <w:rsid w:val="002A2B0E"/>
    <w:rsid w:val="002A3234"/>
    <w:rsid w:val="002A3728"/>
    <w:rsid w:val="002A39E3"/>
    <w:rsid w:val="002A3F4C"/>
    <w:rsid w:val="002A458B"/>
    <w:rsid w:val="002A499E"/>
    <w:rsid w:val="002A515F"/>
    <w:rsid w:val="002A5193"/>
    <w:rsid w:val="002A5560"/>
    <w:rsid w:val="002A5EFC"/>
    <w:rsid w:val="002A6621"/>
    <w:rsid w:val="002A693D"/>
    <w:rsid w:val="002A71B5"/>
    <w:rsid w:val="002A7E02"/>
    <w:rsid w:val="002B1560"/>
    <w:rsid w:val="002B19AF"/>
    <w:rsid w:val="002B219A"/>
    <w:rsid w:val="002B2CA1"/>
    <w:rsid w:val="002B3370"/>
    <w:rsid w:val="002B3E22"/>
    <w:rsid w:val="002B41C7"/>
    <w:rsid w:val="002B5B31"/>
    <w:rsid w:val="002B6239"/>
    <w:rsid w:val="002B6451"/>
    <w:rsid w:val="002B7068"/>
    <w:rsid w:val="002B7220"/>
    <w:rsid w:val="002B741A"/>
    <w:rsid w:val="002B7764"/>
    <w:rsid w:val="002B7A74"/>
    <w:rsid w:val="002B7BD7"/>
    <w:rsid w:val="002B7DA7"/>
    <w:rsid w:val="002B7DAD"/>
    <w:rsid w:val="002B7E94"/>
    <w:rsid w:val="002C1164"/>
    <w:rsid w:val="002C1897"/>
    <w:rsid w:val="002C2769"/>
    <w:rsid w:val="002C279A"/>
    <w:rsid w:val="002C2BEF"/>
    <w:rsid w:val="002C2C8F"/>
    <w:rsid w:val="002C3255"/>
    <w:rsid w:val="002C3389"/>
    <w:rsid w:val="002C3867"/>
    <w:rsid w:val="002C4DB2"/>
    <w:rsid w:val="002C4E2E"/>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4836"/>
    <w:rsid w:val="002D5802"/>
    <w:rsid w:val="002D5843"/>
    <w:rsid w:val="002D59ED"/>
    <w:rsid w:val="002D5BF5"/>
    <w:rsid w:val="002D631E"/>
    <w:rsid w:val="002D6AA6"/>
    <w:rsid w:val="002D76B0"/>
    <w:rsid w:val="002D7C40"/>
    <w:rsid w:val="002E01DE"/>
    <w:rsid w:val="002E0581"/>
    <w:rsid w:val="002E06E2"/>
    <w:rsid w:val="002E0AF0"/>
    <w:rsid w:val="002E19CB"/>
    <w:rsid w:val="002E1AA4"/>
    <w:rsid w:val="002E1B2C"/>
    <w:rsid w:val="002E1BA9"/>
    <w:rsid w:val="002E1F25"/>
    <w:rsid w:val="002E2303"/>
    <w:rsid w:val="002E2549"/>
    <w:rsid w:val="002E2CB2"/>
    <w:rsid w:val="002E395A"/>
    <w:rsid w:val="002E3F99"/>
    <w:rsid w:val="002E4032"/>
    <w:rsid w:val="002E504C"/>
    <w:rsid w:val="002E5652"/>
    <w:rsid w:val="002E56C9"/>
    <w:rsid w:val="002E628D"/>
    <w:rsid w:val="002E63EF"/>
    <w:rsid w:val="002E69C2"/>
    <w:rsid w:val="002E6A65"/>
    <w:rsid w:val="002E6BF1"/>
    <w:rsid w:val="002E7238"/>
    <w:rsid w:val="002E778A"/>
    <w:rsid w:val="002E7799"/>
    <w:rsid w:val="002F0DB4"/>
    <w:rsid w:val="002F0E90"/>
    <w:rsid w:val="002F0F7C"/>
    <w:rsid w:val="002F12CA"/>
    <w:rsid w:val="002F30A0"/>
    <w:rsid w:val="002F32BF"/>
    <w:rsid w:val="002F4609"/>
    <w:rsid w:val="002F4633"/>
    <w:rsid w:val="002F48E4"/>
    <w:rsid w:val="002F4A60"/>
    <w:rsid w:val="002F5437"/>
    <w:rsid w:val="002F6609"/>
    <w:rsid w:val="002F7A79"/>
    <w:rsid w:val="00300214"/>
    <w:rsid w:val="003002B3"/>
    <w:rsid w:val="00300966"/>
    <w:rsid w:val="00300F0C"/>
    <w:rsid w:val="0030179E"/>
    <w:rsid w:val="00301A6B"/>
    <w:rsid w:val="003020EA"/>
    <w:rsid w:val="00302442"/>
    <w:rsid w:val="00302CB4"/>
    <w:rsid w:val="00303179"/>
    <w:rsid w:val="00303465"/>
    <w:rsid w:val="0030475B"/>
    <w:rsid w:val="00304E13"/>
    <w:rsid w:val="00305051"/>
    <w:rsid w:val="0030519B"/>
    <w:rsid w:val="00305342"/>
    <w:rsid w:val="00305689"/>
    <w:rsid w:val="00305C7B"/>
    <w:rsid w:val="0030620E"/>
    <w:rsid w:val="0030665B"/>
    <w:rsid w:val="00306C3F"/>
    <w:rsid w:val="00307173"/>
    <w:rsid w:val="003071B1"/>
    <w:rsid w:val="0030728C"/>
    <w:rsid w:val="003073D6"/>
    <w:rsid w:val="00307472"/>
    <w:rsid w:val="00307541"/>
    <w:rsid w:val="00307E83"/>
    <w:rsid w:val="0031049F"/>
    <w:rsid w:val="003106A6"/>
    <w:rsid w:val="00311172"/>
    <w:rsid w:val="00311AE1"/>
    <w:rsid w:val="00311F4F"/>
    <w:rsid w:val="00312C98"/>
    <w:rsid w:val="003132BE"/>
    <w:rsid w:val="00314532"/>
    <w:rsid w:val="00314625"/>
    <w:rsid w:val="00316AE8"/>
    <w:rsid w:val="00316B11"/>
    <w:rsid w:val="0031763A"/>
    <w:rsid w:val="00317BCF"/>
    <w:rsid w:val="00320299"/>
    <w:rsid w:val="003202CA"/>
    <w:rsid w:val="00320B87"/>
    <w:rsid w:val="00320C28"/>
    <w:rsid w:val="00320CE2"/>
    <w:rsid w:val="0032106F"/>
    <w:rsid w:val="00321B4D"/>
    <w:rsid w:val="0032221F"/>
    <w:rsid w:val="003241FB"/>
    <w:rsid w:val="003248A1"/>
    <w:rsid w:val="00325113"/>
    <w:rsid w:val="00326A56"/>
    <w:rsid w:val="0032729C"/>
    <w:rsid w:val="003273DD"/>
    <w:rsid w:val="0032743C"/>
    <w:rsid w:val="003274A8"/>
    <w:rsid w:val="0032771E"/>
    <w:rsid w:val="003278A3"/>
    <w:rsid w:val="00330534"/>
    <w:rsid w:val="00330904"/>
    <w:rsid w:val="00331A9F"/>
    <w:rsid w:val="00331D14"/>
    <w:rsid w:val="00332D1F"/>
    <w:rsid w:val="00332D54"/>
    <w:rsid w:val="003330B8"/>
    <w:rsid w:val="003333B2"/>
    <w:rsid w:val="00333C6A"/>
    <w:rsid w:val="00333E0C"/>
    <w:rsid w:val="00334428"/>
    <w:rsid w:val="00334C24"/>
    <w:rsid w:val="00335668"/>
    <w:rsid w:val="00335ABC"/>
    <w:rsid w:val="00335B37"/>
    <w:rsid w:val="00336D26"/>
    <w:rsid w:val="0033749E"/>
    <w:rsid w:val="00337CC7"/>
    <w:rsid w:val="00337F92"/>
    <w:rsid w:val="00340342"/>
    <w:rsid w:val="003403F7"/>
    <w:rsid w:val="003405F3"/>
    <w:rsid w:val="003406B2"/>
    <w:rsid w:val="0034089E"/>
    <w:rsid w:val="00340996"/>
    <w:rsid w:val="003409DC"/>
    <w:rsid w:val="00340E86"/>
    <w:rsid w:val="003413DD"/>
    <w:rsid w:val="0034208C"/>
    <w:rsid w:val="0034258B"/>
    <w:rsid w:val="003432A6"/>
    <w:rsid w:val="0034381D"/>
    <w:rsid w:val="00343C7E"/>
    <w:rsid w:val="00344804"/>
    <w:rsid w:val="00344ABB"/>
    <w:rsid w:val="0034537A"/>
    <w:rsid w:val="003459F1"/>
    <w:rsid w:val="00345D6E"/>
    <w:rsid w:val="00345E15"/>
    <w:rsid w:val="00345E36"/>
    <w:rsid w:val="00345ED8"/>
    <w:rsid w:val="00346703"/>
    <w:rsid w:val="003478B6"/>
    <w:rsid w:val="00347C82"/>
    <w:rsid w:val="00350312"/>
    <w:rsid w:val="00350728"/>
    <w:rsid w:val="00350CA4"/>
    <w:rsid w:val="00351E90"/>
    <w:rsid w:val="00352545"/>
    <w:rsid w:val="003534F7"/>
    <w:rsid w:val="00354449"/>
    <w:rsid w:val="00354749"/>
    <w:rsid w:val="00355A72"/>
    <w:rsid w:val="00355E58"/>
    <w:rsid w:val="003569A6"/>
    <w:rsid w:val="003575C8"/>
    <w:rsid w:val="00357E8A"/>
    <w:rsid w:val="003602A5"/>
    <w:rsid w:val="003602B1"/>
    <w:rsid w:val="00360806"/>
    <w:rsid w:val="00360BB5"/>
    <w:rsid w:val="00360D7D"/>
    <w:rsid w:val="00361145"/>
    <w:rsid w:val="0036160B"/>
    <w:rsid w:val="00361EE3"/>
    <w:rsid w:val="003623D0"/>
    <w:rsid w:val="003627BF"/>
    <w:rsid w:val="003633AD"/>
    <w:rsid w:val="003634EE"/>
    <w:rsid w:val="003638A1"/>
    <w:rsid w:val="00364446"/>
    <w:rsid w:val="0036489E"/>
    <w:rsid w:val="00364CA3"/>
    <w:rsid w:val="00365F93"/>
    <w:rsid w:val="00370960"/>
    <w:rsid w:val="0037099F"/>
    <w:rsid w:val="00370B26"/>
    <w:rsid w:val="00370FA3"/>
    <w:rsid w:val="003712C5"/>
    <w:rsid w:val="003717FB"/>
    <w:rsid w:val="00371F0B"/>
    <w:rsid w:val="00372445"/>
    <w:rsid w:val="003724D2"/>
    <w:rsid w:val="0037291F"/>
    <w:rsid w:val="0037293A"/>
    <w:rsid w:val="003732C3"/>
    <w:rsid w:val="003739D1"/>
    <w:rsid w:val="00373B7E"/>
    <w:rsid w:val="00374A5D"/>
    <w:rsid w:val="00374BE6"/>
    <w:rsid w:val="0037572C"/>
    <w:rsid w:val="00375C83"/>
    <w:rsid w:val="00375D96"/>
    <w:rsid w:val="00375F40"/>
    <w:rsid w:val="003768DA"/>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640"/>
    <w:rsid w:val="00384A2F"/>
    <w:rsid w:val="00384AA4"/>
    <w:rsid w:val="00384AFF"/>
    <w:rsid w:val="00384CE3"/>
    <w:rsid w:val="003852B8"/>
    <w:rsid w:val="0038535B"/>
    <w:rsid w:val="00385488"/>
    <w:rsid w:val="003856C4"/>
    <w:rsid w:val="003867D1"/>
    <w:rsid w:val="0038688C"/>
    <w:rsid w:val="00386990"/>
    <w:rsid w:val="00386A72"/>
    <w:rsid w:val="00387112"/>
    <w:rsid w:val="00387856"/>
    <w:rsid w:val="00387942"/>
    <w:rsid w:val="00387E7B"/>
    <w:rsid w:val="00390665"/>
    <w:rsid w:val="00390AE9"/>
    <w:rsid w:val="00390E3E"/>
    <w:rsid w:val="003917EC"/>
    <w:rsid w:val="00391F57"/>
    <w:rsid w:val="0039219E"/>
    <w:rsid w:val="0039228A"/>
    <w:rsid w:val="00392BBD"/>
    <w:rsid w:val="00392E91"/>
    <w:rsid w:val="0039385D"/>
    <w:rsid w:val="00393E78"/>
    <w:rsid w:val="0039430F"/>
    <w:rsid w:val="00394DDC"/>
    <w:rsid w:val="00394F3F"/>
    <w:rsid w:val="00394FBD"/>
    <w:rsid w:val="003951F1"/>
    <w:rsid w:val="003954B2"/>
    <w:rsid w:val="00395658"/>
    <w:rsid w:val="00395A78"/>
    <w:rsid w:val="003967CF"/>
    <w:rsid w:val="00396F08"/>
    <w:rsid w:val="00397343"/>
    <w:rsid w:val="003A026B"/>
    <w:rsid w:val="003A0345"/>
    <w:rsid w:val="003A05EA"/>
    <w:rsid w:val="003A1DED"/>
    <w:rsid w:val="003A1F32"/>
    <w:rsid w:val="003A2491"/>
    <w:rsid w:val="003A290D"/>
    <w:rsid w:val="003A30F9"/>
    <w:rsid w:val="003A35E3"/>
    <w:rsid w:val="003A3B42"/>
    <w:rsid w:val="003A4E56"/>
    <w:rsid w:val="003A5255"/>
    <w:rsid w:val="003A58EB"/>
    <w:rsid w:val="003A5D43"/>
    <w:rsid w:val="003A6657"/>
    <w:rsid w:val="003A668D"/>
    <w:rsid w:val="003A676E"/>
    <w:rsid w:val="003A7FB2"/>
    <w:rsid w:val="003B011F"/>
    <w:rsid w:val="003B06BD"/>
    <w:rsid w:val="003B091F"/>
    <w:rsid w:val="003B0CE9"/>
    <w:rsid w:val="003B1589"/>
    <w:rsid w:val="003B16E4"/>
    <w:rsid w:val="003B20A5"/>
    <w:rsid w:val="003B22D6"/>
    <w:rsid w:val="003B2B13"/>
    <w:rsid w:val="003B3E73"/>
    <w:rsid w:val="003B41AF"/>
    <w:rsid w:val="003B4425"/>
    <w:rsid w:val="003B46FF"/>
    <w:rsid w:val="003B4791"/>
    <w:rsid w:val="003B4A69"/>
    <w:rsid w:val="003B513C"/>
    <w:rsid w:val="003B588D"/>
    <w:rsid w:val="003B5EF8"/>
    <w:rsid w:val="003B6104"/>
    <w:rsid w:val="003B6B30"/>
    <w:rsid w:val="003B6CF7"/>
    <w:rsid w:val="003B704F"/>
    <w:rsid w:val="003B706A"/>
    <w:rsid w:val="003B760D"/>
    <w:rsid w:val="003B7B05"/>
    <w:rsid w:val="003C0730"/>
    <w:rsid w:val="003C1292"/>
    <w:rsid w:val="003C1630"/>
    <w:rsid w:val="003C279E"/>
    <w:rsid w:val="003C293F"/>
    <w:rsid w:val="003C2AC8"/>
    <w:rsid w:val="003C2E41"/>
    <w:rsid w:val="003C303B"/>
    <w:rsid w:val="003C36BB"/>
    <w:rsid w:val="003C4EA2"/>
    <w:rsid w:val="003C5911"/>
    <w:rsid w:val="003C5B7E"/>
    <w:rsid w:val="003C5ECA"/>
    <w:rsid w:val="003C5EF0"/>
    <w:rsid w:val="003C728E"/>
    <w:rsid w:val="003C7536"/>
    <w:rsid w:val="003C7B0D"/>
    <w:rsid w:val="003D0CF0"/>
    <w:rsid w:val="003D0E57"/>
    <w:rsid w:val="003D121A"/>
    <w:rsid w:val="003D13D5"/>
    <w:rsid w:val="003D14F6"/>
    <w:rsid w:val="003D179D"/>
    <w:rsid w:val="003D1D4D"/>
    <w:rsid w:val="003D21BD"/>
    <w:rsid w:val="003D22E6"/>
    <w:rsid w:val="003D290F"/>
    <w:rsid w:val="003D2ADF"/>
    <w:rsid w:val="003D2D46"/>
    <w:rsid w:val="003D2EF9"/>
    <w:rsid w:val="003D2F0F"/>
    <w:rsid w:val="003D3245"/>
    <w:rsid w:val="003D3575"/>
    <w:rsid w:val="003D4F68"/>
    <w:rsid w:val="003D5C2E"/>
    <w:rsid w:val="003D5E6B"/>
    <w:rsid w:val="003D667B"/>
    <w:rsid w:val="003D70BD"/>
    <w:rsid w:val="003D758D"/>
    <w:rsid w:val="003D79C7"/>
    <w:rsid w:val="003D7D12"/>
    <w:rsid w:val="003D7E65"/>
    <w:rsid w:val="003E0DFC"/>
    <w:rsid w:val="003E1443"/>
    <w:rsid w:val="003E17BA"/>
    <w:rsid w:val="003E2289"/>
    <w:rsid w:val="003E2B2E"/>
    <w:rsid w:val="003E3478"/>
    <w:rsid w:val="003E3B6E"/>
    <w:rsid w:val="003E430F"/>
    <w:rsid w:val="003E4765"/>
    <w:rsid w:val="003E539F"/>
    <w:rsid w:val="003E601A"/>
    <w:rsid w:val="003E6339"/>
    <w:rsid w:val="003F010A"/>
    <w:rsid w:val="003F04FA"/>
    <w:rsid w:val="003F07D3"/>
    <w:rsid w:val="003F17F0"/>
    <w:rsid w:val="003F2003"/>
    <w:rsid w:val="003F23C4"/>
    <w:rsid w:val="003F312C"/>
    <w:rsid w:val="003F4144"/>
    <w:rsid w:val="003F4196"/>
    <w:rsid w:val="003F459B"/>
    <w:rsid w:val="003F4846"/>
    <w:rsid w:val="003F4B24"/>
    <w:rsid w:val="003F5D5A"/>
    <w:rsid w:val="003F613C"/>
    <w:rsid w:val="003F7473"/>
    <w:rsid w:val="003F764E"/>
    <w:rsid w:val="003F7910"/>
    <w:rsid w:val="003F7E02"/>
    <w:rsid w:val="003F7E10"/>
    <w:rsid w:val="00400E09"/>
    <w:rsid w:val="004018DE"/>
    <w:rsid w:val="00402235"/>
    <w:rsid w:val="004022AC"/>
    <w:rsid w:val="00402F64"/>
    <w:rsid w:val="00403879"/>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ABC"/>
    <w:rsid w:val="00417C3D"/>
    <w:rsid w:val="00420683"/>
    <w:rsid w:val="00421459"/>
    <w:rsid w:val="00421CE9"/>
    <w:rsid w:val="00423577"/>
    <w:rsid w:val="004239FC"/>
    <w:rsid w:val="00423DA0"/>
    <w:rsid w:val="00424223"/>
    <w:rsid w:val="00424972"/>
    <w:rsid w:val="004258E3"/>
    <w:rsid w:val="004263B5"/>
    <w:rsid w:val="004264B5"/>
    <w:rsid w:val="004267B1"/>
    <w:rsid w:val="00426A2B"/>
    <w:rsid w:val="004270A6"/>
    <w:rsid w:val="0042721A"/>
    <w:rsid w:val="00427306"/>
    <w:rsid w:val="00427315"/>
    <w:rsid w:val="00427658"/>
    <w:rsid w:val="00427D77"/>
    <w:rsid w:val="004300AD"/>
    <w:rsid w:val="00430365"/>
    <w:rsid w:val="004304F0"/>
    <w:rsid w:val="0043086D"/>
    <w:rsid w:val="00430E8D"/>
    <w:rsid w:val="0043296E"/>
    <w:rsid w:val="00432CE6"/>
    <w:rsid w:val="00432DD5"/>
    <w:rsid w:val="004336A5"/>
    <w:rsid w:val="004340DB"/>
    <w:rsid w:val="004341E3"/>
    <w:rsid w:val="00434426"/>
    <w:rsid w:val="004347D1"/>
    <w:rsid w:val="0043553F"/>
    <w:rsid w:val="004355B3"/>
    <w:rsid w:val="004359EE"/>
    <w:rsid w:val="00435E06"/>
    <w:rsid w:val="00436C95"/>
    <w:rsid w:val="004373AC"/>
    <w:rsid w:val="00437A43"/>
    <w:rsid w:val="00437A79"/>
    <w:rsid w:val="00440B19"/>
    <w:rsid w:val="00441615"/>
    <w:rsid w:val="00441D52"/>
    <w:rsid w:val="004421AD"/>
    <w:rsid w:val="00442CC4"/>
    <w:rsid w:val="00443396"/>
    <w:rsid w:val="004438AD"/>
    <w:rsid w:val="00444908"/>
    <w:rsid w:val="00444B85"/>
    <w:rsid w:val="00444FD6"/>
    <w:rsid w:val="00445010"/>
    <w:rsid w:val="004458C3"/>
    <w:rsid w:val="00446FC4"/>
    <w:rsid w:val="00447079"/>
    <w:rsid w:val="004470BE"/>
    <w:rsid w:val="004474D5"/>
    <w:rsid w:val="00451841"/>
    <w:rsid w:val="00452370"/>
    <w:rsid w:val="004529E6"/>
    <w:rsid w:val="0045309D"/>
    <w:rsid w:val="00453C50"/>
    <w:rsid w:val="004545C9"/>
    <w:rsid w:val="00455354"/>
    <w:rsid w:val="00455713"/>
    <w:rsid w:val="00455761"/>
    <w:rsid w:val="00455EEC"/>
    <w:rsid w:val="004567CD"/>
    <w:rsid w:val="0045705E"/>
    <w:rsid w:val="004570C1"/>
    <w:rsid w:val="0045756B"/>
    <w:rsid w:val="00457708"/>
    <w:rsid w:val="00457A67"/>
    <w:rsid w:val="00460691"/>
    <w:rsid w:val="0046205B"/>
    <w:rsid w:val="00462A76"/>
    <w:rsid w:val="00462FAE"/>
    <w:rsid w:val="00463184"/>
    <w:rsid w:val="00463C3E"/>
    <w:rsid w:val="004641C7"/>
    <w:rsid w:val="004644B8"/>
    <w:rsid w:val="00464EAA"/>
    <w:rsid w:val="00465555"/>
    <w:rsid w:val="00465DAB"/>
    <w:rsid w:val="00466BDC"/>
    <w:rsid w:val="00467170"/>
    <w:rsid w:val="0046754E"/>
    <w:rsid w:val="004677F6"/>
    <w:rsid w:val="00467B6A"/>
    <w:rsid w:val="00467E43"/>
    <w:rsid w:val="00470241"/>
    <w:rsid w:val="00470B45"/>
    <w:rsid w:val="00470D6E"/>
    <w:rsid w:val="00470FAC"/>
    <w:rsid w:val="004737B1"/>
    <w:rsid w:val="0047435A"/>
    <w:rsid w:val="00474F0D"/>
    <w:rsid w:val="0047527E"/>
    <w:rsid w:val="00476462"/>
    <w:rsid w:val="00476F18"/>
    <w:rsid w:val="0047713C"/>
    <w:rsid w:val="00477D15"/>
    <w:rsid w:val="004800F6"/>
    <w:rsid w:val="00480A52"/>
    <w:rsid w:val="00480A74"/>
    <w:rsid w:val="004812CC"/>
    <w:rsid w:val="00482193"/>
    <w:rsid w:val="0048267F"/>
    <w:rsid w:val="00482AF0"/>
    <w:rsid w:val="00483040"/>
    <w:rsid w:val="004835FD"/>
    <w:rsid w:val="00483D7F"/>
    <w:rsid w:val="00484762"/>
    <w:rsid w:val="004848C6"/>
    <w:rsid w:val="00484AA5"/>
    <w:rsid w:val="0048532E"/>
    <w:rsid w:val="004854D1"/>
    <w:rsid w:val="00486122"/>
    <w:rsid w:val="004861DE"/>
    <w:rsid w:val="00486ACB"/>
    <w:rsid w:val="00487802"/>
    <w:rsid w:val="00490E4C"/>
    <w:rsid w:val="00492BC6"/>
    <w:rsid w:val="00492C03"/>
    <w:rsid w:val="00492D72"/>
    <w:rsid w:val="00492E46"/>
    <w:rsid w:val="00492EFC"/>
    <w:rsid w:val="00493A11"/>
    <w:rsid w:val="00493A6A"/>
    <w:rsid w:val="00493B30"/>
    <w:rsid w:val="004947EB"/>
    <w:rsid w:val="00495DB4"/>
    <w:rsid w:val="00496170"/>
    <w:rsid w:val="00496243"/>
    <w:rsid w:val="00497FF6"/>
    <w:rsid w:val="004A02C2"/>
    <w:rsid w:val="004A0BA1"/>
    <w:rsid w:val="004A10B3"/>
    <w:rsid w:val="004A12DB"/>
    <w:rsid w:val="004A1648"/>
    <w:rsid w:val="004A1B2A"/>
    <w:rsid w:val="004A1DC8"/>
    <w:rsid w:val="004A2CE4"/>
    <w:rsid w:val="004A5849"/>
    <w:rsid w:val="004A5896"/>
    <w:rsid w:val="004A59F0"/>
    <w:rsid w:val="004A6846"/>
    <w:rsid w:val="004A6883"/>
    <w:rsid w:val="004A751D"/>
    <w:rsid w:val="004B091F"/>
    <w:rsid w:val="004B0B2A"/>
    <w:rsid w:val="004B2537"/>
    <w:rsid w:val="004B2664"/>
    <w:rsid w:val="004B27F2"/>
    <w:rsid w:val="004B2B7F"/>
    <w:rsid w:val="004B2BD5"/>
    <w:rsid w:val="004B31D9"/>
    <w:rsid w:val="004B36C1"/>
    <w:rsid w:val="004B3E75"/>
    <w:rsid w:val="004B4969"/>
    <w:rsid w:val="004B4B55"/>
    <w:rsid w:val="004B53F0"/>
    <w:rsid w:val="004B5BB8"/>
    <w:rsid w:val="004B6B1F"/>
    <w:rsid w:val="004B6D3F"/>
    <w:rsid w:val="004B6F6C"/>
    <w:rsid w:val="004B7720"/>
    <w:rsid w:val="004B77AC"/>
    <w:rsid w:val="004B79A5"/>
    <w:rsid w:val="004B7F80"/>
    <w:rsid w:val="004C033B"/>
    <w:rsid w:val="004C0E06"/>
    <w:rsid w:val="004C1B81"/>
    <w:rsid w:val="004C1F97"/>
    <w:rsid w:val="004C2BF2"/>
    <w:rsid w:val="004C2CFA"/>
    <w:rsid w:val="004C3613"/>
    <w:rsid w:val="004C3B27"/>
    <w:rsid w:val="004C3CA4"/>
    <w:rsid w:val="004C4001"/>
    <w:rsid w:val="004C443C"/>
    <w:rsid w:val="004C45CD"/>
    <w:rsid w:val="004C4988"/>
    <w:rsid w:val="004C4AC6"/>
    <w:rsid w:val="004C52F5"/>
    <w:rsid w:val="004C542D"/>
    <w:rsid w:val="004C5D83"/>
    <w:rsid w:val="004C6824"/>
    <w:rsid w:val="004C6E7E"/>
    <w:rsid w:val="004C7E02"/>
    <w:rsid w:val="004C7F20"/>
    <w:rsid w:val="004D007D"/>
    <w:rsid w:val="004D0237"/>
    <w:rsid w:val="004D06AF"/>
    <w:rsid w:val="004D088A"/>
    <w:rsid w:val="004D15C0"/>
    <w:rsid w:val="004D1D50"/>
    <w:rsid w:val="004D210D"/>
    <w:rsid w:val="004D2909"/>
    <w:rsid w:val="004D2EA4"/>
    <w:rsid w:val="004D35E2"/>
    <w:rsid w:val="004D38A6"/>
    <w:rsid w:val="004D3C82"/>
    <w:rsid w:val="004D3EF8"/>
    <w:rsid w:val="004D472D"/>
    <w:rsid w:val="004D4CB5"/>
    <w:rsid w:val="004D503E"/>
    <w:rsid w:val="004D5CAD"/>
    <w:rsid w:val="004D5E98"/>
    <w:rsid w:val="004D6299"/>
    <w:rsid w:val="004D6DB8"/>
    <w:rsid w:val="004D6E40"/>
    <w:rsid w:val="004D78C4"/>
    <w:rsid w:val="004E09BA"/>
    <w:rsid w:val="004E0D56"/>
    <w:rsid w:val="004E24DD"/>
    <w:rsid w:val="004E2525"/>
    <w:rsid w:val="004E2F1B"/>
    <w:rsid w:val="004E3CBF"/>
    <w:rsid w:val="004E3DCF"/>
    <w:rsid w:val="004E40D9"/>
    <w:rsid w:val="004E562C"/>
    <w:rsid w:val="004E5D0E"/>
    <w:rsid w:val="004E5DEF"/>
    <w:rsid w:val="004E626E"/>
    <w:rsid w:val="004E6732"/>
    <w:rsid w:val="004E703D"/>
    <w:rsid w:val="004E7B7E"/>
    <w:rsid w:val="004E7CD8"/>
    <w:rsid w:val="004F004D"/>
    <w:rsid w:val="004F0ACB"/>
    <w:rsid w:val="004F0EA5"/>
    <w:rsid w:val="004F0F0A"/>
    <w:rsid w:val="004F1023"/>
    <w:rsid w:val="004F282A"/>
    <w:rsid w:val="004F2CD0"/>
    <w:rsid w:val="004F2ED7"/>
    <w:rsid w:val="004F4006"/>
    <w:rsid w:val="004F4195"/>
    <w:rsid w:val="004F47A6"/>
    <w:rsid w:val="004F4898"/>
    <w:rsid w:val="004F59FB"/>
    <w:rsid w:val="004F716E"/>
    <w:rsid w:val="004F725C"/>
    <w:rsid w:val="004F7308"/>
    <w:rsid w:val="004F7534"/>
    <w:rsid w:val="004F75F5"/>
    <w:rsid w:val="00500592"/>
    <w:rsid w:val="00502554"/>
    <w:rsid w:val="005026C9"/>
    <w:rsid w:val="00502A31"/>
    <w:rsid w:val="00502CC7"/>
    <w:rsid w:val="00503140"/>
    <w:rsid w:val="00504FFA"/>
    <w:rsid w:val="00505822"/>
    <w:rsid w:val="00505935"/>
    <w:rsid w:val="00506AD2"/>
    <w:rsid w:val="00506E68"/>
    <w:rsid w:val="00507C6D"/>
    <w:rsid w:val="00510736"/>
    <w:rsid w:val="0051191E"/>
    <w:rsid w:val="00511A0B"/>
    <w:rsid w:val="00511EA4"/>
    <w:rsid w:val="005125F4"/>
    <w:rsid w:val="005131C8"/>
    <w:rsid w:val="00514660"/>
    <w:rsid w:val="00515379"/>
    <w:rsid w:val="00515532"/>
    <w:rsid w:val="005158D3"/>
    <w:rsid w:val="0051663C"/>
    <w:rsid w:val="005168BD"/>
    <w:rsid w:val="00516F57"/>
    <w:rsid w:val="005178E6"/>
    <w:rsid w:val="00517F6F"/>
    <w:rsid w:val="00517F9F"/>
    <w:rsid w:val="00517FC6"/>
    <w:rsid w:val="005202F8"/>
    <w:rsid w:val="0052083E"/>
    <w:rsid w:val="0052175A"/>
    <w:rsid w:val="0052196F"/>
    <w:rsid w:val="00521B53"/>
    <w:rsid w:val="00521F37"/>
    <w:rsid w:val="00522027"/>
    <w:rsid w:val="00524218"/>
    <w:rsid w:val="00524B91"/>
    <w:rsid w:val="005261A9"/>
    <w:rsid w:val="00526824"/>
    <w:rsid w:val="00526C53"/>
    <w:rsid w:val="00526E13"/>
    <w:rsid w:val="0052780A"/>
    <w:rsid w:val="0053008C"/>
    <w:rsid w:val="005301BD"/>
    <w:rsid w:val="00530F98"/>
    <w:rsid w:val="00531C67"/>
    <w:rsid w:val="0053289E"/>
    <w:rsid w:val="00533298"/>
    <w:rsid w:val="005336C5"/>
    <w:rsid w:val="00533D21"/>
    <w:rsid w:val="0053418D"/>
    <w:rsid w:val="00536BEB"/>
    <w:rsid w:val="00536FA6"/>
    <w:rsid w:val="0053714B"/>
    <w:rsid w:val="00537D0F"/>
    <w:rsid w:val="00537FD8"/>
    <w:rsid w:val="00540872"/>
    <w:rsid w:val="00540D23"/>
    <w:rsid w:val="00540FB6"/>
    <w:rsid w:val="005422E4"/>
    <w:rsid w:val="0054252C"/>
    <w:rsid w:val="005429D5"/>
    <w:rsid w:val="00543D07"/>
    <w:rsid w:val="005447D3"/>
    <w:rsid w:val="005448DA"/>
    <w:rsid w:val="00544BE1"/>
    <w:rsid w:val="00544FC7"/>
    <w:rsid w:val="00545B85"/>
    <w:rsid w:val="00546481"/>
    <w:rsid w:val="00546568"/>
    <w:rsid w:val="00546617"/>
    <w:rsid w:val="00546F82"/>
    <w:rsid w:val="005470CA"/>
    <w:rsid w:val="005504E2"/>
    <w:rsid w:val="005509CC"/>
    <w:rsid w:val="00550AA0"/>
    <w:rsid w:val="0055109F"/>
    <w:rsid w:val="005516E0"/>
    <w:rsid w:val="00551EA0"/>
    <w:rsid w:val="005523AC"/>
    <w:rsid w:val="005524D1"/>
    <w:rsid w:val="0055300B"/>
    <w:rsid w:val="00553082"/>
    <w:rsid w:val="00553AE1"/>
    <w:rsid w:val="00553EE5"/>
    <w:rsid w:val="0055462C"/>
    <w:rsid w:val="005547A9"/>
    <w:rsid w:val="00555058"/>
    <w:rsid w:val="00556896"/>
    <w:rsid w:val="00557926"/>
    <w:rsid w:val="00560674"/>
    <w:rsid w:val="005606B8"/>
    <w:rsid w:val="00560D8A"/>
    <w:rsid w:val="005610F4"/>
    <w:rsid w:val="005610F9"/>
    <w:rsid w:val="0056221B"/>
    <w:rsid w:val="00562BFC"/>
    <w:rsid w:val="00563265"/>
    <w:rsid w:val="00563446"/>
    <w:rsid w:val="0056473C"/>
    <w:rsid w:val="00564E3A"/>
    <w:rsid w:val="005652CC"/>
    <w:rsid w:val="005658D9"/>
    <w:rsid w:val="00565E6B"/>
    <w:rsid w:val="00565F5A"/>
    <w:rsid w:val="00566920"/>
    <w:rsid w:val="00567217"/>
    <w:rsid w:val="005672B4"/>
    <w:rsid w:val="0057000D"/>
    <w:rsid w:val="00570156"/>
    <w:rsid w:val="005703BD"/>
    <w:rsid w:val="005707F4"/>
    <w:rsid w:val="005710C9"/>
    <w:rsid w:val="00571715"/>
    <w:rsid w:val="00571976"/>
    <w:rsid w:val="00571B01"/>
    <w:rsid w:val="00571E9A"/>
    <w:rsid w:val="00572487"/>
    <w:rsid w:val="00572AE3"/>
    <w:rsid w:val="00572BA7"/>
    <w:rsid w:val="00572E3A"/>
    <w:rsid w:val="00573432"/>
    <w:rsid w:val="00573887"/>
    <w:rsid w:val="00573BE1"/>
    <w:rsid w:val="00573C18"/>
    <w:rsid w:val="0057445E"/>
    <w:rsid w:val="00574BFC"/>
    <w:rsid w:val="0057500F"/>
    <w:rsid w:val="00575A99"/>
    <w:rsid w:val="00575D68"/>
    <w:rsid w:val="00580C36"/>
    <w:rsid w:val="00581859"/>
    <w:rsid w:val="005818A4"/>
    <w:rsid w:val="00582024"/>
    <w:rsid w:val="005821D6"/>
    <w:rsid w:val="005826DA"/>
    <w:rsid w:val="005828E7"/>
    <w:rsid w:val="00582FE3"/>
    <w:rsid w:val="00584E18"/>
    <w:rsid w:val="005855A4"/>
    <w:rsid w:val="00585A0C"/>
    <w:rsid w:val="00586094"/>
    <w:rsid w:val="0058615A"/>
    <w:rsid w:val="0058714C"/>
    <w:rsid w:val="0058731E"/>
    <w:rsid w:val="005879F3"/>
    <w:rsid w:val="005901DA"/>
    <w:rsid w:val="00590B3C"/>
    <w:rsid w:val="005914C8"/>
    <w:rsid w:val="00591803"/>
    <w:rsid w:val="00591A4A"/>
    <w:rsid w:val="005924DF"/>
    <w:rsid w:val="005935AA"/>
    <w:rsid w:val="00594366"/>
    <w:rsid w:val="0059483B"/>
    <w:rsid w:val="005948E8"/>
    <w:rsid w:val="00594CD2"/>
    <w:rsid w:val="005950A6"/>
    <w:rsid w:val="00595168"/>
    <w:rsid w:val="0059584B"/>
    <w:rsid w:val="00596955"/>
    <w:rsid w:val="005974E0"/>
    <w:rsid w:val="005A04FF"/>
    <w:rsid w:val="005A08F1"/>
    <w:rsid w:val="005A0A52"/>
    <w:rsid w:val="005A117F"/>
    <w:rsid w:val="005A127D"/>
    <w:rsid w:val="005A1E2A"/>
    <w:rsid w:val="005A2334"/>
    <w:rsid w:val="005A25A7"/>
    <w:rsid w:val="005A27E0"/>
    <w:rsid w:val="005A3C96"/>
    <w:rsid w:val="005A3DDD"/>
    <w:rsid w:val="005A47E5"/>
    <w:rsid w:val="005A48D8"/>
    <w:rsid w:val="005A4CD3"/>
    <w:rsid w:val="005A4D87"/>
    <w:rsid w:val="005A5257"/>
    <w:rsid w:val="005A552B"/>
    <w:rsid w:val="005A5DEA"/>
    <w:rsid w:val="005A672B"/>
    <w:rsid w:val="005A75CF"/>
    <w:rsid w:val="005A75E7"/>
    <w:rsid w:val="005B113F"/>
    <w:rsid w:val="005B127B"/>
    <w:rsid w:val="005B148F"/>
    <w:rsid w:val="005B1542"/>
    <w:rsid w:val="005B17DE"/>
    <w:rsid w:val="005B1D79"/>
    <w:rsid w:val="005B1F3C"/>
    <w:rsid w:val="005B34FF"/>
    <w:rsid w:val="005B3650"/>
    <w:rsid w:val="005B428A"/>
    <w:rsid w:val="005B4313"/>
    <w:rsid w:val="005B4647"/>
    <w:rsid w:val="005B46EA"/>
    <w:rsid w:val="005B4F8A"/>
    <w:rsid w:val="005B6856"/>
    <w:rsid w:val="005B6D14"/>
    <w:rsid w:val="005B7295"/>
    <w:rsid w:val="005B72CF"/>
    <w:rsid w:val="005B7620"/>
    <w:rsid w:val="005C02A4"/>
    <w:rsid w:val="005C07C7"/>
    <w:rsid w:val="005C0C4F"/>
    <w:rsid w:val="005C1E0D"/>
    <w:rsid w:val="005C2C6F"/>
    <w:rsid w:val="005C2E4B"/>
    <w:rsid w:val="005C3647"/>
    <w:rsid w:val="005C49D6"/>
    <w:rsid w:val="005C4C28"/>
    <w:rsid w:val="005C4C82"/>
    <w:rsid w:val="005C4D83"/>
    <w:rsid w:val="005C55AD"/>
    <w:rsid w:val="005C59EB"/>
    <w:rsid w:val="005C6270"/>
    <w:rsid w:val="005C65BD"/>
    <w:rsid w:val="005C7BFF"/>
    <w:rsid w:val="005C7ED3"/>
    <w:rsid w:val="005D0E7B"/>
    <w:rsid w:val="005D30D1"/>
    <w:rsid w:val="005D3631"/>
    <w:rsid w:val="005D382E"/>
    <w:rsid w:val="005D38BB"/>
    <w:rsid w:val="005D470B"/>
    <w:rsid w:val="005D58ED"/>
    <w:rsid w:val="005D60A8"/>
    <w:rsid w:val="005D65C4"/>
    <w:rsid w:val="005D67B6"/>
    <w:rsid w:val="005D67B8"/>
    <w:rsid w:val="005D6D45"/>
    <w:rsid w:val="005D74E9"/>
    <w:rsid w:val="005D7D9E"/>
    <w:rsid w:val="005E1CCB"/>
    <w:rsid w:val="005E2BCA"/>
    <w:rsid w:val="005E31DF"/>
    <w:rsid w:val="005E325A"/>
    <w:rsid w:val="005E3781"/>
    <w:rsid w:val="005E3C93"/>
    <w:rsid w:val="005E3E18"/>
    <w:rsid w:val="005E4051"/>
    <w:rsid w:val="005E4469"/>
    <w:rsid w:val="005E4C44"/>
    <w:rsid w:val="005E51E7"/>
    <w:rsid w:val="005E5588"/>
    <w:rsid w:val="005E584A"/>
    <w:rsid w:val="005E5A05"/>
    <w:rsid w:val="005E5D59"/>
    <w:rsid w:val="005E60DB"/>
    <w:rsid w:val="005E7426"/>
    <w:rsid w:val="005E7CCF"/>
    <w:rsid w:val="005F0699"/>
    <w:rsid w:val="005F1AED"/>
    <w:rsid w:val="005F1B1A"/>
    <w:rsid w:val="005F3329"/>
    <w:rsid w:val="005F374D"/>
    <w:rsid w:val="005F43C7"/>
    <w:rsid w:val="005F44F2"/>
    <w:rsid w:val="005F5122"/>
    <w:rsid w:val="005F73A1"/>
    <w:rsid w:val="0060038E"/>
    <w:rsid w:val="00600852"/>
    <w:rsid w:val="00600AA8"/>
    <w:rsid w:val="00600C33"/>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32C3"/>
    <w:rsid w:val="00614145"/>
    <w:rsid w:val="006142D7"/>
    <w:rsid w:val="00614AF2"/>
    <w:rsid w:val="00614BC4"/>
    <w:rsid w:val="00615E27"/>
    <w:rsid w:val="006169E5"/>
    <w:rsid w:val="00616C4B"/>
    <w:rsid w:val="006170EC"/>
    <w:rsid w:val="006176C4"/>
    <w:rsid w:val="00617B7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141"/>
    <w:rsid w:val="00634A3C"/>
    <w:rsid w:val="006378CA"/>
    <w:rsid w:val="00640222"/>
    <w:rsid w:val="00640253"/>
    <w:rsid w:val="00640F88"/>
    <w:rsid w:val="006413BE"/>
    <w:rsid w:val="00641A01"/>
    <w:rsid w:val="00642B4D"/>
    <w:rsid w:val="00642E4E"/>
    <w:rsid w:val="00642ECE"/>
    <w:rsid w:val="006445E0"/>
    <w:rsid w:val="0064545D"/>
    <w:rsid w:val="00645F2F"/>
    <w:rsid w:val="006465FF"/>
    <w:rsid w:val="006477D5"/>
    <w:rsid w:val="00650786"/>
    <w:rsid w:val="0065125E"/>
    <w:rsid w:val="00653902"/>
    <w:rsid w:val="00653F2B"/>
    <w:rsid w:val="00655175"/>
    <w:rsid w:val="00655541"/>
    <w:rsid w:val="00655549"/>
    <w:rsid w:val="00655911"/>
    <w:rsid w:val="00656A98"/>
    <w:rsid w:val="00656BED"/>
    <w:rsid w:val="00656CEB"/>
    <w:rsid w:val="0065744E"/>
    <w:rsid w:val="0065791C"/>
    <w:rsid w:val="00660E1D"/>
    <w:rsid w:val="006612BE"/>
    <w:rsid w:val="006614B6"/>
    <w:rsid w:val="00661DDA"/>
    <w:rsid w:val="00661EF3"/>
    <w:rsid w:val="0066229C"/>
    <w:rsid w:val="006627CD"/>
    <w:rsid w:val="006647AE"/>
    <w:rsid w:val="00664C9C"/>
    <w:rsid w:val="00665136"/>
    <w:rsid w:val="00665D69"/>
    <w:rsid w:val="00666AF7"/>
    <w:rsid w:val="00666D60"/>
    <w:rsid w:val="00666DAC"/>
    <w:rsid w:val="006670D4"/>
    <w:rsid w:val="00667C7A"/>
    <w:rsid w:val="00667EE1"/>
    <w:rsid w:val="006701E7"/>
    <w:rsid w:val="006705B0"/>
    <w:rsid w:val="00670F93"/>
    <w:rsid w:val="00670FFB"/>
    <w:rsid w:val="006711AB"/>
    <w:rsid w:val="0067140E"/>
    <w:rsid w:val="00671CB0"/>
    <w:rsid w:val="006720A9"/>
    <w:rsid w:val="00672C2D"/>
    <w:rsid w:val="0067333D"/>
    <w:rsid w:val="006734D2"/>
    <w:rsid w:val="00673CD5"/>
    <w:rsid w:val="0067685F"/>
    <w:rsid w:val="006769C4"/>
    <w:rsid w:val="00676FD7"/>
    <w:rsid w:val="006770F0"/>
    <w:rsid w:val="006772D2"/>
    <w:rsid w:val="00677364"/>
    <w:rsid w:val="006775BF"/>
    <w:rsid w:val="00677707"/>
    <w:rsid w:val="0067790D"/>
    <w:rsid w:val="00680B8B"/>
    <w:rsid w:val="00681B01"/>
    <w:rsid w:val="00681D24"/>
    <w:rsid w:val="00681F48"/>
    <w:rsid w:val="006825E2"/>
    <w:rsid w:val="00682845"/>
    <w:rsid w:val="006831E3"/>
    <w:rsid w:val="0068384B"/>
    <w:rsid w:val="00684470"/>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97C18"/>
    <w:rsid w:val="006A0188"/>
    <w:rsid w:val="006A16AF"/>
    <w:rsid w:val="006A1D19"/>
    <w:rsid w:val="006A1F10"/>
    <w:rsid w:val="006A2298"/>
    <w:rsid w:val="006A2D21"/>
    <w:rsid w:val="006A2D26"/>
    <w:rsid w:val="006A2DEF"/>
    <w:rsid w:val="006A2E6C"/>
    <w:rsid w:val="006A3256"/>
    <w:rsid w:val="006A352F"/>
    <w:rsid w:val="006A3810"/>
    <w:rsid w:val="006A3E05"/>
    <w:rsid w:val="006A3E9F"/>
    <w:rsid w:val="006A436E"/>
    <w:rsid w:val="006A4B83"/>
    <w:rsid w:val="006A5695"/>
    <w:rsid w:val="006A58C0"/>
    <w:rsid w:val="006A623A"/>
    <w:rsid w:val="006A6CFE"/>
    <w:rsid w:val="006A6D17"/>
    <w:rsid w:val="006A6E82"/>
    <w:rsid w:val="006A6FC1"/>
    <w:rsid w:val="006A7FA1"/>
    <w:rsid w:val="006B0800"/>
    <w:rsid w:val="006B08F5"/>
    <w:rsid w:val="006B3380"/>
    <w:rsid w:val="006B3443"/>
    <w:rsid w:val="006B35B2"/>
    <w:rsid w:val="006B3957"/>
    <w:rsid w:val="006B46E1"/>
    <w:rsid w:val="006B4E2C"/>
    <w:rsid w:val="006B5357"/>
    <w:rsid w:val="006B6875"/>
    <w:rsid w:val="006B690D"/>
    <w:rsid w:val="006B6B23"/>
    <w:rsid w:val="006B6D2D"/>
    <w:rsid w:val="006B7D22"/>
    <w:rsid w:val="006B7FBA"/>
    <w:rsid w:val="006C030D"/>
    <w:rsid w:val="006C0570"/>
    <w:rsid w:val="006C0578"/>
    <w:rsid w:val="006C0D7B"/>
    <w:rsid w:val="006C4940"/>
    <w:rsid w:val="006C4C5C"/>
    <w:rsid w:val="006C4C7E"/>
    <w:rsid w:val="006C4D15"/>
    <w:rsid w:val="006C4D92"/>
    <w:rsid w:val="006C4E48"/>
    <w:rsid w:val="006C5369"/>
    <w:rsid w:val="006C537F"/>
    <w:rsid w:val="006C5AAD"/>
    <w:rsid w:val="006C625C"/>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AFD"/>
    <w:rsid w:val="006D3C3C"/>
    <w:rsid w:val="006D4240"/>
    <w:rsid w:val="006D466F"/>
    <w:rsid w:val="006D4ADD"/>
    <w:rsid w:val="006D4BC6"/>
    <w:rsid w:val="006D4FE5"/>
    <w:rsid w:val="006D5B3A"/>
    <w:rsid w:val="006D6688"/>
    <w:rsid w:val="006D6B46"/>
    <w:rsid w:val="006D6B5E"/>
    <w:rsid w:val="006D74BE"/>
    <w:rsid w:val="006D74D3"/>
    <w:rsid w:val="006D7984"/>
    <w:rsid w:val="006D7B67"/>
    <w:rsid w:val="006D7BB9"/>
    <w:rsid w:val="006D7C33"/>
    <w:rsid w:val="006E0E1E"/>
    <w:rsid w:val="006E1030"/>
    <w:rsid w:val="006E1850"/>
    <w:rsid w:val="006E2296"/>
    <w:rsid w:val="006E27F3"/>
    <w:rsid w:val="006E33A9"/>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ACE"/>
    <w:rsid w:val="006F4C41"/>
    <w:rsid w:val="006F4D3A"/>
    <w:rsid w:val="006F5B17"/>
    <w:rsid w:val="006F5B8C"/>
    <w:rsid w:val="006F63DB"/>
    <w:rsid w:val="006F692E"/>
    <w:rsid w:val="006F6C1B"/>
    <w:rsid w:val="006F6DE2"/>
    <w:rsid w:val="006F78A7"/>
    <w:rsid w:val="006F7BFD"/>
    <w:rsid w:val="006F7D02"/>
    <w:rsid w:val="00700854"/>
    <w:rsid w:val="00701095"/>
    <w:rsid w:val="00701AE4"/>
    <w:rsid w:val="0070249F"/>
    <w:rsid w:val="007024FD"/>
    <w:rsid w:val="00702FAE"/>
    <w:rsid w:val="0070351B"/>
    <w:rsid w:val="00703CAB"/>
    <w:rsid w:val="00703DCD"/>
    <w:rsid w:val="0070437C"/>
    <w:rsid w:val="00704D82"/>
    <w:rsid w:val="00704EDB"/>
    <w:rsid w:val="00704EEB"/>
    <w:rsid w:val="00704F4D"/>
    <w:rsid w:val="007050FB"/>
    <w:rsid w:val="00705305"/>
    <w:rsid w:val="00705F67"/>
    <w:rsid w:val="0070636D"/>
    <w:rsid w:val="00706625"/>
    <w:rsid w:val="00706A02"/>
    <w:rsid w:val="00706BAA"/>
    <w:rsid w:val="0070706B"/>
    <w:rsid w:val="00707295"/>
    <w:rsid w:val="00707340"/>
    <w:rsid w:val="00707D31"/>
    <w:rsid w:val="0071070B"/>
    <w:rsid w:val="00711DD9"/>
    <w:rsid w:val="0071240F"/>
    <w:rsid w:val="00712733"/>
    <w:rsid w:val="00712B63"/>
    <w:rsid w:val="007131DD"/>
    <w:rsid w:val="0071372B"/>
    <w:rsid w:val="00714227"/>
    <w:rsid w:val="007149B5"/>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493"/>
    <w:rsid w:val="00730FF6"/>
    <w:rsid w:val="007310DD"/>
    <w:rsid w:val="00731B59"/>
    <w:rsid w:val="00732404"/>
    <w:rsid w:val="00732666"/>
    <w:rsid w:val="007338BF"/>
    <w:rsid w:val="00733B91"/>
    <w:rsid w:val="007349D1"/>
    <w:rsid w:val="00734CFB"/>
    <w:rsid w:val="00734D1A"/>
    <w:rsid w:val="00735568"/>
    <w:rsid w:val="00735B43"/>
    <w:rsid w:val="007365F5"/>
    <w:rsid w:val="00736885"/>
    <w:rsid w:val="0073747A"/>
    <w:rsid w:val="00737A93"/>
    <w:rsid w:val="00737D1C"/>
    <w:rsid w:val="00737F03"/>
    <w:rsid w:val="00740FC4"/>
    <w:rsid w:val="007412B8"/>
    <w:rsid w:val="0074188C"/>
    <w:rsid w:val="00742AD3"/>
    <w:rsid w:val="00743BB3"/>
    <w:rsid w:val="00743DD9"/>
    <w:rsid w:val="007446E3"/>
    <w:rsid w:val="00744B22"/>
    <w:rsid w:val="0074525D"/>
    <w:rsid w:val="00745A45"/>
    <w:rsid w:val="00747780"/>
    <w:rsid w:val="0074786F"/>
    <w:rsid w:val="00750D7E"/>
    <w:rsid w:val="00751161"/>
    <w:rsid w:val="007512BE"/>
    <w:rsid w:val="00752DCD"/>
    <w:rsid w:val="00753F1C"/>
    <w:rsid w:val="0075433B"/>
    <w:rsid w:val="00754624"/>
    <w:rsid w:val="007546E7"/>
    <w:rsid w:val="007549E9"/>
    <w:rsid w:val="00754FF8"/>
    <w:rsid w:val="0075601D"/>
    <w:rsid w:val="007563C2"/>
    <w:rsid w:val="00756C3D"/>
    <w:rsid w:val="00756EDA"/>
    <w:rsid w:val="007609EB"/>
    <w:rsid w:val="00760D7D"/>
    <w:rsid w:val="00761AB7"/>
    <w:rsid w:val="00762465"/>
    <w:rsid w:val="00762480"/>
    <w:rsid w:val="00762AC6"/>
    <w:rsid w:val="00763456"/>
    <w:rsid w:val="007645DB"/>
    <w:rsid w:val="00764EFD"/>
    <w:rsid w:val="00765590"/>
    <w:rsid w:val="007702B3"/>
    <w:rsid w:val="00770492"/>
    <w:rsid w:val="00770C4E"/>
    <w:rsid w:val="00770DE5"/>
    <w:rsid w:val="0077272B"/>
    <w:rsid w:val="007727F0"/>
    <w:rsid w:val="00773165"/>
    <w:rsid w:val="00773436"/>
    <w:rsid w:val="00773490"/>
    <w:rsid w:val="0077377D"/>
    <w:rsid w:val="00773C29"/>
    <w:rsid w:val="00774AE4"/>
    <w:rsid w:val="00774B65"/>
    <w:rsid w:val="007753C8"/>
    <w:rsid w:val="00775D25"/>
    <w:rsid w:val="00776778"/>
    <w:rsid w:val="00777EFF"/>
    <w:rsid w:val="00780724"/>
    <w:rsid w:val="00780857"/>
    <w:rsid w:val="00780A0F"/>
    <w:rsid w:val="00780C7C"/>
    <w:rsid w:val="00781715"/>
    <w:rsid w:val="007825BE"/>
    <w:rsid w:val="00782F07"/>
    <w:rsid w:val="00783167"/>
    <w:rsid w:val="007845C8"/>
    <w:rsid w:val="00784769"/>
    <w:rsid w:val="00784B81"/>
    <w:rsid w:val="00784EDA"/>
    <w:rsid w:val="00785F17"/>
    <w:rsid w:val="007866A5"/>
    <w:rsid w:val="0078679D"/>
    <w:rsid w:val="007867F0"/>
    <w:rsid w:val="00786905"/>
    <w:rsid w:val="00786BCE"/>
    <w:rsid w:val="00786CA0"/>
    <w:rsid w:val="007901B4"/>
    <w:rsid w:val="00790605"/>
    <w:rsid w:val="00791187"/>
    <w:rsid w:val="00792D7D"/>
    <w:rsid w:val="007932C6"/>
    <w:rsid w:val="00793508"/>
    <w:rsid w:val="00793AF9"/>
    <w:rsid w:val="00794839"/>
    <w:rsid w:val="007949D0"/>
    <w:rsid w:val="00794A2F"/>
    <w:rsid w:val="00794B03"/>
    <w:rsid w:val="00794FF4"/>
    <w:rsid w:val="007952CD"/>
    <w:rsid w:val="00795782"/>
    <w:rsid w:val="00795AA9"/>
    <w:rsid w:val="0079638C"/>
    <w:rsid w:val="00797740"/>
    <w:rsid w:val="007A067A"/>
    <w:rsid w:val="007A089D"/>
    <w:rsid w:val="007A1D57"/>
    <w:rsid w:val="007A202F"/>
    <w:rsid w:val="007A241B"/>
    <w:rsid w:val="007A2E37"/>
    <w:rsid w:val="007A3AA3"/>
    <w:rsid w:val="007A3D7F"/>
    <w:rsid w:val="007A4EC7"/>
    <w:rsid w:val="007A509E"/>
    <w:rsid w:val="007A51BC"/>
    <w:rsid w:val="007A576C"/>
    <w:rsid w:val="007A591B"/>
    <w:rsid w:val="007A6BC1"/>
    <w:rsid w:val="007A7B68"/>
    <w:rsid w:val="007A7C7F"/>
    <w:rsid w:val="007B0B3A"/>
    <w:rsid w:val="007B2859"/>
    <w:rsid w:val="007B34CE"/>
    <w:rsid w:val="007B414B"/>
    <w:rsid w:val="007B4227"/>
    <w:rsid w:val="007B49D8"/>
    <w:rsid w:val="007B566B"/>
    <w:rsid w:val="007B583A"/>
    <w:rsid w:val="007B6E0E"/>
    <w:rsid w:val="007B7F32"/>
    <w:rsid w:val="007C0215"/>
    <w:rsid w:val="007C2052"/>
    <w:rsid w:val="007C2DC1"/>
    <w:rsid w:val="007C320D"/>
    <w:rsid w:val="007C474C"/>
    <w:rsid w:val="007C5514"/>
    <w:rsid w:val="007C56AD"/>
    <w:rsid w:val="007C5BF5"/>
    <w:rsid w:val="007C652D"/>
    <w:rsid w:val="007C69D2"/>
    <w:rsid w:val="007C6E3C"/>
    <w:rsid w:val="007C7CB6"/>
    <w:rsid w:val="007C7D7B"/>
    <w:rsid w:val="007C7DBA"/>
    <w:rsid w:val="007C7EC6"/>
    <w:rsid w:val="007D04B5"/>
    <w:rsid w:val="007D0550"/>
    <w:rsid w:val="007D0BE8"/>
    <w:rsid w:val="007D103C"/>
    <w:rsid w:val="007D1866"/>
    <w:rsid w:val="007D1E1B"/>
    <w:rsid w:val="007D22A3"/>
    <w:rsid w:val="007D244D"/>
    <w:rsid w:val="007D3751"/>
    <w:rsid w:val="007D376B"/>
    <w:rsid w:val="007D376E"/>
    <w:rsid w:val="007D3944"/>
    <w:rsid w:val="007D43CA"/>
    <w:rsid w:val="007D5052"/>
    <w:rsid w:val="007D5B93"/>
    <w:rsid w:val="007D6A22"/>
    <w:rsid w:val="007D6BEE"/>
    <w:rsid w:val="007D6D98"/>
    <w:rsid w:val="007D7626"/>
    <w:rsid w:val="007D766A"/>
    <w:rsid w:val="007E03CA"/>
    <w:rsid w:val="007E0554"/>
    <w:rsid w:val="007E1674"/>
    <w:rsid w:val="007E1858"/>
    <w:rsid w:val="007E2631"/>
    <w:rsid w:val="007E2BEA"/>
    <w:rsid w:val="007E31E1"/>
    <w:rsid w:val="007E37EE"/>
    <w:rsid w:val="007E3BAF"/>
    <w:rsid w:val="007E5511"/>
    <w:rsid w:val="007E5D6A"/>
    <w:rsid w:val="007E6018"/>
    <w:rsid w:val="007E6138"/>
    <w:rsid w:val="007E646F"/>
    <w:rsid w:val="007E74B3"/>
    <w:rsid w:val="007F0DE2"/>
    <w:rsid w:val="007F0F57"/>
    <w:rsid w:val="007F10B0"/>
    <w:rsid w:val="007F12FC"/>
    <w:rsid w:val="007F156F"/>
    <w:rsid w:val="007F16EE"/>
    <w:rsid w:val="007F2480"/>
    <w:rsid w:val="007F376D"/>
    <w:rsid w:val="007F45CA"/>
    <w:rsid w:val="007F462E"/>
    <w:rsid w:val="007F49B3"/>
    <w:rsid w:val="007F61B0"/>
    <w:rsid w:val="007F6CBE"/>
    <w:rsid w:val="007F7B2E"/>
    <w:rsid w:val="007F7B6F"/>
    <w:rsid w:val="0080070E"/>
    <w:rsid w:val="008009FB"/>
    <w:rsid w:val="00800FB2"/>
    <w:rsid w:val="00802AA3"/>
    <w:rsid w:val="008034CB"/>
    <w:rsid w:val="008038C9"/>
    <w:rsid w:val="00803D1D"/>
    <w:rsid w:val="00805444"/>
    <w:rsid w:val="00805D26"/>
    <w:rsid w:val="00805F78"/>
    <w:rsid w:val="00805FE5"/>
    <w:rsid w:val="00806267"/>
    <w:rsid w:val="00806C3F"/>
    <w:rsid w:val="00806F0B"/>
    <w:rsid w:val="008072BB"/>
    <w:rsid w:val="008075D7"/>
    <w:rsid w:val="00807C8C"/>
    <w:rsid w:val="00807F93"/>
    <w:rsid w:val="00810642"/>
    <w:rsid w:val="008107EC"/>
    <w:rsid w:val="0081133E"/>
    <w:rsid w:val="008115D6"/>
    <w:rsid w:val="008119B1"/>
    <w:rsid w:val="00812A55"/>
    <w:rsid w:val="00812BA0"/>
    <w:rsid w:val="00812BD9"/>
    <w:rsid w:val="00812D63"/>
    <w:rsid w:val="008131E9"/>
    <w:rsid w:val="00814BDE"/>
    <w:rsid w:val="00815985"/>
    <w:rsid w:val="00815CC3"/>
    <w:rsid w:val="008160A3"/>
    <w:rsid w:val="00816B38"/>
    <w:rsid w:val="00816C56"/>
    <w:rsid w:val="008171D5"/>
    <w:rsid w:val="00817204"/>
    <w:rsid w:val="008173DC"/>
    <w:rsid w:val="0081746D"/>
    <w:rsid w:val="0081749B"/>
    <w:rsid w:val="00817673"/>
    <w:rsid w:val="00817881"/>
    <w:rsid w:val="00817904"/>
    <w:rsid w:val="00817FC2"/>
    <w:rsid w:val="0082021E"/>
    <w:rsid w:val="00820803"/>
    <w:rsid w:val="008214A1"/>
    <w:rsid w:val="00821578"/>
    <w:rsid w:val="00822D6D"/>
    <w:rsid w:val="008235A5"/>
    <w:rsid w:val="00823CD2"/>
    <w:rsid w:val="00823ED6"/>
    <w:rsid w:val="00824865"/>
    <w:rsid w:val="008269A8"/>
    <w:rsid w:val="00827CB7"/>
    <w:rsid w:val="00830552"/>
    <w:rsid w:val="008306A5"/>
    <w:rsid w:val="008307F6"/>
    <w:rsid w:val="00830E16"/>
    <w:rsid w:val="0083102A"/>
    <w:rsid w:val="008317FE"/>
    <w:rsid w:val="008319CE"/>
    <w:rsid w:val="008338E5"/>
    <w:rsid w:val="00833E20"/>
    <w:rsid w:val="00833EE4"/>
    <w:rsid w:val="008342FB"/>
    <w:rsid w:val="00834343"/>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AB4"/>
    <w:rsid w:val="00843E9B"/>
    <w:rsid w:val="00844067"/>
    <w:rsid w:val="00844331"/>
    <w:rsid w:val="00844FFF"/>
    <w:rsid w:val="0084708A"/>
    <w:rsid w:val="0084711C"/>
    <w:rsid w:val="008503C3"/>
    <w:rsid w:val="00850415"/>
    <w:rsid w:val="00850527"/>
    <w:rsid w:val="00850A04"/>
    <w:rsid w:val="00850B00"/>
    <w:rsid w:val="00850ED0"/>
    <w:rsid w:val="00851627"/>
    <w:rsid w:val="00851838"/>
    <w:rsid w:val="00851928"/>
    <w:rsid w:val="00851E31"/>
    <w:rsid w:val="00852FEE"/>
    <w:rsid w:val="008533EE"/>
    <w:rsid w:val="0085380B"/>
    <w:rsid w:val="00854970"/>
    <w:rsid w:val="00855014"/>
    <w:rsid w:val="0085514D"/>
    <w:rsid w:val="00855805"/>
    <w:rsid w:val="00855F93"/>
    <w:rsid w:val="00856EF5"/>
    <w:rsid w:val="0085704B"/>
    <w:rsid w:val="008602CA"/>
    <w:rsid w:val="008613D1"/>
    <w:rsid w:val="00862EE6"/>
    <w:rsid w:val="00863541"/>
    <w:rsid w:val="00863D34"/>
    <w:rsid w:val="0086443F"/>
    <w:rsid w:val="00864497"/>
    <w:rsid w:val="008653F7"/>
    <w:rsid w:val="0086587A"/>
    <w:rsid w:val="00866202"/>
    <w:rsid w:val="00866230"/>
    <w:rsid w:val="008702C6"/>
    <w:rsid w:val="008708F9"/>
    <w:rsid w:val="00870F7D"/>
    <w:rsid w:val="00871647"/>
    <w:rsid w:val="0087177B"/>
    <w:rsid w:val="0087287B"/>
    <w:rsid w:val="00872CB8"/>
    <w:rsid w:val="0087349C"/>
    <w:rsid w:val="008739F8"/>
    <w:rsid w:val="008755F9"/>
    <w:rsid w:val="00876054"/>
    <w:rsid w:val="00876488"/>
    <w:rsid w:val="00876760"/>
    <w:rsid w:val="00877037"/>
    <w:rsid w:val="0087741C"/>
    <w:rsid w:val="008807FA"/>
    <w:rsid w:val="00881BEF"/>
    <w:rsid w:val="008820B6"/>
    <w:rsid w:val="00882823"/>
    <w:rsid w:val="00882BB6"/>
    <w:rsid w:val="008832D5"/>
    <w:rsid w:val="00883AAC"/>
    <w:rsid w:val="00883B03"/>
    <w:rsid w:val="00883E3C"/>
    <w:rsid w:val="008845D7"/>
    <w:rsid w:val="00884668"/>
    <w:rsid w:val="00884ADE"/>
    <w:rsid w:val="00884B27"/>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2925"/>
    <w:rsid w:val="0089375B"/>
    <w:rsid w:val="008937EE"/>
    <w:rsid w:val="008940C7"/>
    <w:rsid w:val="00894155"/>
    <w:rsid w:val="0089672B"/>
    <w:rsid w:val="00896A06"/>
    <w:rsid w:val="00896A24"/>
    <w:rsid w:val="00897374"/>
    <w:rsid w:val="0089779C"/>
    <w:rsid w:val="00897B10"/>
    <w:rsid w:val="00897C40"/>
    <w:rsid w:val="00897E34"/>
    <w:rsid w:val="008A01E2"/>
    <w:rsid w:val="008A0906"/>
    <w:rsid w:val="008A198A"/>
    <w:rsid w:val="008A31F2"/>
    <w:rsid w:val="008A3F2A"/>
    <w:rsid w:val="008A42A7"/>
    <w:rsid w:val="008A42DA"/>
    <w:rsid w:val="008A49EB"/>
    <w:rsid w:val="008A4D06"/>
    <w:rsid w:val="008A4EC9"/>
    <w:rsid w:val="008A657C"/>
    <w:rsid w:val="008A716F"/>
    <w:rsid w:val="008A75B6"/>
    <w:rsid w:val="008A7948"/>
    <w:rsid w:val="008B007E"/>
    <w:rsid w:val="008B014B"/>
    <w:rsid w:val="008B02F4"/>
    <w:rsid w:val="008B0565"/>
    <w:rsid w:val="008B221D"/>
    <w:rsid w:val="008B27A9"/>
    <w:rsid w:val="008B27D4"/>
    <w:rsid w:val="008B2A39"/>
    <w:rsid w:val="008B37C1"/>
    <w:rsid w:val="008B3FC3"/>
    <w:rsid w:val="008B4BC0"/>
    <w:rsid w:val="008B4BFA"/>
    <w:rsid w:val="008B4BFC"/>
    <w:rsid w:val="008B4DF4"/>
    <w:rsid w:val="008B66D2"/>
    <w:rsid w:val="008B77FD"/>
    <w:rsid w:val="008C0665"/>
    <w:rsid w:val="008C1260"/>
    <w:rsid w:val="008C3A23"/>
    <w:rsid w:val="008C3DC1"/>
    <w:rsid w:val="008C3EEF"/>
    <w:rsid w:val="008C422C"/>
    <w:rsid w:val="008C4562"/>
    <w:rsid w:val="008C4FEE"/>
    <w:rsid w:val="008C5CB6"/>
    <w:rsid w:val="008C5F83"/>
    <w:rsid w:val="008C621A"/>
    <w:rsid w:val="008C622E"/>
    <w:rsid w:val="008C72B0"/>
    <w:rsid w:val="008C75C1"/>
    <w:rsid w:val="008C791B"/>
    <w:rsid w:val="008D06D0"/>
    <w:rsid w:val="008D1468"/>
    <w:rsid w:val="008D1D34"/>
    <w:rsid w:val="008D2070"/>
    <w:rsid w:val="008D21C0"/>
    <w:rsid w:val="008D2B0F"/>
    <w:rsid w:val="008D2B53"/>
    <w:rsid w:val="008D2E0F"/>
    <w:rsid w:val="008D34C3"/>
    <w:rsid w:val="008D4449"/>
    <w:rsid w:val="008D4878"/>
    <w:rsid w:val="008D4D36"/>
    <w:rsid w:val="008D5437"/>
    <w:rsid w:val="008D5800"/>
    <w:rsid w:val="008D62E7"/>
    <w:rsid w:val="008D63BF"/>
    <w:rsid w:val="008D6CF1"/>
    <w:rsid w:val="008D6ECB"/>
    <w:rsid w:val="008E03A1"/>
    <w:rsid w:val="008E07E3"/>
    <w:rsid w:val="008E0A61"/>
    <w:rsid w:val="008E0E79"/>
    <w:rsid w:val="008E11B7"/>
    <w:rsid w:val="008E1709"/>
    <w:rsid w:val="008E1C45"/>
    <w:rsid w:val="008E1EA4"/>
    <w:rsid w:val="008E1EA8"/>
    <w:rsid w:val="008E25CB"/>
    <w:rsid w:val="008E290B"/>
    <w:rsid w:val="008E308D"/>
    <w:rsid w:val="008E34D3"/>
    <w:rsid w:val="008E3B26"/>
    <w:rsid w:val="008E3B77"/>
    <w:rsid w:val="008E3D8A"/>
    <w:rsid w:val="008E431E"/>
    <w:rsid w:val="008E44C1"/>
    <w:rsid w:val="008E4600"/>
    <w:rsid w:val="008E4B60"/>
    <w:rsid w:val="008E4CE8"/>
    <w:rsid w:val="008E544D"/>
    <w:rsid w:val="008E5548"/>
    <w:rsid w:val="008E57C0"/>
    <w:rsid w:val="008E5DE1"/>
    <w:rsid w:val="008E6105"/>
    <w:rsid w:val="008E63ED"/>
    <w:rsid w:val="008E65F0"/>
    <w:rsid w:val="008E686F"/>
    <w:rsid w:val="008E7706"/>
    <w:rsid w:val="008F04D8"/>
    <w:rsid w:val="008F0648"/>
    <w:rsid w:val="008F0AFD"/>
    <w:rsid w:val="008F0DF7"/>
    <w:rsid w:val="008F0EB1"/>
    <w:rsid w:val="008F12FB"/>
    <w:rsid w:val="008F15B3"/>
    <w:rsid w:val="008F1EC4"/>
    <w:rsid w:val="008F23ED"/>
    <w:rsid w:val="008F25F5"/>
    <w:rsid w:val="008F2A09"/>
    <w:rsid w:val="008F2C59"/>
    <w:rsid w:val="008F2CF5"/>
    <w:rsid w:val="008F2DDE"/>
    <w:rsid w:val="008F3169"/>
    <w:rsid w:val="008F4228"/>
    <w:rsid w:val="008F5603"/>
    <w:rsid w:val="008F58AC"/>
    <w:rsid w:val="008F597F"/>
    <w:rsid w:val="008F62F5"/>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5924"/>
    <w:rsid w:val="0090624C"/>
    <w:rsid w:val="009062C6"/>
    <w:rsid w:val="009076E8"/>
    <w:rsid w:val="00907B63"/>
    <w:rsid w:val="00910120"/>
    <w:rsid w:val="0091012E"/>
    <w:rsid w:val="0091067D"/>
    <w:rsid w:val="009117BE"/>
    <w:rsid w:val="00911924"/>
    <w:rsid w:val="00912A6C"/>
    <w:rsid w:val="00912C2C"/>
    <w:rsid w:val="00912CDF"/>
    <w:rsid w:val="009137D6"/>
    <w:rsid w:val="009145F2"/>
    <w:rsid w:val="00914DE9"/>
    <w:rsid w:val="00915CD4"/>
    <w:rsid w:val="00916850"/>
    <w:rsid w:val="00916C0B"/>
    <w:rsid w:val="0091735A"/>
    <w:rsid w:val="00917E3E"/>
    <w:rsid w:val="00917FC9"/>
    <w:rsid w:val="00920113"/>
    <w:rsid w:val="0092148A"/>
    <w:rsid w:val="0092234C"/>
    <w:rsid w:val="0092248E"/>
    <w:rsid w:val="0092290D"/>
    <w:rsid w:val="009253C9"/>
    <w:rsid w:val="00925DCC"/>
    <w:rsid w:val="0092600B"/>
    <w:rsid w:val="00927880"/>
    <w:rsid w:val="0093119C"/>
    <w:rsid w:val="009312F3"/>
    <w:rsid w:val="0093154C"/>
    <w:rsid w:val="009319F7"/>
    <w:rsid w:val="00932063"/>
    <w:rsid w:val="00932B3C"/>
    <w:rsid w:val="00932B62"/>
    <w:rsid w:val="009336D3"/>
    <w:rsid w:val="00933C16"/>
    <w:rsid w:val="00934B70"/>
    <w:rsid w:val="0093636F"/>
    <w:rsid w:val="00936731"/>
    <w:rsid w:val="009401C7"/>
    <w:rsid w:val="00940267"/>
    <w:rsid w:val="009407BE"/>
    <w:rsid w:val="00940999"/>
    <w:rsid w:val="00940E0D"/>
    <w:rsid w:val="00940F37"/>
    <w:rsid w:val="009415A3"/>
    <w:rsid w:val="00941FDF"/>
    <w:rsid w:val="0094264B"/>
    <w:rsid w:val="00942981"/>
    <w:rsid w:val="009450DD"/>
    <w:rsid w:val="0094529A"/>
    <w:rsid w:val="009457C4"/>
    <w:rsid w:val="00945F65"/>
    <w:rsid w:val="009461C1"/>
    <w:rsid w:val="00946AF4"/>
    <w:rsid w:val="00946F76"/>
    <w:rsid w:val="00947728"/>
    <w:rsid w:val="00947D23"/>
    <w:rsid w:val="00951195"/>
    <w:rsid w:val="0095185C"/>
    <w:rsid w:val="00951D20"/>
    <w:rsid w:val="00951F31"/>
    <w:rsid w:val="009520EA"/>
    <w:rsid w:val="00952682"/>
    <w:rsid w:val="0095317F"/>
    <w:rsid w:val="009533F3"/>
    <w:rsid w:val="0095344C"/>
    <w:rsid w:val="00953A73"/>
    <w:rsid w:val="00953CF5"/>
    <w:rsid w:val="00953F23"/>
    <w:rsid w:val="0095423C"/>
    <w:rsid w:val="00954C57"/>
    <w:rsid w:val="00954D1B"/>
    <w:rsid w:val="00954FE2"/>
    <w:rsid w:val="00955CB2"/>
    <w:rsid w:val="009563B4"/>
    <w:rsid w:val="00956769"/>
    <w:rsid w:val="00956B38"/>
    <w:rsid w:val="0095715F"/>
    <w:rsid w:val="00957E32"/>
    <w:rsid w:val="00957E7E"/>
    <w:rsid w:val="00960B1A"/>
    <w:rsid w:val="009611F0"/>
    <w:rsid w:val="00962625"/>
    <w:rsid w:val="0096329F"/>
    <w:rsid w:val="00963AE4"/>
    <w:rsid w:val="00963F70"/>
    <w:rsid w:val="0096503C"/>
    <w:rsid w:val="00965D2B"/>
    <w:rsid w:val="00965E5A"/>
    <w:rsid w:val="00966190"/>
    <w:rsid w:val="00966B7F"/>
    <w:rsid w:val="00966DD3"/>
    <w:rsid w:val="00966FE3"/>
    <w:rsid w:val="0096782B"/>
    <w:rsid w:val="00967D7E"/>
    <w:rsid w:val="00970204"/>
    <w:rsid w:val="00970CC7"/>
    <w:rsid w:val="00970ED1"/>
    <w:rsid w:val="0097191F"/>
    <w:rsid w:val="009722E6"/>
    <w:rsid w:val="00972723"/>
    <w:rsid w:val="00973DC7"/>
    <w:rsid w:val="00974373"/>
    <w:rsid w:val="00974A17"/>
    <w:rsid w:val="00974B91"/>
    <w:rsid w:val="00974C70"/>
    <w:rsid w:val="00976BBE"/>
    <w:rsid w:val="00976CDD"/>
    <w:rsid w:val="00976FE9"/>
    <w:rsid w:val="0098018E"/>
    <w:rsid w:val="009806BA"/>
    <w:rsid w:val="00980D39"/>
    <w:rsid w:val="00981D18"/>
    <w:rsid w:val="00983FC3"/>
    <w:rsid w:val="00984331"/>
    <w:rsid w:val="00984A34"/>
    <w:rsid w:val="00984DF1"/>
    <w:rsid w:val="00985006"/>
    <w:rsid w:val="00985316"/>
    <w:rsid w:val="009853F7"/>
    <w:rsid w:val="00985FFE"/>
    <w:rsid w:val="00986034"/>
    <w:rsid w:val="009861F4"/>
    <w:rsid w:val="009864A6"/>
    <w:rsid w:val="009864BF"/>
    <w:rsid w:val="00986FD2"/>
    <w:rsid w:val="00987762"/>
    <w:rsid w:val="0099009D"/>
    <w:rsid w:val="00990C6B"/>
    <w:rsid w:val="00990EDA"/>
    <w:rsid w:val="00991A02"/>
    <w:rsid w:val="00991FF3"/>
    <w:rsid w:val="0099222E"/>
    <w:rsid w:val="00992AE7"/>
    <w:rsid w:val="00992B39"/>
    <w:rsid w:val="00992CC0"/>
    <w:rsid w:val="00992E88"/>
    <w:rsid w:val="00992F67"/>
    <w:rsid w:val="009931CF"/>
    <w:rsid w:val="009934A3"/>
    <w:rsid w:val="009934B5"/>
    <w:rsid w:val="00993D8C"/>
    <w:rsid w:val="00993DCA"/>
    <w:rsid w:val="009940BC"/>
    <w:rsid w:val="009948AB"/>
    <w:rsid w:val="0099491B"/>
    <w:rsid w:val="00994A8A"/>
    <w:rsid w:val="00994D5F"/>
    <w:rsid w:val="0099514D"/>
    <w:rsid w:val="00995EA6"/>
    <w:rsid w:val="0099603A"/>
    <w:rsid w:val="009966F3"/>
    <w:rsid w:val="009971F1"/>
    <w:rsid w:val="00997E41"/>
    <w:rsid w:val="009A00AF"/>
    <w:rsid w:val="009A08A8"/>
    <w:rsid w:val="009A0DF7"/>
    <w:rsid w:val="009A11AC"/>
    <w:rsid w:val="009A1611"/>
    <w:rsid w:val="009A1EB2"/>
    <w:rsid w:val="009A1FE3"/>
    <w:rsid w:val="009A25AA"/>
    <w:rsid w:val="009A27A6"/>
    <w:rsid w:val="009A2849"/>
    <w:rsid w:val="009A293C"/>
    <w:rsid w:val="009A32AE"/>
    <w:rsid w:val="009A3910"/>
    <w:rsid w:val="009A455F"/>
    <w:rsid w:val="009A4764"/>
    <w:rsid w:val="009A613B"/>
    <w:rsid w:val="009A63F6"/>
    <w:rsid w:val="009A6E1C"/>
    <w:rsid w:val="009A73C1"/>
    <w:rsid w:val="009A7494"/>
    <w:rsid w:val="009A7497"/>
    <w:rsid w:val="009A74F4"/>
    <w:rsid w:val="009A7542"/>
    <w:rsid w:val="009B073F"/>
    <w:rsid w:val="009B08EA"/>
    <w:rsid w:val="009B1D4D"/>
    <w:rsid w:val="009B1F10"/>
    <w:rsid w:val="009B298B"/>
    <w:rsid w:val="009B2994"/>
    <w:rsid w:val="009B3202"/>
    <w:rsid w:val="009B3A3B"/>
    <w:rsid w:val="009B44EF"/>
    <w:rsid w:val="009B56F0"/>
    <w:rsid w:val="009B5D81"/>
    <w:rsid w:val="009B6236"/>
    <w:rsid w:val="009B6D10"/>
    <w:rsid w:val="009B6F5C"/>
    <w:rsid w:val="009B7648"/>
    <w:rsid w:val="009B78C7"/>
    <w:rsid w:val="009C016B"/>
    <w:rsid w:val="009C0B61"/>
    <w:rsid w:val="009C0BCD"/>
    <w:rsid w:val="009C0E05"/>
    <w:rsid w:val="009C146E"/>
    <w:rsid w:val="009C2688"/>
    <w:rsid w:val="009C3323"/>
    <w:rsid w:val="009C3AD3"/>
    <w:rsid w:val="009C3E27"/>
    <w:rsid w:val="009C3E2F"/>
    <w:rsid w:val="009C4292"/>
    <w:rsid w:val="009C5A10"/>
    <w:rsid w:val="009C6144"/>
    <w:rsid w:val="009C650E"/>
    <w:rsid w:val="009C7303"/>
    <w:rsid w:val="009C7AD4"/>
    <w:rsid w:val="009C7BA0"/>
    <w:rsid w:val="009D0145"/>
    <w:rsid w:val="009D0574"/>
    <w:rsid w:val="009D085F"/>
    <w:rsid w:val="009D1397"/>
    <w:rsid w:val="009D1453"/>
    <w:rsid w:val="009D1C10"/>
    <w:rsid w:val="009D1EF7"/>
    <w:rsid w:val="009D304C"/>
    <w:rsid w:val="009D3EC1"/>
    <w:rsid w:val="009D59AC"/>
    <w:rsid w:val="009D6159"/>
    <w:rsid w:val="009D61ED"/>
    <w:rsid w:val="009D6373"/>
    <w:rsid w:val="009D72E5"/>
    <w:rsid w:val="009D74BD"/>
    <w:rsid w:val="009D74F4"/>
    <w:rsid w:val="009D7C3A"/>
    <w:rsid w:val="009D7D72"/>
    <w:rsid w:val="009E030C"/>
    <w:rsid w:val="009E04C8"/>
    <w:rsid w:val="009E0EA8"/>
    <w:rsid w:val="009E10D0"/>
    <w:rsid w:val="009E1173"/>
    <w:rsid w:val="009E1EE6"/>
    <w:rsid w:val="009E2238"/>
    <w:rsid w:val="009E274C"/>
    <w:rsid w:val="009E2E56"/>
    <w:rsid w:val="009E33CE"/>
    <w:rsid w:val="009E4DD6"/>
    <w:rsid w:val="009E59A9"/>
    <w:rsid w:val="009E5B5F"/>
    <w:rsid w:val="009E6398"/>
    <w:rsid w:val="009E7783"/>
    <w:rsid w:val="009E7889"/>
    <w:rsid w:val="009E7AC2"/>
    <w:rsid w:val="009F1724"/>
    <w:rsid w:val="009F24D3"/>
    <w:rsid w:val="009F2DAC"/>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580"/>
    <w:rsid w:val="00A04602"/>
    <w:rsid w:val="00A050B4"/>
    <w:rsid w:val="00A053C6"/>
    <w:rsid w:val="00A055A9"/>
    <w:rsid w:val="00A05B28"/>
    <w:rsid w:val="00A06D39"/>
    <w:rsid w:val="00A07F3A"/>
    <w:rsid w:val="00A1043C"/>
    <w:rsid w:val="00A10995"/>
    <w:rsid w:val="00A10F18"/>
    <w:rsid w:val="00A11F21"/>
    <w:rsid w:val="00A124AE"/>
    <w:rsid w:val="00A13D33"/>
    <w:rsid w:val="00A148A3"/>
    <w:rsid w:val="00A14E7F"/>
    <w:rsid w:val="00A150C3"/>
    <w:rsid w:val="00A15598"/>
    <w:rsid w:val="00A16BBC"/>
    <w:rsid w:val="00A16F49"/>
    <w:rsid w:val="00A17027"/>
    <w:rsid w:val="00A171EE"/>
    <w:rsid w:val="00A171FE"/>
    <w:rsid w:val="00A1755D"/>
    <w:rsid w:val="00A17DFC"/>
    <w:rsid w:val="00A20449"/>
    <w:rsid w:val="00A205B1"/>
    <w:rsid w:val="00A207A8"/>
    <w:rsid w:val="00A20C15"/>
    <w:rsid w:val="00A2176B"/>
    <w:rsid w:val="00A23870"/>
    <w:rsid w:val="00A23AEE"/>
    <w:rsid w:val="00A2502A"/>
    <w:rsid w:val="00A25134"/>
    <w:rsid w:val="00A25563"/>
    <w:rsid w:val="00A2578D"/>
    <w:rsid w:val="00A26213"/>
    <w:rsid w:val="00A2679E"/>
    <w:rsid w:val="00A27DE5"/>
    <w:rsid w:val="00A30359"/>
    <w:rsid w:val="00A30DD7"/>
    <w:rsid w:val="00A30EA6"/>
    <w:rsid w:val="00A313D9"/>
    <w:rsid w:val="00A31632"/>
    <w:rsid w:val="00A32691"/>
    <w:rsid w:val="00A32C7D"/>
    <w:rsid w:val="00A3423B"/>
    <w:rsid w:val="00A34619"/>
    <w:rsid w:val="00A35202"/>
    <w:rsid w:val="00A35567"/>
    <w:rsid w:val="00A3657B"/>
    <w:rsid w:val="00A3698C"/>
    <w:rsid w:val="00A36FF3"/>
    <w:rsid w:val="00A373AF"/>
    <w:rsid w:val="00A40188"/>
    <w:rsid w:val="00A423C3"/>
    <w:rsid w:val="00A42416"/>
    <w:rsid w:val="00A42599"/>
    <w:rsid w:val="00A42A5D"/>
    <w:rsid w:val="00A42C32"/>
    <w:rsid w:val="00A43805"/>
    <w:rsid w:val="00A4387B"/>
    <w:rsid w:val="00A43C1A"/>
    <w:rsid w:val="00A43FE1"/>
    <w:rsid w:val="00A445B2"/>
    <w:rsid w:val="00A448C3"/>
    <w:rsid w:val="00A449DC"/>
    <w:rsid w:val="00A44E65"/>
    <w:rsid w:val="00A4657E"/>
    <w:rsid w:val="00A46A53"/>
    <w:rsid w:val="00A46F00"/>
    <w:rsid w:val="00A47315"/>
    <w:rsid w:val="00A47420"/>
    <w:rsid w:val="00A50403"/>
    <w:rsid w:val="00A50F6E"/>
    <w:rsid w:val="00A50FD6"/>
    <w:rsid w:val="00A51181"/>
    <w:rsid w:val="00A51577"/>
    <w:rsid w:val="00A516E0"/>
    <w:rsid w:val="00A516F9"/>
    <w:rsid w:val="00A51F21"/>
    <w:rsid w:val="00A525DD"/>
    <w:rsid w:val="00A52BA6"/>
    <w:rsid w:val="00A532D6"/>
    <w:rsid w:val="00A536D9"/>
    <w:rsid w:val="00A549AD"/>
    <w:rsid w:val="00A55A02"/>
    <w:rsid w:val="00A55A96"/>
    <w:rsid w:val="00A56290"/>
    <w:rsid w:val="00A56E7D"/>
    <w:rsid w:val="00A5715E"/>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1382"/>
    <w:rsid w:val="00A71533"/>
    <w:rsid w:val="00A71ED5"/>
    <w:rsid w:val="00A729FC"/>
    <w:rsid w:val="00A72A76"/>
    <w:rsid w:val="00A72A9F"/>
    <w:rsid w:val="00A738CA"/>
    <w:rsid w:val="00A73D83"/>
    <w:rsid w:val="00A74116"/>
    <w:rsid w:val="00A75B05"/>
    <w:rsid w:val="00A7617B"/>
    <w:rsid w:val="00A767D7"/>
    <w:rsid w:val="00A769E8"/>
    <w:rsid w:val="00A76B3F"/>
    <w:rsid w:val="00A77BB2"/>
    <w:rsid w:val="00A8059E"/>
    <w:rsid w:val="00A817F8"/>
    <w:rsid w:val="00A81A0A"/>
    <w:rsid w:val="00A81CF7"/>
    <w:rsid w:val="00A81E2D"/>
    <w:rsid w:val="00A82339"/>
    <w:rsid w:val="00A82906"/>
    <w:rsid w:val="00A834B6"/>
    <w:rsid w:val="00A83750"/>
    <w:rsid w:val="00A83D0F"/>
    <w:rsid w:val="00A83EF1"/>
    <w:rsid w:val="00A84918"/>
    <w:rsid w:val="00A84A38"/>
    <w:rsid w:val="00A853F4"/>
    <w:rsid w:val="00A8562B"/>
    <w:rsid w:val="00A85F1B"/>
    <w:rsid w:val="00A85FD9"/>
    <w:rsid w:val="00A904DB"/>
    <w:rsid w:val="00A90599"/>
    <w:rsid w:val="00A90977"/>
    <w:rsid w:val="00A90DD5"/>
    <w:rsid w:val="00A91002"/>
    <w:rsid w:val="00A9129B"/>
    <w:rsid w:val="00A91FA1"/>
    <w:rsid w:val="00A92509"/>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5F65"/>
    <w:rsid w:val="00A963E7"/>
    <w:rsid w:val="00A96895"/>
    <w:rsid w:val="00A968B4"/>
    <w:rsid w:val="00A96C00"/>
    <w:rsid w:val="00A971EC"/>
    <w:rsid w:val="00A97508"/>
    <w:rsid w:val="00A9797C"/>
    <w:rsid w:val="00A97BFD"/>
    <w:rsid w:val="00AA121B"/>
    <w:rsid w:val="00AA12BC"/>
    <w:rsid w:val="00AA13DE"/>
    <w:rsid w:val="00AA183B"/>
    <w:rsid w:val="00AA1C87"/>
    <w:rsid w:val="00AA1CDA"/>
    <w:rsid w:val="00AA26DE"/>
    <w:rsid w:val="00AA3572"/>
    <w:rsid w:val="00AA35E9"/>
    <w:rsid w:val="00AA39FB"/>
    <w:rsid w:val="00AA3E51"/>
    <w:rsid w:val="00AA4795"/>
    <w:rsid w:val="00AA49E9"/>
    <w:rsid w:val="00AA53E1"/>
    <w:rsid w:val="00AA5849"/>
    <w:rsid w:val="00AA6A3B"/>
    <w:rsid w:val="00AA6F45"/>
    <w:rsid w:val="00AB0720"/>
    <w:rsid w:val="00AB07E8"/>
    <w:rsid w:val="00AB0BDD"/>
    <w:rsid w:val="00AB135A"/>
    <w:rsid w:val="00AB1DF4"/>
    <w:rsid w:val="00AB202C"/>
    <w:rsid w:val="00AB22B5"/>
    <w:rsid w:val="00AB2437"/>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0FF9"/>
    <w:rsid w:val="00AC107C"/>
    <w:rsid w:val="00AC2013"/>
    <w:rsid w:val="00AC2C10"/>
    <w:rsid w:val="00AC2D97"/>
    <w:rsid w:val="00AC2E4A"/>
    <w:rsid w:val="00AC3E40"/>
    <w:rsid w:val="00AC5305"/>
    <w:rsid w:val="00AC5F7D"/>
    <w:rsid w:val="00AC6115"/>
    <w:rsid w:val="00AC7328"/>
    <w:rsid w:val="00AC7D6A"/>
    <w:rsid w:val="00AC7DE9"/>
    <w:rsid w:val="00AC7F58"/>
    <w:rsid w:val="00AC7F5C"/>
    <w:rsid w:val="00AD04FD"/>
    <w:rsid w:val="00AD0BD5"/>
    <w:rsid w:val="00AD17F4"/>
    <w:rsid w:val="00AD198E"/>
    <w:rsid w:val="00AD1A2C"/>
    <w:rsid w:val="00AD1B78"/>
    <w:rsid w:val="00AD2528"/>
    <w:rsid w:val="00AD2AE4"/>
    <w:rsid w:val="00AD3C00"/>
    <w:rsid w:val="00AD40B3"/>
    <w:rsid w:val="00AD435E"/>
    <w:rsid w:val="00AD46FB"/>
    <w:rsid w:val="00AD54CA"/>
    <w:rsid w:val="00AD54D7"/>
    <w:rsid w:val="00AD65A0"/>
    <w:rsid w:val="00AD6A86"/>
    <w:rsid w:val="00AD7076"/>
    <w:rsid w:val="00AD7EF8"/>
    <w:rsid w:val="00AE02C1"/>
    <w:rsid w:val="00AE0A06"/>
    <w:rsid w:val="00AE0B9D"/>
    <w:rsid w:val="00AE0F02"/>
    <w:rsid w:val="00AE0FBD"/>
    <w:rsid w:val="00AE1FDB"/>
    <w:rsid w:val="00AE23AC"/>
    <w:rsid w:val="00AE24D9"/>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26A"/>
    <w:rsid w:val="00AF443C"/>
    <w:rsid w:val="00AF4B9A"/>
    <w:rsid w:val="00AF4D76"/>
    <w:rsid w:val="00AF52E8"/>
    <w:rsid w:val="00AF5369"/>
    <w:rsid w:val="00AF5C35"/>
    <w:rsid w:val="00AF5F23"/>
    <w:rsid w:val="00AF60F8"/>
    <w:rsid w:val="00AF63E0"/>
    <w:rsid w:val="00AF67B9"/>
    <w:rsid w:val="00AF6CC6"/>
    <w:rsid w:val="00AF71E1"/>
    <w:rsid w:val="00AF7897"/>
    <w:rsid w:val="00B00210"/>
    <w:rsid w:val="00B00531"/>
    <w:rsid w:val="00B01DE2"/>
    <w:rsid w:val="00B020C8"/>
    <w:rsid w:val="00B02A39"/>
    <w:rsid w:val="00B048AE"/>
    <w:rsid w:val="00B0499F"/>
    <w:rsid w:val="00B049D0"/>
    <w:rsid w:val="00B05107"/>
    <w:rsid w:val="00B052F3"/>
    <w:rsid w:val="00B05390"/>
    <w:rsid w:val="00B06A82"/>
    <w:rsid w:val="00B077B9"/>
    <w:rsid w:val="00B0794B"/>
    <w:rsid w:val="00B10A9D"/>
    <w:rsid w:val="00B125D9"/>
    <w:rsid w:val="00B12912"/>
    <w:rsid w:val="00B12B5B"/>
    <w:rsid w:val="00B13816"/>
    <w:rsid w:val="00B1381A"/>
    <w:rsid w:val="00B13D78"/>
    <w:rsid w:val="00B13F74"/>
    <w:rsid w:val="00B14E26"/>
    <w:rsid w:val="00B15350"/>
    <w:rsid w:val="00B16CA5"/>
    <w:rsid w:val="00B16D03"/>
    <w:rsid w:val="00B17292"/>
    <w:rsid w:val="00B17CEC"/>
    <w:rsid w:val="00B20474"/>
    <w:rsid w:val="00B204F4"/>
    <w:rsid w:val="00B20590"/>
    <w:rsid w:val="00B20E09"/>
    <w:rsid w:val="00B218D7"/>
    <w:rsid w:val="00B21E62"/>
    <w:rsid w:val="00B226CE"/>
    <w:rsid w:val="00B229E3"/>
    <w:rsid w:val="00B230AE"/>
    <w:rsid w:val="00B2317A"/>
    <w:rsid w:val="00B231C3"/>
    <w:rsid w:val="00B23650"/>
    <w:rsid w:val="00B23827"/>
    <w:rsid w:val="00B23D24"/>
    <w:rsid w:val="00B24694"/>
    <w:rsid w:val="00B24BE2"/>
    <w:rsid w:val="00B24E73"/>
    <w:rsid w:val="00B26EA0"/>
    <w:rsid w:val="00B30B06"/>
    <w:rsid w:val="00B310B2"/>
    <w:rsid w:val="00B311D9"/>
    <w:rsid w:val="00B3164C"/>
    <w:rsid w:val="00B3207E"/>
    <w:rsid w:val="00B32456"/>
    <w:rsid w:val="00B32D9E"/>
    <w:rsid w:val="00B334C0"/>
    <w:rsid w:val="00B334ED"/>
    <w:rsid w:val="00B335E7"/>
    <w:rsid w:val="00B33BA5"/>
    <w:rsid w:val="00B34036"/>
    <w:rsid w:val="00B34180"/>
    <w:rsid w:val="00B34496"/>
    <w:rsid w:val="00B3456D"/>
    <w:rsid w:val="00B354E6"/>
    <w:rsid w:val="00B35741"/>
    <w:rsid w:val="00B3616C"/>
    <w:rsid w:val="00B36360"/>
    <w:rsid w:val="00B36B05"/>
    <w:rsid w:val="00B372B6"/>
    <w:rsid w:val="00B37DC2"/>
    <w:rsid w:val="00B403FC"/>
    <w:rsid w:val="00B4074A"/>
    <w:rsid w:val="00B40D7A"/>
    <w:rsid w:val="00B41660"/>
    <w:rsid w:val="00B41678"/>
    <w:rsid w:val="00B4196A"/>
    <w:rsid w:val="00B41FF9"/>
    <w:rsid w:val="00B42119"/>
    <w:rsid w:val="00B431D0"/>
    <w:rsid w:val="00B43F64"/>
    <w:rsid w:val="00B44367"/>
    <w:rsid w:val="00B44823"/>
    <w:rsid w:val="00B44C34"/>
    <w:rsid w:val="00B457B1"/>
    <w:rsid w:val="00B46825"/>
    <w:rsid w:val="00B5032B"/>
    <w:rsid w:val="00B50443"/>
    <w:rsid w:val="00B51139"/>
    <w:rsid w:val="00B514F5"/>
    <w:rsid w:val="00B51524"/>
    <w:rsid w:val="00B515FF"/>
    <w:rsid w:val="00B522D4"/>
    <w:rsid w:val="00B52876"/>
    <w:rsid w:val="00B54034"/>
    <w:rsid w:val="00B54ACC"/>
    <w:rsid w:val="00B5501A"/>
    <w:rsid w:val="00B555D9"/>
    <w:rsid w:val="00B55A9C"/>
    <w:rsid w:val="00B55FC1"/>
    <w:rsid w:val="00B5604C"/>
    <w:rsid w:val="00B56717"/>
    <w:rsid w:val="00B569D2"/>
    <w:rsid w:val="00B56FB2"/>
    <w:rsid w:val="00B57BED"/>
    <w:rsid w:val="00B60699"/>
    <w:rsid w:val="00B60A40"/>
    <w:rsid w:val="00B61121"/>
    <w:rsid w:val="00B61825"/>
    <w:rsid w:val="00B61BDC"/>
    <w:rsid w:val="00B62045"/>
    <w:rsid w:val="00B6244B"/>
    <w:rsid w:val="00B630D5"/>
    <w:rsid w:val="00B63237"/>
    <w:rsid w:val="00B633C7"/>
    <w:rsid w:val="00B644EE"/>
    <w:rsid w:val="00B659A5"/>
    <w:rsid w:val="00B65F3C"/>
    <w:rsid w:val="00B66020"/>
    <w:rsid w:val="00B6606B"/>
    <w:rsid w:val="00B660B3"/>
    <w:rsid w:val="00B7011D"/>
    <w:rsid w:val="00B701A8"/>
    <w:rsid w:val="00B70514"/>
    <w:rsid w:val="00B70888"/>
    <w:rsid w:val="00B71499"/>
    <w:rsid w:val="00B717A7"/>
    <w:rsid w:val="00B72D5D"/>
    <w:rsid w:val="00B73178"/>
    <w:rsid w:val="00B74CC6"/>
    <w:rsid w:val="00B75313"/>
    <w:rsid w:val="00B768C6"/>
    <w:rsid w:val="00B779FB"/>
    <w:rsid w:val="00B77B97"/>
    <w:rsid w:val="00B77DB1"/>
    <w:rsid w:val="00B77E8F"/>
    <w:rsid w:val="00B8059E"/>
    <w:rsid w:val="00B81EFD"/>
    <w:rsid w:val="00B81F81"/>
    <w:rsid w:val="00B83289"/>
    <w:rsid w:val="00B832F3"/>
    <w:rsid w:val="00B8399E"/>
    <w:rsid w:val="00B839BF"/>
    <w:rsid w:val="00B83A11"/>
    <w:rsid w:val="00B83A64"/>
    <w:rsid w:val="00B84A90"/>
    <w:rsid w:val="00B84E8D"/>
    <w:rsid w:val="00B854EB"/>
    <w:rsid w:val="00B85903"/>
    <w:rsid w:val="00B85EE8"/>
    <w:rsid w:val="00B8681B"/>
    <w:rsid w:val="00B87309"/>
    <w:rsid w:val="00B87517"/>
    <w:rsid w:val="00B90C23"/>
    <w:rsid w:val="00B91F4A"/>
    <w:rsid w:val="00B92183"/>
    <w:rsid w:val="00B925D1"/>
    <w:rsid w:val="00B93026"/>
    <w:rsid w:val="00B932BB"/>
    <w:rsid w:val="00B93EBD"/>
    <w:rsid w:val="00B93F4E"/>
    <w:rsid w:val="00B94489"/>
    <w:rsid w:val="00B96EF1"/>
    <w:rsid w:val="00B9739C"/>
    <w:rsid w:val="00B97C16"/>
    <w:rsid w:val="00BA0108"/>
    <w:rsid w:val="00BA0C08"/>
    <w:rsid w:val="00BA0F85"/>
    <w:rsid w:val="00BA1AD9"/>
    <w:rsid w:val="00BA20D4"/>
    <w:rsid w:val="00BA23E9"/>
    <w:rsid w:val="00BA31D6"/>
    <w:rsid w:val="00BA3234"/>
    <w:rsid w:val="00BA3293"/>
    <w:rsid w:val="00BA3F62"/>
    <w:rsid w:val="00BA4FC9"/>
    <w:rsid w:val="00BA5038"/>
    <w:rsid w:val="00BA58C6"/>
    <w:rsid w:val="00BA5E84"/>
    <w:rsid w:val="00BA6B67"/>
    <w:rsid w:val="00BA797B"/>
    <w:rsid w:val="00BB05C4"/>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46A4"/>
    <w:rsid w:val="00BB543E"/>
    <w:rsid w:val="00BB554D"/>
    <w:rsid w:val="00BB5C37"/>
    <w:rsid w:val="00BB7071"/>
    <w:rsid w:val="00BC0BC2"/>
    <w:rsid w:val="00BC1E16"/>
    <w:rsid w:val="00BC2175"/>
    <w:rsid w:val="00BC22AA"/>
    <w:rsid w:val="00BC2BA7"/>
    <w:rsid w:val="00BC34C0"/>
    <w:rsid w:val="00BC48C4"/>
    <w:rsid w:val="00BC5D99"/>
    <w:rsid w:val="00BC6968"/>
    <w:rsid w:val="00BC69E0"/>
    <w:rsid w:val="00BD0360"/>
    <w:rsid w:val="00BD0494"/>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6BB"/>
    <w:rsid w:val="00BD5C99"/>
    <w:rsid w:val="00BD6408"/>
    <w:rsid w:val="00BD6D1F"/>
    <w:rsid w:val="00BD74B2"/>
    <w:rsid w:val="00BE08C1"/>
    <w:rsid w:val="00BE0DA4"/>
    <w:rsid w:val="00BE0DC3"/>
    <w:rsid w:val="00BE0F02"/>
    <w:rsid w:val="00BE1117"/>
    <w:rsid w:val="00BE1352"/>
    <w:rsid w:val="00BE1C64"/>
    <w:rsid w:val="00BE1C9A"/>
    <w:rsid w:val="00BE2311"/>
    <w:rsid w:val="00BE4613"/>
    <w:rsid w:val="00BE4630"/>
    <w:rsid w:val="00BE4CD6"/>
    <w:rsid w:val="00BE5538"/>
    <w:rsid w:val="00BE57B0"/>
    <w:rsid w:val="00BE5B95"/>
    <w:rsid w:val="00BE6953"/>
    <w:rsid w:val="00BE6CA4"/>
    <w:rsid w:val="00BF0887"/>
    <w:rsid w:val="00BF091F"/>
    <w:rsid w:val="00BF2150"/>
    <w:rsid w:val="00BF33AF"/>
    <w:rsid w:val="00BF35DD"/>
    <w:rsid w:val="00BF36D6"/>
    <w:rsid w:val="00BF3896"/>
    <w:rsid w:val="00BF3CDB"/>
    <w:rsid w:val="00BF3DD9"/>
    <w:rsid w:val="00BF44E3"/>
    <w:rsid w:val="00BF5D02"/>
    <w:rsid w:val="00BF630B"/>
    <w:rsid w:val="00BF67CA"/>
    <w:rsid w:val="00BF6FDB"/>
    <w:rsid w:val="00BF77F2"/>
    <w:rsid w:val="00BF784C"/>
    <w:rsid w:val="00BF7F9F"/>
    <w:rsid w:val="00C00555"/>
    <w:rsid w:val="00C0069A"/>
    <w:rsid w:val="00C01A3C"/>
    <w:rsid w:val="00C01FCD"/>
    <w:rsid w:val="00C0216C"/>
    <w:rsid w:val="00C02D4C"/>
    <w:rsid w:val="00C03067"/>
    <w:rsid w:val="00C03750"/>
    <w:rsid w:val="00C03DEB"/>
    <w:rsid w:val="00C03E59"/>
    <w:rsid w:val="00C0418E"/>
    <w:rsid w:val="00C0583B"/>
    <w:rsid w:val="00C05AEE"/>
    <w:rsid w:val="00C05C43"/>
    <w:rsid w:val="00C0639A"/>
    <w:rsid w:val="00C064B0"/>
    <w:rsid w:val="00C06551"/>
    <w:rsid w:val="00C06912"/>
    <w:rsid w:val="00C070D1"/>
    <w:rsid w:val="00C074F1"/>
    <w:rsid w:val="00C10367"/>
    <w:rsid w:val="00C109BC"/>
    <w:rsid w:val="00C124A2"/>
    <w:rsid w:val="00C124B0"/>
    <w:rsid w:val="00C12616"/>
    <w:rsid w:val="00C1283A"/>
    <w:rsid w:val="00C12D26"/>
    <w:rsid w:val="00C12E7F"/>
    <w:rsid w:val="00C12EAF"/>
    <w:rsid w:val="00C12FDC"/>
    <w:rsid w:val="00C13C3C"/>
    <w:rsid w:val="00C14365"/>
    <w:rsid w:val="00C150EF"/>
    <w:rsid w:val="00C15503"/>
    <w:rsid w:val="00C1555B"/>
    <w:rsid w:val="00C15B5D"/>
    <w:rsid w:val="00C16364"/>
    <w:rsid w:val="00C166A5"/>
    <w:rsid w:val="00C17277"/>
    <w:rsid w:val="00C173BE"/>
    <w:rsid w:val="00C17B0B"/>
    <w:rsid w:val="00C17DFB"/>
    <w:rsid w:val="00C2043F"/>
    <w:rsid w:val="00C210D9"/>
    <w:rsid w:val="00C211B2"/>
    <w:rsid w:val="00C212EB"/>
    <w:rsid w:val="00C21D5D"/>
    <w:rsid w:val="00C224BF"/>
    <w:rsid w:val="00C225CA"/>
    <w:rsid w:val="00C22CC6"/>
    <w:rsid w:val="00C237F2"/>
    <w:rsid w:val="00C23DC6"/>
    <w:rsid w:val="00C240DF"/>
    <w:rsid w:val="00C24D97"/>
    <w:rsid w:val="00C2592D"/>
    <w:rsid w:val="00C25F9F"/>
    <w:rsid w:val="00C265E7"/>
    <w:rsid w:val="00C2742F"/>
    <w:rsid w:val="00C27911"/>
    <w:rsid w:val="00C27D17"/>
    <w:rsid w:val="00C30BFE"/>
    <w:rsid w:val="00C3249E"/>
    <w:rsid w:val="00C33266"/>
    <w:rsid w:val="00C339A8"/>
    <w:rsid w:val="00C3564C"/>
    <w:rsid w:val="00C35AD8"/>
    <w:rsid w:val="00C35E9B"/>
    <w:rsid w:val="00C36575"/>
    <w:rsid w:val="00C36B92"/>
    <w:rsid w:val="00C36CDA"/>
    <w:rsid w:val="00C37AA9"/>
    <w:rsid w:val="00C40089"/>
    <w:rsid w:val="00C435D6"/>
    <w:rsid w:val="00C44CA5"/>
    <w:rsid w:val="00C44D5A"/>
    <w:rsid w:val="00C46215"/>
    <w:rsid w:val="00C47229"/>
    <w:rsid w:val="00C475D2"/>
    <w:rsid w:val="00C4766D"/>
    <w:rsid w:val="00C47B27"/>
    <w:rsid w:val="00C47DAD"/>
    <w:rsid w:val="00C502CA"/>
    <w:rsid w:val="00C50A67"/>
    <w:rsid w:val="00C50C19"/>
    <w:rsid w:val="00C50C72"/>
    <w:rsid w:val="00C50DE0"/>
    <w:rsid w:val="00C51951"/>
    <w:rsid w:val="00C525CA"/>
    <w:rsid w:val="00C53130"/>
    <w:rsid w:val="00C53A0C"/>
    <w:rsid w:val="00C540DB"/>
    <w:rsid w:val="00C544EB"/>
    <w:rsid w:val="00C547EF"/>
    <w:rsid w:val="00C54B45"/>
    <w:rsid w:val="00C54BCB"/>
    <w:rsid w:val="00C551A0"/>
    <w:rsid w:val="00C552F9"/>
    <w:rsid w:val="00C5570E"/>
    <w:rsid w:val="00C55E63"/>
    <w:rsid w:val="00C560FB"/>
    <w:rsid w:val="00C563F6"/>
    <w:rsid w:val="00C56680"/>
    <w:rsid w:val="00C57347"/>
    <w:rsid w:val="00C57873"/>
    <w:rsid w:val="00C57A2B"/>
    <w:rsid w:val="00C57A84"/>
    <w:rsid w:val="00C600ED"/>
    <w:rsid w:val="00C618FF"/>
    <w:rsid w:val="00C61B76"/>
    <w:rsid w:val="00C62395"/>
    <w:rsid w:val="00C62D28"/>
    <w:rsid w:val="00C631B1"/>
    <w:rsid w:val="00C634B5"/>
    <w:rsid w:val="00C639AE"/>
    <w:rsid w:val="00C645AC"/>
    <w:rsid w:val="00C6464F"/>
    <w:rsid w:val="00C64847"/>
    <w:rsid w:val="00C64AB7"/>
    <w:rsid w:val="00C64BCA"/>
    <w:rsid w:val="00C651DA"/>
    <w:rsid w:val="00C6578E"/>
    <w:rsid w:val="00C65C02"/>
    <w:rsid w:val="00C66517"/>
    <w:rsid w:val="00C66761"/>
    <w:rsid w:val="00C66879"/>
    <w:rsid w:val="00C66B46"/>
    <w:rsid w:val="00C6702C"/>
    <w:rsid w:val="00C6708F"/>
    <w:rsid w:val="00C67769"/>
    <w:rsid w:val="00C679F8"/>
    <w:rsid w:val="00C67B31"/>
    <w:rsid w:val="00C67F08"/>
    <w:rsid w:val="00C700E4"/>
    <w:rsid w:val="00C7090E"/>
    <w:rsid w:val="00C7099B"/>
    <w:rsid w:val="00C714F0"/>
    <w:rsid w:val="00C72312"/>
    <w:rsid w:val="00C72E2A"/>
    <w:rsid w:val="00C7337B"/>
    <w:rsid w:val="00C7366F"/>
    <w:rsid w:val="00C736C1"/>
    <w:rsid w:val="00C73B6C"/>
    <w:rsid w:val="00C73CF0"/>
    <w:rsid w:val="00C7432C"/>
    <w:rsid w:val="00C7453A"/>
    <w:rsid w:val="00C74BF2"/>
    <w:rsid w:val="00C74DD0"/>
    <w:rsid w:val="00C74E29"/>
    <w:rsid w:val="00C75694"/>
    <w:rsid w:val="00C75707"/>
    <w:rsid w:val="00C76377"/>
    <w:rsid w:val="00C76728"/>
    <w:rsid w:val="00C76C98"/>
    <w:rsid w:val="00C80087"/>
    <w:rsid w:val="00C8208C"/>
    <w:rsid w:val="00C82D5C"/>
    <w:rsid w:val="00C82E9E"/>
    <w:rsid w:val="00C83963"/>
    <w:rsid w:val="00C83C08"/>
    <w:rsid w:val="00C83D3F"/>
    <w:rsid w:val="00C84654"/>
    <w:rsid w:val="00C84B9E"/>
    <w:rsid w:val="00C872DE"/>
    <w:rsid w:val="00C87647"/>
    <w:rsid w:val="00C87FF1"/>
    <w:rsid w:val="00C90894"/>
    <w:rsid w:val="00C92627"/>
    <w:rsid w:val="00C9324F"/>
    <w:rsid w:val="00C9564B"/>
    <w:rsid w:val="00C95A53"/>
    <w:rsid w:val="00C961BA"/>
    <w:rsid w:val="00C96FD7"/>
    <w:rsid w:val="00C97154"/>
    <w:rsid w:val="00CA0083"/>
    <w:rsid w:val="00CA0C09"/>
    <w:rsid w:val="00CA110F"/>
    <w:rsid w:val="00CA134A"/>
    <w:rsid w:val="00CA1ACC"/>
    <w:rsid w:val="00CA1B48"/>
    <w:rsid w:val="00CA2316"/>
    <w:rsid w:val="00CA259A"/>
    <w:rsid w:val="00CA2C24"/>
    <w:rsid w:val="00CA3498"/>
    <w:rsid w:val="00CA3A54"/>
    <w:rsid w:val="00CA4E7C"/>
    <w:rsid w:val="00CA64A0"/>
    <w:rsid w:val="00CA6BC0"/>
    <w:rsid w:val="00CA7DBE"/>
    <w:rsid w:val="00CB0101"/>
    <w:rsid w:val="00CB01AB"/>
    <w:rsid w:val="00CB024A"/>
    <w:rsid w:val="00CB12A5"/>
    <w:rsid w:val="00CB155D"/>
    <w:rsid w:val="00CB2202"/>
    <w:rsid w:val="00CB30E6"/>
    <w:rsid w:val="00CB3E81"/>
    <w:rsid w:val="00CB3FD5"/>
    <w:rsid w:val="00CB450D"/>
    <w:rsid w:val="00CB468D"/>
    <w:rsid w:val="00CB46B4"/>
    <w:rsid w:val="00CB5DD1"/>
    <w:rsid w:val="00CB628D"/>
    <w:rsid w:val="00CB6874"/>
    <w:rsid w:val="00CB6E0A"/>
    <w:rsid w:val="00CB6E70"/>
    <w:rsid w:val="00CB7ED2"/>
    <w:rsid w:val="00CC00DB"/>
    <w:rsid w:val="00CC0261"/>
    <w:rsid w:val="00CC0EAE"/>
    <w:rsid w:val="00CC0FAB"/>
    <w:rsid w:val="00CC18F8"/>
    <w:rsid w:val="00CC1B0F"/>
    <w:rsid w:val="00CC24EB"/>
    <w:rsid w:val="00CC28BD"/>
    <w:rsid w:val="00CC2918"/>
    <w:rsid w:val="00CC31DB"/>
    <w:rsid w:val="00CC3271"/>
    <w:rsid w:val="00CC3955"/>
    <w:rsid w:val="00CC3F64"/>
    <w:rsid w:val="00CC414A"/>
    <w:rsid w:val="00CC4983"/>
    <w:rsid w:val="00CC5F38"/>
    <w:rsid w:val="00CC60E7"/>
    <w:rsid w:val="00CC7958"/>
    <w:rsid w:val="00CC7972"/>
    <w:rsid w:val="00CD0511"/>
    <w:rsid w:val="00CD10ED"/>
    <w:rsid w:val="00CD14D9"/>
    <w:rsid w:val="00CD1840"/>
    <w:rsid w:val="00CD1AC2"/>
    <w:rsid w:val="00CD23C6"/>
    <w:rsid w:val="00CD266F"/>
    <w:rsid w:val="00CD356F"/>
    <w:rsid w:val="00CD3F61"/>
    <w:rsid w:val="00CD44B4"/>
    <w:rsid w:val="00CD4A68"/>
    <w:rsid w:val="00CD4D6E"/>
    <w:rsid w:val="00CD5580"/>
    <w:rsid w:val="00CD6C96"/>
    <w:rsid w:val="00CD6D2C"/>
    <w:rsid w:val="00CE0197"/>
    <w:rsid w:val="00CE07E9"/>
    <w:rsid w:val="00CE0ACC"/>
    <w:rsid w:val="00CE110E"/>
    <w:rsid w:val="00CE1780"/>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62BB"/>
    <w:rsid w:val="00CE74AA"/>
    <w:rsid w:val="00CE7629"/>
    <w:rsid w:val="00CE7BD3"/>
    <w:rsid w:val="00CE7CD7"/>
    <w:rsid w:val="00CF01F9"/>
    <w:rsid w:val="00CF0D2A"/>
    <w:rsid w:val="00CF10CB"/>
    <w:rsid w:val="00CF1804"/>
    <w:rsid w:val="00CF2133"/>
    <w:rsid w:val="00CF26DA"/>
    <w:rsid w:val="00CF2A7E"/>
    <w:rsid w:val="00CF32CA"/>
    <w:rsid w:val="00CF3489"/>
    <w:rsid w:val="00CF3A36"/>
    <w:rsid w:val="00CF5867"/>
    <w:rsid w:val="00CF5D66"/>
    <w:rsid w:val="00CF5F34"/>
    <w:rsid w:val="00CF680E"/>
    <w:rsid w:val="00CF7269"/>
    <w:rsid w:val="00CF72DE"/>
    <w:rsid w:val="00CF7BF7"/>
    <w:rsid w:val="00CF7CCE"/>
    <w:rsid w:val="00CF7DAD"/>
    <w:rsid w:val="00CF7ECB"/>
    <w:rsid w:val="00D00822"/>
    <w:rsid w:val="00D0152D"/>
    <w:rsid w:val="00D01C52"/>
    <w:rsid w:val="00D01CB1"/>
    <w:rsid w:val="00D01DC6"/>
    <w:rsid w:val="00D02191"/>
    <w:rsid w:val="00D02767"/>
    <w:rsid w:val="00D02FDD"/>
    <w:rsid w:val="00D039DA"/>
    <w:rsid w:val="00D03B43"/>
    <w:rsid w:val="00D03E9F"/>
    <w:rsid w:val="00D03F16"/>
    <w:rsid w:val="00D05F94"/>
    <w:rsid w:val="00D05FE3"/>
    <w:rsid w:val="00D065AD"/>
    <w:rsid w:val="00D06A80"/>
    <w:rsid w:val="00D06BA9"/>
    <w:rsid w:val="00D06CBD"/>
    <w:rsid w:val="00D07207"/>
    <w:rsid w:val="00D07B03"/>
    <w:rsid w:val="00D1030F"/>
    <w:rsid w:val="00D1033A"/>
    <w:rsid w:val="00D10456"/>
    <w:rsid w:val="00D10620"/>
    <w:rsid w:val="00D1079D"/>
    <w:rsid w:val="00D10BB3"/>
    <w:rsid w:val="00D1108E"/>
    <w:rsid w:val="00D12BBD"/>
    <w:rsid w:val="00D13300"/>
    <w:rsid w:val="00D13752"/>
    <w:rsid w:val="00D139E9"/>
    <w:rsid w:val="00D14522"/>
    <w:rsid w:val="00D1487E"/>
    <w:rsid w:val="00D14E14"/>
    <w:rsid w:val="00D15BF0"/>
    <w:rsid w:val="00D15D73"/>
    <w:rsid w:val="00D1611F"/>
    <w:rsid w:val="00D16EF9"/>
    <w:rsid w:val="00D176B0"/>
    <w:rsid w:val="00D17739"/>
    <w:rsid w:val="00D178A3"/>
    <w:rsid w:val="00D17948"/>
    <w:rsid w:val="00D203FF"/>
    <w:rsid w:val="00D2064C"/>
    <w:rsid w:val="00D209EB"/>
    <w:rsid w:val="00D20EFC"/>
    <w:rsid w:val="00D20FC5"/>
    <w:rsid w:val="00D21529"/>
    <w:rsid w:val="00D22A1F"/>
    <w:rsid w:val="00D23338"/>
    <w:rsid w:val="00D23D25"/>
    <w:rsid w:val="00D24083"/>
    <w:rsid w:val="00D248F9"/>
    <w:rsid w:val="00D24C5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238"/>
    <w:rsid w:val="00D34783"/>
    <w:rsid w:val="00D34F30"/>
    <w:rsid w:val="00D350E2"/>
    <w:rsid w:val="00D35A4B"/>
    <w:rsid w:val="00D36DF4"/>
    <w:rsid w:val="00D36FC1"/>
    <w:rsid w:val="00D37ACA"/>
    <w:rsid w:val="00D37BE3"/>
    <w:rsid w:val="00D37D4F"/>
    <w:rsid w:val="00D401C0"/>
    <w:rsid w:val="00D404D2"/>
    <w:rsid w:val="00D40D9C"/>
    <w:rsid w:val="00D41620"/>
    <w:rsid w:val="00D43D73"/>
    <w:rsid w:val="00D44478"/>
    <w:rsid w:val="00D44B3E"/>
    <w:rsid w:val="00D44EBE"/>
    <w:rsid w:val="00D456BA"/>
    <w:rsid w:val="00D45D2D"/>
    <w:rsid w:val="00D47795"/>
    <w:rsid w:val="00D479E5"/>
    <w:rsid w:val="00D500AA"/>
    <w:rsid w:val="00D50185"/>
    <w:rsid w:val="00D50743"/>
    <w:rsid w:val="00D50781"/>
    <w:rsid w:val="00D50CA7"/>
    <w:rsid w:val="00D5107C"/>
    <w:rsid w:val="00D514C5"/>
    <w:rsid w:val="00D518B7"/>
    <w:rsid w:val="00D53068"/>
    <w:rsid w:val="00D53406"/>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1FC8"/>
    <w:rsid w:val="00D624FF"/>
    <w:rsid w:val="00D62D3D"/>
    <w:rsid w:val="00D62EF2"/>
    <w:rsid w:val="00D6331D"/>
    <w:rsid w:val="00D63847"/>
    <w:rsid w:val="00D63A7F"/>
    <w:rsid w:val="00D63E1A"/>
    <w:rsid w:val="00D63E35"/>
    <w:rsid w:val="00D642B7"/>
    <w:rsid w:val="00D64973"/>
    <w:rsid w:val="00D64AA8"/>
    <w:rsid w:val="00D6518E"/>
    <w:rsid w:val="00D65458"/>
    <w:rsid w:val="00D6568D"/>
    <w:rsid w:val="00D66AC2"/>
    <w:rsid w:val="00D66CCB"/>
    <w:rsid w:val="00D673AE"/>
    <w:rsid w:val="00D674CB"/>
    <w:rsid w:val="00D67A85"/>
    <w:rsid w:val="00D7009D"/>
    <w:rsid w:val="00D70A02"/>
    <w:rsid w:val="00D70AF3"/>
    <w:rsid w:val="00D710D1"/>
    <w:rsid w:val="00D714F2"/>
    <w:rsid w:val="00D7180E"/>
    <w:rsid w:val="00D71B05"/>
    <w:rsid w:val="00D72C28"/>
    <w:rsid w:val="00D72E9E"/>
    <w:rsid w:val="00D73EB7"/>
    <w:rsid w:val="00D7407D"/>
    <w:rsid w:val="00D74FA0"/>
    <w:rsid w:val="00D766AF"/>
    <w:rsid w:val="00D76796"/>
    <w:rsid w:val="00D77473"/>
    <w:rsid w:val="00D77600"/>
    <w:rsid w:val="00D77C26"/>
    <w:rsid w:val="00D8117F"/>
    <w:rsid w:val="00D81D7C"/>
    <w:rsid w:val="00D81D99"/>
    <w:rsid w:val="00D828C3"/>
    <w:rsid w:val="00D830B5"/>
    <w:rsid w:val="00D8380E"/>
    <w:rsid w:val="00D83A41"/>
    <w:rsid w:val="00D83E05"/>
    <w:rsid w:val="00D859D3"/>
    <w:rsid w:val="00D86BD6"/>
    <w:rsid w:val="00D86C19"/>
    <w:rsid w:val="00D8715F"/>
    <w:rsid w:val="00D87308"/>
    <w:rsid w:val="00D87364"/>
    <w:rsid w:val="00D874A0"/>
    <w:rsid w:val="00D900AE"/>
    <w:rsid w:val="00D908C2"/>
    <w:rsid w:val="00D911E1"/>
    <w:rsid w:val="00D916E4"/>
    <w:rsid w:val="00D91AFF"/>
    <w:rsid w:val="00D9245B"/>
    <w:rsid w:val="00D928CD"/>
    <w:rsid w:val="00D92BF6"/>
    <w:rsid w:val="00D92C75"/>
    <w:rsid w:val="00D93B9D"/>
    <w:rsid w:val="00D94810"/>
    <w:rsid w:val="00D94B25"/>
    <w:rsid w:val="00D94CAB"/>
    <w:rsid w:val="00D9501F"/>
    <w:rsid w:val="00D9580C"/>
    <w:rsid w:val="00D96138"/>
    <w:rsid w:val="00D96A2B"/>
    <w:rsid w:val="00DA05AB"/>
    <w:rsid w:val="00DA060F"/>
    <w:rsid w:val="00DA18CB"/>
    <w:rsid w:val="00DA1E8B"/>
    <w:rsid w:val="00DA2D31"/>
    <w:rsid w:val="00DA486A"/>
    <w:rsid w:val="00DA497E"/>
    <w:rsid w:val="00DA4F19"/>
    <w:rsid w:val="00DA4FF1"/>
    <w:rsid w:val="00DA53F1"/>
    <w:rsid w:val="00DA56DF"/>
    <w:rsid w:val="00DA63E5"/>
    <w:rsid w:val="00DB038A"/>
    <w:rsid w:val="00DB099A"/>
    <w:rsid w:val="00DB15E4"/>
    <w:rsid w:val="00DB1B7F"/>
    <w:rsid w:val="00DB2028"/>
    <w:rsid w:val="00DB282D"/>
    <w:rsid w:val="00DB4EF3"/>
    <w:rsid w:val="00DB4F1C"/>
    <w:rsid w:val="00DB5F41"/>
    <w:rsid w:val="00DB61D6"/>
    <w:rsid w:val="00DB6E1F"/>
    <w:rsid w:val="00DB73CA"/>
    <w:rsid w:val="00DB76E6"/>
    <w:rsid w:val="00DB7DBC"/>
    <w:rsid w:val="00DC030E"/>
    <w:rsid w:val="00DC04E8"/>
    <w:rsid w:val="00DC06D0"/>
    <w:rsid w:val="00DC1294"/>
    <w:rsid w:val="00DC172B"/>
    <w:rsid w:val="00DC1749"/>
    <w:rsid w:val="00DC19A1"/>
    <w:rsid w:val="00DC1C1C"/>
    <w:rsid w:val="00DC2071"/>
    <w:rsid w:val="00DC210E"/>
    <w:rsid w:val="00DC32D9"/>
    <w:rsid w:val="00DC3301"/>
    <w:rsid w:val="00DC3473"/>
    <w:rsid w:val="00DC4600"/>
    <w:rsid w:val="00DC474F"/>
    <w:rsid w:val="00DC48D7"/>
    <w:rsid w:val="00DC5175"/>
    <w:rsid w:val="00DC5AC4"/>
    <w:rsid w:val="00DC5BC0"/>
    <w:rsid w:val="00DC625C"/>
    <w:rsid w:val="00DC7B0E"/>
    <w:rsid w:val="00DC7C0F"/>
    <w:rsid w:val="00DD1C45"/>
    <w:rsid w:val="00DD1DB7"/>
    <w:rsid w:val="00DD1FAF"/>
    <w:rsid w:val="00DD2121"/>
    <w:rsid w:val="00DD22E5"/>
    <w:rsid w:val="00DD2504"/>
    <w:rsid w:val="00DD2AC9"/>
    <w:rsid w:val="00DD2EB3"/>
    <w:rsid w:val="00DD2FDB"/>
    <w:rsid w:val="00DD3BA3"/>
    <w:rsid w:val="00DD4E6B"/>
    <w:rsid w:val="00DD5015"/>
    <w:rsid w:val="00DD56B7"/>
    <w:rsid w:val="00DD64B6"/>
    <w:rsid w:val="00DD6595"/>
    <w:rsid w:val="00DD6E21"/>
    <w:rsid w:val="00DD7180"/>
    <w:rsid w:val="00DD74D2"/>
    <w:rsid w:val="00DD7C04"/>
    <w:rsid w:val="00DD7C8F"/>
    <w:rsid w:val="00DE009C"/>
    <w:rsid w:val="00DE0231"/>
    <w:rsid w:val="00DE03B3"/>
    <w:rsid w:val="00DE112D"/>
    <w:rsid w:val="00DE195B"/>
    <w:rsid w:val="00DE1A1B"/>
    <w:rsid w:val="00DE278A"/>
    <w:rsid w:val="00DE2D8E"/>
    <w:rsid w:val="00DE3288"/>
    <w:rsid w:val="00DE49BF"/>
    <w:rsid w:val="00DE4D18"/>
    <w:rsid w:val="00DE508E"/>
    <w:rsid w:val="00DE5241"/>
    <w:rsid w:val="00DE5429"/>
    <w:rsid w:val="00DE5A3E"/>
    <w:rsid w:val="00DE5BF1"/>
    <w:rsid w:val="00DE5FAB"/>
    <w:rsid w:val="00DE646C"/>
    <w:rsid w:val="00DE64B0"/>
    <w:rsid w:val="00DE6CD8"/>
    <w:rsid w:val="00DE6D6B"/>
    <w:rsid w:val="00DE7459"/>
    <w:rsid w:val="00DE75EA"/>
    <w:rsid w:val="00DE7E0A"/>
    <w:rsid w:val="00DF01F3"/>
    <w:rsid w:val="00DF07C5"/>
    <w:rsid w:val="00DF0EE4"/>
    <w:rsid w:val="00DF10CB"/>
    <w:rsid w:val="00DF1B7C"/>
    <w:rsid w:val="00DF23A0"/>
    <w:rsid w:val="00DF24CC"/>
    <w:rsid w:val="00DF275C"/>
    <w:rsid w:val="00DF288C"/>
    <w:rsid w:val="00DF35A0"/>
    <w:rsid w:val="00DF394E"/>
    <w:rsid w:val="00DF415E"/>
    <w:rsid w:val="00DF6315"/>
    <w:rsid w:val="00DF6792"/>
    <w:rsid w:val="00DF6F7D"/>
    <w:rsid w:val="00DF70F6"/>
    <w:rsid w:val="00DF745F"/>
    <w:rsid w:val="00DF785A"/>
    <w:rsid w:val="00E00755"/>
    <w:rsid w:val="00E010CD"/>
    <w:rsid w:val="00E0228F"/>
    <w:rsid w:val="00E02C8F"/>
    <w:rsid w:val="00E02CFA"/>
    <w:rsid w:val="00E02E04"/>
    <w:rsid w:val="00E02E9B"/>
    <w:rsid w:val="00E02F17"/>
    <w:rsid w:val="00E03B39"/>
    <w:rsid w:val="00E03F9C"/>
    <w:rsid w:val="00E046BC"/>
    <w:rsid w:val="00E04CA1"/>
    <w:rsid w:val="00E04F7F"/>
    <w:rsid w:val="00E051D2"/>
    <w:rsid w:val="00E065B1"/>
    <w:rsid w:val="00E069D4"/>
    <w:rsid w:val="00E06F2B"/>
    <w:rsid w:val="00E0708C"/>
    <w:rsid w:val="00E10394"/>
    <w:rsid w:val="00E103E2"/>
    <w:rsid w:val="00E10568"/>
    <w:rsid w:val="00E1093A"/>
    <w:rsid w:val="00E1177C"/>
    <w:rsid w:val="00E11AAC"/>
    <w:rsid w:val="00E123B3"/>
    <w:rsid w:val="00E127CE"/>
    <w:rsid w:val="00E12B64"/>
    <w:rsid w:val="00E12F66"/>
    <w:rsid w:val="00E143D2"/>
    <w:rsid w:val="00E14831"/>
    <w:rsid w:val="00E1483B"/>
    <w:rsid w:val="00E14A2D"/>
    <w:rsid w:val="00E15359"/>
    <w:rsid w:val="00E154B2"/>
    <w:rsid w:val="00E15F82"/>
    <w:rsid w:val="00E16630"/>
    <w:rsid w:val="00E16696"/>
    <w:rsid w:val="00E170EB"/>
    <w:rsid w:val="00E17319"/>
    <w:rsid w:val="00E1748E"/>
    <w:rsid w:val="00E1753A"/>
    <w:rsid w:val="00E17B05"/>
    <w:rsid w:val="00E20CCF"/>
    <w:rsid w:val="00E2140A"/>
    <w:rsid w:val="00E215F8"/>
    <w:rsid w:val="00E21799"/>
    <w:rsid w:val="00E21907"/>
    <w:rsid w:val="00E2228D"/>
    <w:rsid w:val="00E22B68"/>
    <w:rsid w:val="00E22FE7"/>
    <w:rsid w:val="00E232A3"/>
    <w:rsid w:val="00E232F6"/>
    <w:rsid w:val="00E2379C"/>
    <w:rsid w:val="00E23983"/>
    <w:rsid w:val="00E23A0A"/>
    <w:rsid w:val="00E2534D"/>
    <w:rsid w:val="00E25983"/>
    <w:rsid w:val="00E26B9C"/>
    <w:rsid w:val="00E27D04"/>
    <w:rsid w:val="00E30965"/>
    <w:rsid w:val="00E30DFD"/>
    <w:rsid w:val="00E3104F"/>
    <w:rsid w:val="00E3108A"/>
    <w:rsid w:val="00E31224"/>
    <w:rsid w:val="00E32454"/>
    <w:rsid w:val="00E3282F"/>
    <w:rsid w:val="00E32F4F"/>
    <w:rsid w:val="00E33B3F"/>
    <w:rsid w:val="00E34D29"/>
    <w:rsid w:val="00E34DB6"/>
    <w:rsid w:val="00E351DE"/>
    <w:rsid w:val="00E35A55"/>
    <w:rsid w:val="00E35F47"/>
    <w:rsid w:val="00E36820"/>
    <w:rsid w:val="00E369B4"/>
    <w:rsid w:val="00E36A44"/>
    <w:rsid w:val="00E36C89"/>
    <w:rsid w:val="00E3767C"/>
    <w:rsid w:val="00E37F8C"/>
    <w:rsid w:val="00E40378"/>
    <w:rsid w:val="00E40440"/>
    <w:rsid w:val="00E40CFF"/>
    <w:rsid w:val="00E42024"/>
    <w:rsid w:val="00E427C1"/>
    <w:rsid w:val="00E4301B"/>
    <w:rsid w:val="00E4307E"/>
    <w:rsid w:val="00E432D7"/>
    <w:rsid w:val="00E43446"/>
    <w:rsid w:val="00E43F7B"/>
    <w:rsid w:val="00E44292"/>
    <w:rsid w:val="00E44544"/>
    <w:rsid w:val="00E44F78"/>
    <w:rsid w:val="00E45508"/>
    <w:rsid w:val="00E456DE"/>
    <w:rsid w:val="00E45A34"/>
    <w:rsid w:val="00E45E6C"/>
    <w:rsid w:val="00E46E69"/>
    <w:rsid w:val="00E475C7"/>
    <w:rsid w:val="00E47EB0"/>
    <w:rsid w:val="00E50DFA"/>
    <w:rsid w:val="00E50F8D"/>
    <w:rsid w:val="00E51E2E"/>
    <w:rsid w:val="00E51E68"/>
    <w:rsid w:val="00E52163"/>
    <w:rsid w:val="00E52344"/>
    <w:rsid w:val="00E5258F"/>
    <w:rsid w:val="00E52C44"/>
    <w:rsid w:val="00E534EF"/>
    <w:rsid w:val="00E53E84"/>
    <w:rsid w:val="00E5466E"/>
    <w:rsid w:val="00E54DC3"/>
    <w:rsid w:val="00E54E09"/>
    <w:rsid w:val="00E54EC2"/>
    <w:rsid w:val="00E5561A"/>
    <w:rsid w:val="00E55E60"/>
    <w:rsid w:val="00E57A6F"/>
    <w:rsid w:val="00E60C1F"/>
    <w:rsid w:val="00E60C5C"/>
    <w:rsid w:val="00E611AE"/>
    <w:rsid w:val="00E61716"/>
    <w:rsid w:val="00E61ADB"/>
    <w:rsid w:val="00E61E38"/>
    <w:rsid w:val="00E62403"/>
    <w:rsid w:val="00E628BA"/>
    <w:rsid w:val="00E635E5"/>
    <w:rsid w:val="00E644ED"/>
    <w:rsid w:val="00E64A45"/>
    <w:rsid w:val="00E65A33"/>
    <w:rsid w:val="00E65D8E"/>
    <w:rsid w:val="00E667F0"/>
    <w:rsid w:val="00E677B9"/>
    <w:rsid w:val="00E679C6"/>
    <w:rsid w:val="00E67BCB"/>
    <w:rsid w:val="00E702FA"/>
    <w:rsid w:val="00E7097A"/>
    <w:rsid w:val="00E70B4C"/>
    <w:rsid w:val="00E717F3"/>
    <w:rsid w:val="00E7190A"/>
    <w:rsid w:val="00E71C46"/>
    <w:rsid w:val="00E71DDE"/>
    <w:rsid w:val="00E71EEB"/>
    <w:rsid w:val="00E7341D"/>
    <w:rsid w:val="00E735D0"/>
    <w:rsid w:val="00E73CC7"/>
    <w:rsid w:val="00E73D07"/>
    <w:rsid w:val="00E748E2"/>
    <w:rsid w:val="00E74D90"/>
    <w:rsid w:val="00E74E90"/>
    <w:rsid w:val="00E7569A"/>
    <w:rsid w:val="00E75CB6"/>
    <w:rsid w:val="00E75EA9"/>
    <w:rsid w:val="00E766AD"/>
    <w:rsid w:val="00E76C94"/>
    <w:rsid w:val="00E77A66"/>
    <w:rsid w:val="00E77D36"/>
    <w:rsid w:val="00E77FCC"/>
    <w:rsid w:val="00E81AF7"/>
    <w:rsid w:val="00E82374"/>
    <w:rsid w:val="00E82554"/>
    <w:rsid w:val="00E82909"/>
    <w:rsid w:val="00E846D6"/>
    <w:rsid w:val="00E8494D"/>
    <w:rsid w:val="00E84B28"/>
    <w:rsid w:val="00E84C90"/>
    <w:rsid w:val="00E84D5C"/>
    <w:rsid w:val="00E86C04"/>
    <w:rsid w:val="00E86DBE"/>
    <w:rsid w:val="00E8770C"/>
    <w:rsid w:val="00E878BC"/>
    <w:rsid w:val="00E87B08"/>
    <w:rsid w:val="00E87D0E"/>
    <w:rsid w:val="00E87E16"/>
    <w:rsid w:val="00E9025D"/>
    <w:rsid w:val="00E903CA"/>
    <w:rsid w:val="00E90FC4"/>
    <w:rsid w:val="00E91C72"/>
    <w:rsid w:val="00E920A4"/>
    <w:rsid w:val="00E92ACB"/>
    <w:rsid w:val="00E92D9D"/>
    <w:rsid w:val="00E93141"/>
    <w:rsid w:val="00E9393C"/>
    <w:rsid w:val="00E94051"/>
    <w:rsid w:val="00E94DAA"/>
    <w:rsid w:val="00E9538D"/>
    <w:rsid w:val="00E95518"/>
    <w:rsid w:val="00E95CFA"/>
    <w:rsid w:val="00E96A8C"/>
    <w:rsid w:val="00E978D2"/>
    <w:rsid w:val="00EA041D"/>
    <w:rsid w:val="00EA1DD4"/>
    <w:rsid w:val="00EA2206"/>
    <w:rsid w:val="00EA2625"/>
    <w:rsid w:val="00EA2992"/>
    <w:rsid w:val="00EA305A"/>
    <w:rsid w:val="00EA3062"/>
    <w:rsid w:val="00EA3352"/>
    <w:rsid w:val="00EA3673"/>
    <w:rsid w:val="00EA389D"/>
    <w:rsid w:val="00EA42B3"/>
    <w:rsid w:val="00EA45D7"/>
    <w:rsid w:val="00EA4B99"/>
    <w:rsid w:val="00EA5C2B"/>
    <w:rsid w:val="00EA5E68"/>
    <w:rsid w:val="00EA5F3E"/>
    <w:rsid w:val="00EA6288"/>
    <w:rsid w:val="00EA6808"/>
    <w:rsid w:val="00EA6940"/>
    <w:rsid w:val="00EA71B2"/>
    <w:rsid w:val="00EA7815"/>
    <w:rsid w:val="00EA7C7F"/>
    <w:rsid w:val="00EB046E"/>
    <w:rsid w:val="00EB08D6"/>
    <w:rsid w:val="00EB2516"/>
    <w:rsid w:val="00EB2675"/>
    <w:rsid w:val="00EB28DB"/>
    <w:rsid w:val="00EB3914"/>
    <w:rsid w:val="00EB3ED1"/>
    <w:rsid w:val="00EB4B54"/>
    <w:rsid w:val="00EB4F62"/>
    <w:rsid w:val="00EB58B8"/>
    <w:rsid w:val="00EB6178"/>
    <w:rsid w:val="00EB679E"/>
    <w:rsid w:val="00EB7301"/>
    <w:rsid w:val="00EB7602"/>
    <w:rsid w:val="00EB795E"/>
    <w:rsid w:val="00EC0085"/>
    <w:rsid w:val="00EC07C4"/>
    <w:rsid w:val="00EC090B"/>
    <w:rsid w:val="00EC10F0"/>
    <w:rsid w:val="00EC1248"/>
    <w:rsid w:val="00EC1673"/>
    <w:rsid w:val="00EC1A26"/>
    <w:rsid w:val="00EC1A6F"/>
    <w:rsid w:val="00EC20F0"/>
    <w:rsid w:val="00EC283C"/>
    <w:rsid w:val="00EC3954"/>
    <w:rsid w:val="00EC3B11"/>
    <w:rsid w:val="00EC3F13"/>
    <w:rsid w:val="00EC540D"/>
    <w:rsid w:val="00EC5B0C"/>
    <w:rsid w:val="00EC5CA4"/>
    <w:rsid w:val="00EC6237"/>
    <w:rsid w:val="00EC6354"/>
    <w:rsid w:val="00EC6F1F"/>
    <w:rsid w:val="00EC7987"/>
    <w:rsid w:val="00EC7B41"/>
    <w:rsid w:val="00EC7F78"/>
    <w:rsid w:val="00ED02A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3FEC"/>
    <w:rsid w:val="00EE43EE"/>
    <w:rsid w:val="00EE4EBD"/>
    <w:rsid w:val="00EE57BB"/>
    <w:rsid w:val="00EE58ED"/>
    <w:rsid w:val="00EE66BE"/>
    <w:rsid w:val="00EE6A0B"/>
    <w:rsid w:val="00EE700A"/>
    <w:rsid w:val="00EE73F5"/>
    <w:rsid w:val="00EF00A7"/>
    <w:rsid w:val="00EF0E02"/>
    <w:rsid w:val="00EF141F"/>
    <w:rsid w:val="00EF25FB"/>
    <w:rsid w:val="00EF2C70"/>
    <w:rsid w:val="00EF3512"/>
    <w:rsid w:val="00EF38A3"/>
    <w:rsid w:val="00EF39F2"/>
    <w:rsid w:val="00EF3D94"/>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ABE"/>
    <w:rsid w:val="00F03C72"/>
    <w:rsid w:val="00F03E67"/>
    <w:rsid w:val="00F03F00"/>
    <w:rsid w:val="00F044B8"/>
    <w:rsid w:val="00F04A24"/>
    <w:rsid w:val="00F04A41"/>
    <w:rsid w:val="00F05FB2"/>
    <w:rsid w:val="00F07AA8"/>
    <w:rsid w:val="00F07F6A"/>
    <w:rsid w:val="00F10C09"/>
    <w:rsid w:val="00F10EDC"/>
    <w:rsid w:val="00F117BA"/>
    <w:rsid w:val="00F11B9A"/>
    <w:rsid w:val="00F12491"/>
    <w:rsid w:val="00F12516"/>
    <w:rsid w:val="00F12847"/>
    <w:rsid w:val="00F12A27"/>
    <w:rsid w:val="00F13452"/>
    <w:rsid w:val="00F13BA1"/>
    <w:rsid w:val="00F13DFB"/>
    <w:rsid w:val="00F13FF4"/>
    <w:rsid w:val="00F155F6"/>
    <w:rsid w:val="00F15AB1"/>
    <w:rsid w:val="00F15C03"/>
    <w:rsid w:val="00F167AF"/>
    <w:rsid w:val="00F16858"/>
    <w:rsid w:val="00F16B03"/>
    <w:rsid w:val="00F16E52"/>
    <w:rsid w:val="00F2044D"/>
    <w:rsid w:val="00F2074A"/>
    <w:rsid w:val="00F2117C"/>
    <w:rsid w:val="00F213AA"/>
    <w:rsid w:val="00F217AA"/>
    <w:rsid w:val="00F22688"/>
    <w:rsid w:val="00F233A8"/>
    <w:rsid w:val="00F233D3"/>
    <w:rsid w:val="00F24A22"/>
    <w:rsid w:val="00F24A25"/>
    <w:rsid w:val="00F24C75"/>
    <w:rsid w:val="00F24D8A"/>
    <w:rsid w:val="00F24E87"/>
    <w:rsid w:val="00F26FF0"/>
    <w:rsid w:val="00F27126"/>
    <w:rsid w:val="00F27633"/>
    <w:rsid w:val="00F30204"/>
    <w:rsid w:val="00F30AD2"/>
    <w:rsid w:val="00F30B80"/>
    <w:rsid w:val="00F32BA1"/>
    <w:rsid w:val="00F32E6A"/>
    <w:rsid w:val="00F330BA"/>
    <w:rsid w:val="00F33BE6"/>
    <w:rsid w:val="00F34612"/>
    <w:rsid w:val="00F34DFC"/>
    <w:rsid w:val="00F37BAD"/>
    <w:rsid w:val="00F4020F"/>
    <w:rsid w:val="00F409DF"/>
    <w:rsid w:val="00F40E15"/>
    <w:rsid w:val="00F41236"/>
    <w:rsid w:val="00F42799"/>
    <w:rsid w:val="00F42B6F"/>
    <w:rsid w:val="00F43166"/>
    <w:rsid w:val="00F436FD"/>
    <w:rsid w:val="00F4381C"/>
    <w:rsid w:val="00F44131"/>
    <w:rsid w:val="00F442A9"/>
    <w:rsid w:val="00F4439B"/>
    <w:rsid w:val="00F46341"/>
    <w:rsid w:val="00F4667A"/>
    <w:rsid w:val="00F4690E"/>
    <w:rsid w:val="00F46B62"/>
    <w:rsid w:val="00F46F2B"/>
    <w:rsid w:val="00F4713D"/>
    <w:rsid w:val="00F479E7"/>
    <w:rsid w:val="00F47F0C"/>
    <w:rsid w:val="00F47FFA"/>
    <w:rsid w:val="00F509A2"/>
    <w:rsid w:val="00F51573"/>
    <w:rsid w:val="00F51A2E"/>
    <w:rsid w:val="00F53432"/>
    <w:rsid w:val="00F53895"/>
    <w:rsid w:val="00F53BE3"/>
    <w:rsid w:val="00F5479E"/>
    <w:rsid w:val="00F548B8"/>
    <w:rsid w:val="00F54FB1"/>
    <w:rsid w:val="00F55953"/>
    <w:rsid w:val="00F55F19"/>
    <w:rsid w:val="00F560A5"/>
    <w:rsid w:val="00F564E7"/>
    <w:rsid w:val="00F56E9F"/>
    <w:rsid w:val="00F57C19"/>
    <w:rsid w:val="00F57E2F"/>
    <w:rsid w:val="00F60353"/>
    <w:rsid w:val="00F60445"/>
    <w:rsid w:val="00F60532"/>
    <w:rsid w:val="00F60940"/>
    <w:rsid w:val="00F60ED1"/>
    <w:rsid w:val="00F60F89"/>
    <w:rsid w:val="00F6112A"/>
    <w:rsid w:val="00F615F1"/>
    <w:rsid w:val="00F61613"/>
    <w:rsid w:val="00F616F5"/>
    <w:rsid w:val="00F622CE"/>
    <w:rsid w:val="00F6315B"/>
    <w:rsid w:val="00F6374A"/>
    <w:rsid w:val="00F63E8D"/>
    <w:rsid w:val="00F64027"/>
    <w:rsid w:val="00F6433A"/>
    <w:rsid w:val="00F64368"/>
    <w:rsid w:val="00F64528"/>
    <w:rsid w:val="00F646AB"/>
    <w:rsid w:val="00F64C5C"/>
    <w:rsid w:val="00F64E8A"/>
    <w:rsid w:val="00F6605B"/>
    <w:rsid w:val="00F66144"/>
    <w:rsid w:val="00F664B9"/>
    <w:rsid w:val="00F66536"/>
    <w:rsid w:val="00F6674F"/>
    <w:rsid w:val="00F6699E"/>
    <w:rsid w:val="00F66BBE"/>
    <w:rsid w:val="00F677AF"/>
    <w:rsid w:val="00F67D8A"/>
    <w:rsid w:val="00F703EE"/>
    <w:rsid w:val="00F71227"/>
    <w:rsid w:val="00F71A84"/>
    <w:rsid w:val="00F71B15"/>
    <w:rsid w:val="00F72103"/>
    <w:rsid w:val="00F72D95"/>
    <w:rsid w:val="00F732EC"/>
    <w:rsid w:val="00F73797"/>
    <w:rsid w:val="00F73900"/>
    <w:rsid w:val="00F73A46"/>
    <w:rsid w:val="00F73AD0"/>
    <w:rsid w:val="00F73F48"/>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A72"/>
    <w:rsid w:val="00F87BD3"/>
    <w:rsid w:val="00F87D3B"/>
    <w:rsid w:val="00F87EB3"/>
    <w:rsid w:val="00F87EB4"/>
    <w:rsid w:val="00F87FBD"/>
    <w:rsid w:val="00F9087A"/>
    <w:rsid w:val="00F91180"/>
    <w:rsid w:val="00F931CB"/>
    <w:rsid w:val="00F93EF0"/>
    <w:rsid w:val="00F94D74"/>
    <w:rsid w:val="00F94F66"/>
    <w:rsid w:val="00F9580B"/>
    <w:rsid w:val="00F95A30"/>
    <w:rsid w:val="00F964F0"/>
    <w:rsid w:val="00F96627"/>
    <w:rsid w:val="00F967CF"/>
    <w:rsid w:val="00F96F80"/>
    <w:rsid w:val="00F97A7B"/>
    <w:rsid w:val="00FA1198"/>
    <w:rsid w:val="00FA3258"/>
    <w:rsid w:val="00FA33B7"/>
    <w:rsid w:val="00FA3EEA"/>
    <w:rsid w:val="00FA4D08"/>
    <w:rsid w:val="00FA5453"/>
    <w:rsid w:val="00FA55B4"/>
    <w:rsid w:val="00FA5C38"/>
    <w:rsid w:val="00FA6001"/>
    <w:rsid w:val="00FA6376"/>
    <w:rsid w:val="00FA732A"/>
    <w:rsid w:val="00FB0CB2"/>
    <w:rsid w:val="00FB12BA"/>
    <w:rsid w:val="00FB2830"/>
    <w:rsid w:val="00FB2941"/>
    <w:rsid w:val="00FB40E5"/>
    <w:rsid w:val="00FB419B"/>
    <w:rsid w:val="00FB61BF"/>
    <w:rsid w:val="00FB649F"/>
    <w:rsid w:val="00FB6FFD"/>
    <w:rsid w:val="00FB773A"/>
    <w:rsid w:val="00FB7771"/>
    <w:rsid w:val="00FC0227"/>
    <w:rsid w:val="00FC0A97"/>
    <w:rsid w:val="00FC0F1C"/>
    <w:rsid w:val="00FC15A0"/>
    <w:rsid w:val="00FC15F1"/>
    <w:rsid w:val="00FC24DB"/>
    <w:rsid w:val="00FC2E45"/>
    <w:rsid w:val="00FC32FC"/>
    <w:rsid w:val="00FC3833"/>
    <w:rsid w:val="00FC3C45"/>
    <w:rsid w:val="00FC3DDC"/>
    <w:rsid w:val="00FC40FB"/>
    <w:rsid w:val="00FC441B"/>
    <w:rsid w:val="00FC4462"/>
    <w:rsid w:val="00FC4543"/>
    <w:rsid w:val="00FC4D1C"/>
    <w:rsid w:val="00FC4D4B"/>
    <w:rsid w:val="00FC6832"/>
    <w:rsid w:val="00FC6EE2"/>
    <w:rsid w:val="00FC7812"/>
    <w:rsid w:val="00FD0B0B"/>
    <w:rsid w:val="00FD1175"/>
    <w:rsid w:val="00FD17CB"/>
    <w:rsid w:val="00FD20E4"/>
    <w:rsid w:val="00FD2159"/>
    <w:rsid w:val="00FD2389"/>
    <w:rsid w:val="00FD2582"/>
    <w:rsid w:val="00FD417F"/>
    <w:rsid w:val="00FD468A"/>
    <w:rsid w:val="00FD4D35"/>
    <w:rsid w:val="00FD56A2"/>
    <w:rsid w:val="00FD61D8"/>
    <w:rsid w:val="00FD6305"/>
    <w:rsid w:val="00FD6783"/>
    <w:rsid w:val="00FD67E3"/>
    <w:rsid w:val="00FD7473"/>
    <w:rsid w:val="00FD7771"/>
    <w:rsid w:val="00FE02BC"/>
    <w:rsid w:val="00FE03C7"/>
    <w:rsid w:val="00FE0B26"/>
    <w:rsid w:val="00FE1E92"/>
    <w:rsid w:val="00FE2295"/>
    <w:rsid w:val="00FE242F"/>
    <w:rsid w:val="00FE30DA"/>
    <w:rsid w:val="00FE353B"/>
    <w:rsid w:val="00FE41AE"/>
    <w:rsid w:val="00FE4E34"/>
    <w:rsid w:val="00FE52FE"/>
    <w:rsid w:val="00FE6C17"/>
    <w:rsid w:val="00FE74CE"/>
    <w:rsid w:val="00FE756E"/>
    <w:rsid w:val="00FE7E79"/>
    <w:rsid w:val="00FF0159"/>
    <w:rsid w:val="00FF03F7"/>
    <w:rsid w:val="00FF0FCA"/>
    <w:rsid w:val="00FF12AA"/>
    <w:rsid w:val="00FF1A60"/>
    <w:rsid w:val="00FF1AF1"/>
    <w:rsid w:val="00FF1D0B"/>
    <w:rsid w:val="00FF1ECC"/>
    <w:rsid w:val="00FF1FA7"/>
    <w:rsid w:val="00FF356F"/>
    <w:rsid w:val="00FF3635"/>
    <w:rsid w:val="00FF3BD6"/>
    <w:rsid w:val="00FF467F"/>
    <w:rsid w:val="00FF4738"/>
    <w:rsid w:val="00FF567C"/>
    <w:rsid w:val="00FF584D"/>
    <w:rsid w:val="00FF588E"/>
    <w:rsid w:val="00FF5EEB"/>
    <w:rsid w:val="00FF5F59"/>
    <w:rsid w:val="00FF613E"/>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 w:type="table" w:styleId="TableGrid">
    <w:name w:val="Table Grid"/>
    <w:basedOn w:val="TableNormal"/>
    <w:uiPriority w:val="39"/>
    <w:rsid w:val="00D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DD7"/>
    <w:pPr>
      <w:spacing w:after="0" w:line="240" w:lineRule="auto"/>
    </w:pPr>
  </w:style>
  <w:style w:type="character" w:customStyle="1" w:styleId="scxw112930311">
    <w:name w:val="scxw112930311"/>
    <w:basedOn w:val="DefaultParagraphFont"/>
    <w:rsid w:val="00D94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8845395">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12839320">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48499497">
      <w:bodyDiv w:val="1"/>
      <w:marLeft w:val="0"/>
      <w:marRight w:val="0"/>
      <w:marTop w:val="0"/>
      <w:marBottom w:val="0"/>
      <w:divBdr>
        <w:top w:val="none" w:sz="0" w:space="0" w:color="auto"/>
        <w:left w:val="none" w:sz="0" w:space="0" w:color="auto"/>
        <w:bottom w:val="none" w:sz="0" w:space="0" w:color="auto"/>
        <w:right w:val="none" w:sz="0" w:space="0" w:color="auto"/>
      </w:divBdr>
    </w:div>
    <w:div w:id="77583191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848247">
      <w:bodyDiv w:val="1"/>
      <w:marLeft w:val="0"/>
      <w:marRight w:val="0"/>
      <w:marTop w:val="0"/>
      <w:marBottom w:val="0"/>
      <w:divBdr>
        <w:top w:val="none" w:sz="0" w:space="0" w:color="auto"/>
        <w:left w:val="none" w:sz="0" w:space="0" w:color="auto"/>
        <w:bottom w:val="none" w:sz="0" w:space="0" w:color="auto"/>
        <w:right w:val="none" w:sz="0" w:space="0" w:color="auto"/>
      </w:divBdr>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9088468">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190921182">
      <w:bodyDiv w:val="1"/>
      <w:marLeft w:val="0"/>
      <w:marRight w:val="0"/>
      <w:marTop w:val="0"/>
      <w:marBottom w:val="0"/>
      <w:divBdr>
        <w:top w:val="none" w:sz="0" w:space="0" w:color="auto"/>
        <w:left w:val="none" w:sz="0" w:space="0" w:color="auto"/>
        <w:bottom w:val="none" w:sz="0" w:space="0" w:color="auto"/>
        <w:right w:val="none" w:sz="0" w:space="0" w:color="auto"/>
      </w:divBdr>
      <w:divsChild>
        <w:div w:id="2120366115">
          <w:marLeft w:val="0"/>
          <w:marRight w:val="0"/>
          <w:marTop w:val="0"/>
          <w:marBottom w:val="0"/>
          <w:divBdr>
            <w:top w:val="none" w:sz="0" w:space="0" w:color="auto"/>
            <w:left w:val="none" w:sz="0" w:space="0" w:color="auto"/>
            <w:bottom w:val="none" w:sz="0" w:space="0" w:color="auto"/>
            <w:right w:val="none" w:sz="0" w:space="0" w:color="auto"/>
          </w:divBdr>
        </w:div>
        <w:div w:id="963969058">
          <w:marLeft w:val="0"/>
          <w:marRight w:val="0"/>
          <w:marTop w:val="0"/>
          <w:marBottom w:val="0"/>
          <w:divBdr>
            <w:top w:val="none" w:sz="0" w:space="0" w:color="auto"/>
            <w:left w:val="none" w:sz="0" w:space="0" w:color="auto"/>
            <w:bottom w:val="none" w:sz="0" w:space="0" w:color="auto"/>
            <w:right w:val="none" w:sz="0" w:space="0" w:color="auto"/>
          </w:divBdr>
        </w:div>
        <w:div w:id="442458058">
          <w:marLeft w:val="0"/>
          <w:marRight w:val="0"/>
          <w:marTop w:val="0"/>
          <w:marBottom w:val="0"/>
          <w:divBdr>
            <w:top w:val="none" w:sz="0" w:space="0" w:color="auto"/>
            <w:left w:val="none" w:sz="0" w:space="0" w:color="auto"/>
            <w:bottom w:val="none" w:sz="0" w:space="0" w:color="auto"/>
            <w:right w:val="none" w:sz="0" w:space="0" w:color="auto"/>
          </w:divBdr>
        </w:div>
        <w:div w:id="2016223061">
          <w:marLeft w:val="0"/>
          <w:marRight w:val="0"/>
          <w:marTop w:val="0"/>
          <w:marBottom w:val="0"/>
          <w:divBdr>
            <w:top w:val="none" w:sz="0" w:space="0" w:color="auto"/>
            <w:left w:val="none" w:sz="0" w:space="0" w:color="auto"/>
            <w:bottom w:val="none" w:sz="0" w:space="0" w:color="auto"/>
            <w:right w:val="none" w:sz="0" w:space="0" w:color="auto"/>
          </w:divBdr>
        </w:div>
        <w:div w:id="664477889">
          <w:marLeft w:val="0"/>
          <w:marRight w:val="0"/>
          <w:marTop w:val="0"/>
          <w:marBottom w:val="0"/>
          <w:divBdr>
            <w:top w:val="none" w:sz="0" w:space="0" w:color="auto"/>
            <w:left w:val="none" w:sz="0" w:space="0" w:color="auto"/>
            <w:bottom w:val="none" w:sz="0" w:space="0" w:color="auto"/>
            <w:right w:val="none" w:sz="0" w:space="0" w:color="auto"/>
          </w:divBdr>
        </w:div>
        <w:div w:id="2008239521">
          <w:marLeft w:val="0"/>
          <w:marRight w:val="0"/>
          <w:marTop w:val="0"/>
          <w:marBottom w:val="0"/>
          <w:divBdr>
            <w:top w:val="none" w:sz="0" w:space="0" w:color="auto"/>
            <w:left w:val="none" w:sz="0" w:space="0" w:color="auto"/>
            <w:bottom w:val="none" w:sz="0" w:space="0" w:color="auto"/>
            <w:right w:val="none" w:sz="0" w:space="0" w:color="auto"/>
          </w:divBdr>
        </w:div>
        <w:div w:id="1263493255">
          <w:marLeft w:val="0"/>
          <w:marRight w:val="0"/>
          <w:marTop w:val="0"/>
          <w:marBottom w:val="0"/>
          <w:divBdr>
            <w:top w:val="none" w:sz="0" w:space="0" w:color="auto"/>
            <w:left w:val="none" w:sz="0" w:space="0" w:color="auto"/>
            <w:bottom w:val="none" w:sz="0" w:space="0" w:color="auto"/>
            <w:right w:val="none" w:sz="0" w:space="0" w:color="auto"/>
          </w:divBdr>
        </w:div>
        <w:div w:id="1100298368">
          <w:marLeft w:val="0"/>
          <w:marRight w:val="0"/>
          <w:marTop w:val="0"/>
          <w:marBottom w:val="0"/>
          <w:divBdr>
            <w:top w:val="none" w:sz="0" w:space="0" w:color="auto"/>
            <w:left w:val="none" w:sz="0" w:space="0" w:color="auto"/>
            <w:bottom w:val="none" w:sz="0" w:space="0" w:color="auto"/>
            <w:right w:val="none" w:sz="0" w:space="0" w:color="auto"/>
          </w:divBdr>
        </w:div>
        <w:div w:id="97337587">
          <w:marLeft w:val="0"/>
          <w:marRight w:val="0"/>
          <w:marTop w:val="0"/>
          <w:marBottom w:val="0"/>
          <w:divBdr>
            <w:top w:val="none" w:sz="0" w:space="0" w:color="auto"/>
            <w:left w:val="none" w:sz="0" w:space="0" w:color="auto"/>
            <w:bottom w:val="none" w:sz="0" w:space="0" w:color="auto"/>
            <w:right w:val="none" w:sz="0" w:space="0" w:color="auto"/>
          </w:divBdr>
        </w:div>
        <w:div w:id="1164778286">
          <w:marLeft w:val="0"/>
          <w:marRight w:val="0"/>
          <w:marTop w:val="0"/>
          <w:marBottom w:val="0"/>
          <w:divBdr>
            <w:top w:val="none" w:sz="0" w:space="0" w:color="auto"/>
            <w:left w:val="none" w:sz="0" w:space="0" w:color="auto"/>
            <w:bottom w:val="none" w:sz="0" w:space="0" w:color="auto"/>
            <w:right w:val="none" w:sz="0" w:space="0" w:color="auto"/>
          </w:divBdr>
        </w:div>
        <w:div w:id="1040980205">
          <w:marLeft w:val="0"/>
          <w:marRight w:val="0"/>
          <w:marTop w:val="0"/>
          <w:marBottom w:val="0"/>
          <w:divBdr>
            <w:top w:val="none" w:sz="0" w:space="0" w:color="auto"/>
            <w:left w:val="none" w:sz="0" w:space="0" w:color="auto"/>
            <w:bottom w:val="none" w:sz="0" w:space="0" w:color="auto"/>
            <w:right w:val="none" w:sz="0" w:space="0" w:color="auto"/>
          </w:divBdr>
        </w:div>
        <w:div w:id="566037941">
          <w:marLeft w:val="0"/>
          <w:marRight w:val="0"/>
          <w:marTop w:val="0"/>
          <w:marBottom w:val="0"/>
          <w:divBdr>
            <w:top w:val="none" w:sz="0" w:space="0" w:color="auto"/>
            <w:left w:val="none" w:sz="0" w:space="0" w:color="auto"/>
            <w:bottom w:val="none" w:sz="0" w:space="0" w:color="auto"/>
            <w:right w:val="none" w:sz="0" w:space="0" w:color="auto"/>
          </w:divBdr>
        </w:div>
        <w:div w:id="1952473853">
          <w:marLeft w:val="0"/>
          <w:marRight w:val="0"/>
          <w:marTop w:val="0"/>
          <w:marBottom w:val="0"/>
          <w:divBdr>
            <w:top w:val="none" w:sz="0" w:space="0" w:color="auto"/>
            <w:left w:val="none" w:sz="0" w:space="0" w:color="auto"/>
            <w:bottom w:val="none" w:sz="0" w:space="0" w:color="auto"/>
            <w:right w:val="none" w:sz="0" w:space="0" w:color="auto"/>
          </w:divBdr>
        </w:div>
        <w:div w:id="1874802530">
          <w:marLeft w:val="0"/>
          <w:marRight w:val="0"/>
          <w:marTop w:val="0"/>
          <w:marBottom w:val="0"/>
          <w:divBdr>
            <w:top w:val="none" w:sz="0" w:space="0" w:color="auto"/>
            <w:left w:val="none" w:sz="0" w:space="0" w:color="auto"/>
            <w:bottom w:val="none" w:sz="0" w:space="0" w:color="auto"/>
            <w:right w:val="none" w:sz="0" w:space="0" w:color="auto"/>
          </w:divBdr>
        </w:div>
      </w:divsChild>
    </w:div>
    <w:div w:id="1207110296">
      <w:bodyDiv w:val="1"/>
      <w:marLeft w:val="0"/>
      <w:marRight w:val="0"/>
      <w:marTop w:val="0"/>
      <w:marBottom w:val="0"/>
      <w:divBdr>
        <w:top w:val="none" w:sz="0" w:space="0" w:color="auto"/>
        <w:left w:val="none" w:sz="0" w:space="0" w:color="auto"/>
        <w:bottom w:val="none" w:sz="0" w:space="0" w:color="auto"/>
        <w:right w:val="none" w:sz="0" w:space="0" w:color="auto"/>
      </w:divBdr>
      <w:divsChild>
        <w:div w:id="1536843361">
          <w:marLeft w:val="0"/>
          <w:marRight w:val="0"/>
          <w:marTop w:val="0"/>
          <w:marBottom w:val="0"/>
          <w:divBdr>
            <w:top w:val="none" w:sz="0" w:space="0" w:color="auto"/>
            <w:left w:val="none" w:sz="0" w:space="0" w:color="auto"/>
            <w:bottom w:val="none" w:sz="0" w:space="0" w:color="auto"/>
            <w:right w:val="none" w:sz="0" w:space="0" w:color="auto"/>
          </w:divBdr>
        </w:div>
        <w:div w:id="1534879957">
          <w:marLeft w:val="0"/>
          <w:marRight w:val="0"/>
          <w:marTop w:val="0"/>
          <w:marBottom w:val="0"/>
          <w:divBdr>
            <w:top w:val="none" w:sz="0" w:space="0" w:color="auto"/>
            <w:left w:val="none" w:sz="0" w:space="0" w:color="auto"/>
            <w:bottom w:val="none" w:sz="0" w:space="0" w:color="auto"/>
            <w:right w:val="none" w:sz="0" w:space="0" w:color="auto"/>
          </w:divBdr>
        </w:div>
        <w:div w:id="1495220077">
          <w:marLeft w:val="0"/>
          <w:marRight w:val="0"/>
          <w:marTop w:val="0"/>
          <w:marBottom w:val="0"/>
          <w:divBdr>
            <w:top w:val="none" w:sz="0" w:space="0" w:color="auto"/>
            <w:left w:val="none" w:sz="0" w:space="0" w:color="auto"/>
            <w:bottom w:val="none" w:sz="0" w:space="0" w:color="auto"/>
            <w:right w:val="none" w:sz="0" w:space="0" w:color="auto"/>
          </w:divBdr>
        </w:div>
        <w:div w:id="1270743942">
          <w:marLeft w:val="0"/>
          <w:marRight w:val="0"/>
          <w:marTop w:val="0"/>
          <w:marBottom w:val="0"/>
          <w:divBdr>
            <w:top w:val="none" w:sz="0" w:space="0" w:color="auto"/>
            <w:left w:val="none" w:sz="0" w:space="0" w:color="auto"/>
            <w:bottom w:val="none" w:sz="0" w:space="0" w:color="auto"/>
            <w:right w:val="none" w:sz="0" w:space="0" w:color="auto"/>
          </w:divBdr>
        </w:div>
        <w:div w:id="1008168789">
          <w:marLeft w:val="0"/>
          <w:marRight w:val="0"/>
          <w:marTop w:val="0"/>
          <w:marBottom w:val="0"/>
          <w:divBdr>
            <w:top w:val="none" w:sz="0" w:space="0" w:color="auto"/>
            <w:left w:val="none" w:sz="0" w:space="0" w:color="auto"/>
            <w:bottom w:val="none" w:sz="0" w:space="0" w:color="auto"/>
            <w:right w:val="none" w:sz="0" w:space="0" w:color="auto"/>
          </w:divBdr>
        </w:div>
        <w:div w:id="1275359639">
          <w:marLeft w:val="0"/>
          <w:marRight w:val="0"/>
          <w:marTop w:val="0"/>
          <w:marBottom w:val="0"/>
          <w:divBdr>
            <w:top w:val="none" w:sz="0" w:space="0" w:color="auto"/>
            <w:left w:val="none" w:sz="0" w:space="0" w:color="auto"/>
            <w:bottom w:val="none" w:sz="0" w:space="0" w:color="auto"/>
            <w:right w:val="none" w:sz="0" w:space="0" w:color="auto"/>
          </w:divBdr>
        </w:div>
        <w:div w:id="1428385737">
          <w:marLeft w:val="0"/>
          <w:marRight w:val="0"/>
          <w:marTop w:val="0"/>
          <w:marBottom w:val="0"/>
          <w:divBdr>
            <w:top w:val="none" w:sz="0" w:space="0" w:color="auto"/>
            <w:left w:val="none" w:sz="0" w:space="0" w:color="auto"/>
            <w:bottom w:val="none" w:sz="0" w:space="0" w:color="auto"/>
            <w:right w:val="none" w:sz="0" w:space="0" w:color="auto"/>
          </w:divBdr>
        </w:div>
        <w:div w:id="387723500">
          <w:marLeft w:val="0"/>
          <w:marRight w:val="0"/>
          <w:marTop w:val="0"/>
          <w:marBottom w:val="0"/>
          <w:divBdr>
            <w:top w:val="none" w:sz="0" w:space="0" w:color="auto"/>
            <w:left w:val="none" w:sz="0" w:space="0" w:color="auto"/>
            <w:bottom w:val="none" w:sz="0" w:space="0" w:color="auto"/>
            <w:right w:val="none" w:sz="0" w:space="0" w:color="auto"/>
          </w:divBdr>
        </w:div>
        <w:div w:id="1373385396">
          <w:marLeft w:val="0"/>
          <w:marRight w:val="0"/>
          <w:marTop w:val="0"/>
          <w:marBottom w:val="0"/>
          <w:divBdr>
            <w:top w:val="none" w:sz="0" w:space="0" w:color="auto"/>
            <w:left w:val="none" w:sz="0" w:space="0" w:color="auto"/>
            <w:bottom w:val="none" w:sz="0" w:space="0" w:color="auto"/>
            <w:right w:val="none" w:sz="0" w:space="0" w:color="auto"/>
          </w:divBdr>
          <w:divsChild>
            <w:div w:id="1783109455">
              <w:marLeft w:val="0"/>
              <w:marRight w:val="0"/>
              <w:marTop w:val="0"/>
              <w:marBottom w:val="0"/>
              <w:divBdr>
                <w:top w:val="none" w:sz="0" w:space="0" w:color="auto"/>
                <w:left w:val="none" w:sz="0" w:space="0" w:color="auto"/>
                <w:bottom w:val="none" w:sz="0" w:space="0" w:color="auto"/>
                <w:right w:val="none" w:sz="0" w:space="0" w:color="auto"/>
              </w:divBdr>
            </w:div>
            <w:div w:id="242956468">
              <w:marLeft w:val="0"/>
              <w:marRight w:val="0"/>
              <w:marTop w:val="0"/>
              <w:marBottom w:val="0"/>
              <w:divBdr>
                <w:top w:val="none" w:sz="0" w:space="0" w:color="auto"/>
                <w:left w:val="none" w:sz="0" w:space="0" w:color="auto"/>
                <w:bottom w:val="none" w:sz="0" w:space="0" w:color="auto"/>
                <w:right w:val="none" w:sz="0" w:space="0" w:color="auto"/>
              </w:divBdr>
            </w:div>
            <w:div w:id="1892812463">
              <w:marLeft w:val="0"/>
              <w:marRight w:val="0"/>
              <w:marTop w:val="0"/>
              <w:marBottom w:val="0"/>
              <w:divBdr>
                <w:top w:val="none" w:sz="0" w:space="0" w:color="auto"/>
                <w:left w:val="none" w:sz="0" w:space="0" w:color="auto"/>
                <w:bottom w:val="none" w:sz="0" w:space="0" w:color="auto"/>
                <w:right w:val="none" w:sz="0" w:space="0" w:color="auto"/>
              </w:divBdr>
            </w:div>
            <w:div w:id="791555208">
              <w:marLeft w:val="0"/>
              <w:marRight w:val="0"/>
              <w:marTop w:val="0"/>
              <w:marBottom w:val="0"/>
              <w:divBdr>
                <w:top w:val="none" w:sz="0" w:space="0" w:color="auto"/>
                <w:left w:val="none" w:sz="0" w:space="0" w:color="auto"/>
                <w:bottom w:val="none" w:sz="0" w:space="0" w:color="auto"/>
                <w:right w:val="none" w:sz="0" w:space="0" w:color="auto"/>
              </w:divBdr>
            </w:div>
            <w:div w:id="409082340">
              <w:marLeft w:val="0"/>
              <w:marRight w:val="0"/>
              <w:marTop w:val="0"/>
              <w:marBottom w:val="0"/>
              <w:divBdr>
                <w:top w:val="none" w:sz="0" w:space="0" w:color="auto"/>
                <w:left w:val="none" w:sz="0" w:space="0" w:color="auto"/>
                <w:bottom w:val="none" w:sz="0" w:space="0" w:color="auto"/>
                <w:right w:val="none" w:sz="0" w:space="0" w:color="auto"/>
              </w:divBdr>
            </w:div>
          </w:divsChild>
        </w:div>
        <w:div w:id="519008816">
          <w:marLeft w:val="0"/>
          <w:marRight w:val="0"/>
          <w:marTop w:val="0"/>
          <w:marBottom w:val="0"/>
          <w:divBdr>
            <w:top w:val="none" w:sz="0" w:space="0" w:color="auto"/>
            <w:left w:val="none" w:sz="0" w:space="0" w:color="auto"/>
            <w:bottom w:val="none" w:sz="0" w:space="0" w:color="auto"/>
            <w:right w:val="none" w:sz="0" w:space="0" w:color="auto"/>
          </w:divBdr>
          <w:divsChild>
            <w:div w:id="1922636089">
              <w:marLeft w:val="0"/>
              <w:marRight w:val="0"/>
              <w:marTop w:val="0"/>
              <w:marBottom w:val="0"/>
              <w:divBdr>
                <w:top w:val="none" w:sz="0" w:space="0" w:color="auto"/>
                <w:left w:val="none" w:sz="0" w:space="0" w:color="auto"/>
                <w:bottom w:val="none" w:sz="0" w:space="0" w:color="auto"/>
                <w:right w:val="none" w:sz="0" w:space="0" w:color="auto"/>
              </w:divBdr>
            </w:div>
            <w:div w:id="8044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4619">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4334911">
      <w:bodyDiv w:val="1"/>
      <w:marLeft w:val="0"/>
      <w:marRight w:val="0"/>
      <w:marTop w:val="0"/>
      <w:marBottom w:val="0"/>
      <w:divBdr>
        <w:top w:val="none" w:sz="0" w:space="0" w:color="auto"/>
        <w:left w:val="none" w:sz="0" w:space="0" w:color="auto"/>
        <w:bottom w:val="none" w:sz="0" w:space="0" w:color="auto"/>
        <w:right w:val="none" w:sz="0" w:space="0" w:color="auto"/>
      </w:divBdr>
      <w:divsChild>
        <w:div w:id="625550541">
          <w:marLeft w:val="0"/>
          <w:marRight w:val="0"/>
          <w:marTop w:val="0"/>
          <w:marBottom w:val="0"/>
          <w:divBdr>
            <w:top w:val="none" w:sz="0" w:space="0" w:color="auto"/>
            <w:left w:val="none" w:sz="0" w:space="0" w:color="auto"/>
            <w:bottom w:val="none" w:sz="0" w:space="0" w:color="auto"/>
            <w:right w:val="none" w:sz="0" w:space="0" w:color="auto"/>
          </w:divBdr>
          <w:divsChild>
            <w:div w:id="1657956806">
              <w:marLeft w:val="0"/>
              <w:marRight w:val="0"/>
              <w:marTop w:val="0"/>
              <w:marBottom w:val="0"/>
              <w:divBdr>
                <w:top w:val="none" w:sz="0" w:space="0" w:color="auto"/>
                <w:left w:val="none" w:sz="0" w:space="0" w:color="auto"/>
                <w:bottom w:val="none" w:sz="0" w:space="0" w:color="auto"/>
                <w:right w:val="none" w:sz="0" w:space="0" w:color="auto"/>
              </w:divBdr>
            </w:div>
            <w:div w:id="80952309">
              <w:marLeft w:val="0"/>
              <w:marRight w:val="0"/>
              <w:marTop w:val="0"/>
              <w:marBottom w:val="0"/>
              <w:divBdr>
                <w:top w:val="none" w:sz="0" w:space="0" w:color="auto"/>
                <w:left w:val="none" w:sz="0" w:space="0" w:color="auto"/>
                <w:bottom w:val="none" w:sz="0" w:space="0" w:color="auto"/>
                <w:right w:val="none" w:sz="0" w:space="0" w:color="auto"/>
              </w:divBdr>
            </w:div>
            <w:div w:id="1101950682">
              <w:marLeft w:val="0"/>
              <w:marRight w:val="0"/>
              <w:marTop w:val="0"/>
              <w:marBottom w:val="0"/>
              <w:divBdr>
                <w:top w:val="none" w:sz="0" w:space="0" w:color="auto"/>
                <w:left w:val="none" w:sz="0" w:space="0" w:color="auto"/>
                <w:bottom w:val="none" w:sz="0" w:space="0" w:color="auto"/>
                <w:right w:val="none" w:sz="0" w:space="0" w:color="auto"/>
              </w:divBdr>
            </w:div>
            <w:div w:id="1298491418">
              <w:marLeft w:val="0"/>
              <w:marRight w:val="0"/>
              <w:marTop w:val="0"/>
              <w:marBottom w:val="0"/>
              <w:divBdr>
                <w:top w:val="none" w:sz="0" w:space="0" w:color="auto"/>
                <w:left w:val="none" w:sz="0" w:space="0" w:color="auto"/>
                <w:bottom w:val="none" w:sz="0" w:space="0" w:color="auto"/>
                <w:right w:val="none" w:sz="0" w:space="0" w:color="auto"/>
              </w:divBdr>
            </w:div>
            <w:div w:id="270088107">
              <w:marLeft w:val="0"/>
              <w:marRight w:val="0"/>
              <w:marTop w:val="0"/>
              <w:marBottom w:val="0"/>
              <w:divBdr>
                <w:top w:val="none" w:sz="0" w:space="0" w:color="auto"/>
                <w:left w:val="none" w:sz="0" w:space="0" w:color="auto"/>
                <w:bottom w:val="none" w:sz="0" w:space="0" w:color="auto"/>
                <w:right w:val="none" w:sz="0" w:space="0" w:color="auto"/>
              </w:divBdr>
            </w:div>
          </w:divsChild>
        </w:div>
        <w:div w:id="1714576258">
          <w:marLeft w:val="0"/>
          <w:marRight w:val="0"/>
          <w:marTop w:val="0"/>
          <w:marBottom w:val="0"/>
          <w:divBdr>
            <w:top w:val="none" w:sz="0" w:space="0" w:color="auto"/>
            <w:left w:val="none" w:sz="0" w:space="0" w:color="auto"/>
            <w:bottom w:val="none" w:sz="0" w:space="0" w:color="auto"/>
            <w:right w:val="none" w:sz="0" w:space="0" w:color="auto"/>
          </w:divBdr>
          <w:divsChild>
            <w:div w:id="590747551">
              <w:marLeft w:val="0"/>
              <w:marRight w:val="0"/>
              <w:marTop w:val="0"/>
              <w:marBottom w:val="0"/>
              <w:divBdr>
                <w:top w:val="none" w:sz="0" w:space="0" w:color="auto"/>
                <w:left w:val="none" w:sz="0" w:space="0" w:color="auto"/>
                <w:bottom w:val="none" w:sz="0" w:space="0" w:color="auto"/>
                <w:right w:val="none" w:sz="0" w:space="0" w:color="auto"/>
              </w:divBdr>
            </w:div>
            <w:div w:id="2071686620">
              <w:marLeft w:val="0"/>
              <w:marRight w:val="0"/>
              <w:marTop w:val="0"/>
              <w:marBottom w:val="0"/>
              <w:divBdr>
                <w:top w:val="none" w:sz="0" w:space="0" w:color="auto"/>
                <w:left w:val="none" w:sz="0" w:space="0" w:color="auto"/>
                <w:bottom w:val="none" w:sz="0" w:space="0" w:color="auto"/>
                <w:right w:val="none" w:sz="0" w:space="0" w:color="auto"/>
              </w:divBdr>
            </w:div>
            <w:div w:id="182865345">
              <w:marLeft w:val="0"/>
              <w:marRight w:val="0"/>
              <w:marTop w:val="0"/>
              <w:marBottom w:val="0"/>
              <w:divBdr>
                <w:top w:val="none" w:sz="0" w:space="0" w:color="auto"/>
                <w:left w:val="none" w:sz="0" w:space="0" w:color="auto"/>
                <w:bottom w:val="none" w:sz="0" w:space="0" w:color="auto"/>
                <w:right w:val="none" w:sz="0" w:space="0" w:color="auto"/>
              </w:divBdr>
            </w:div>
            <w:div w:id="1865555251">
              <w:marLeft w:val="0"/>
              <w:marRight w:val="0"/>
              <w:marTop w:val="0"/>
              <w:marBottom w:val="0"/>
              <w:divBdr>
                <w:top w:val="none" w:sz="0" w:space="0" w:color="auto"/>
                <w:left w:val="none" w:sz="0" w:space="0" w:color="auto"/>
                <w:bottom w:val="none" w:sz="0" w:space="0" w:color="auto"/>
                <w:right w:val="none" w:sz="0" w:space="0" w:color="auto"/>
              </w:divBdr>
            </w:div>
            <w:div w:id="488178097">
              <w:marLeft w:val="0"/>
              <w:marRight w:val="0"/>
              <w:marTop w:val="0"/>
              <w:marBottom w:val="0"/>
              <w:divBdr>
                <w:top w:val="none" w:sz="0" w:space="0" w:color="auto"/>
                <w:left w:val="none" w:sz="0" w:space="0" w:color="auto"/>
                <w:bottom w:val="none" w:sz="0" w:space="0" w:color="auto"/>
                <w:right w:val="none" w:sz="0" w:space="0" w:color="auto"/>
              </w:divBdr>
            </w:div>
          </w:divsChild>
        </w:div>
        <w:div w:id="965047800">
          <w:marLeft w:val="0"/>
          <w:marRight w:val="0"/>
          <w:marTop w:val="0"/>
          <w:marBottom w:val="0"/>
          <w:divBdr>
            <w:top w:val="none" w:sz="0" w:space="0" w:color="auto"/>
            <w:left w:val="none" w:sz="0" w:space="0" w:color="auto"/>
            <w:bottom w:val="none" w:sz="0" w:space="0" w:color="auto"/>
            <w:right w:val="none" w:sz="0" w:space="0" w:color="auto"/>
          </w:divBdr>
          <w:divsChild>
            <w:div w:id="569274441">
              <w:marLeft w:val="0"/>
              <w:marRight w:val="0"/>
              <w:marTop w:val="0"/>
              <w:marBottom w:val="0"/>
              <w:divBdr>
                <w:top w:val="none" w:sz="0" w:space="0" w:color="auto"/>
                <w:left w:val="none" w:sz="0" w:space="0" w:color="auto"/>
                <w:bottom w:val="none" w:sz="0" w:space="0" w:color="auto"/>
                <w:right w:val="none" w:sz="0" w:space="0" w:color="auto"/>
              </w:divBdr>
            </w:div>
            <w:div w:id="1096750025">
              <w:marLeft w:val="0"/>
              <w:marRight w:val="0"/>
              <w:marTop w:val="0"/>
              <w:marBottom w:val="0"/>
              <w:divBdr>
                <w:top w:val="none" w:sz="0" w:space="0" w:color="auto"/>
                <w:left w:val="none" w:sz="0" w:space="0" w:color="auto"/>
                <w:bottom w:val="none" w:sz="0" w:space="0" w:color="auto"/>
                <w:right w:val="none" w:sz="0" w:space="0" w:color="auto"/>
              </w:divBdr>
            </w:div>
            <w:div w:id="726034705">
              <w:marLeft w:val="0"/>
              <w:marRight w:val="0"/>
              <w:marTop w:val="0"/>
              <w:marBottom w:val="0"/>
              <w:divBdr>
                <w:top w:val="none" w:sz="0" w:space="0" w:color="auto"/>
                <w:left w:val="none" w:sz="0" w:space="0" w:color="auto"/>
                <w:bottom w:val="none" w:sz="0" w:space="0" w:color="auto"/>
                <w:right w:val="none" w:sz="0" w:space="0" w:color="auto"/>
              </w:divBdr>
            </w:div>
            <w:div w:id="13174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9953757">
      <w:bodyDiv w:val="1"/>
      <w:marLeft w:val="0"/>
      <w:marRight w:val="0"/>
      <w:marTop w:val="0"/>
      <w:marBottom w:val="0"/>
      <w:divBdr>
        <w:top w:val="none" w:sz="0" w:space="0" w:color="auto"/>
        <w:left w:val="none" w:sz="0" w:space="0" w:color="auto"/>
        <w:bottom w:val="none" w:sz="0" w:space="0" w:color="auto"/>
        <w:right w:val="none" w:sz="0" w:space="0" w:color="auto"/>
      </w:divBdr>
    </w:div>
    <w:div w:id="147891677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01796577">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3947180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792821491">
      <w:bodyDiv w:val="1"/>
      <w:marLeft w:val="0"/>
      <w:marRight w:val="0"/>
      <w:marTop w:val="0"/>
      <w:marBottom w:val="0"/>
      <w:divBdr>
        <w:top w:val="none" w:sz="0" w:space="0" w:color="auto"/>
        <w:left w:val="none" w:sz="0" w:space="0" w:color="auto"/>
        <w:bottom w:val="none" w:sz="0" w:space="0" w:color="auto"/>
        <w:right w:val="none" w:sz="0" w:space="0" w:color="auto"/>
      </w:divBdr>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78546563">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06453174">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86680199">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 w:id="2142649390">
      <w:bodyDiv w:val="1"/>
      <w:marLeft w:val="0"/>
      <w:marRight w:val="0"/>
      <w:marTop w:val="0"/>
      <w:marBottom w:val="0"/>
      <w:divBdr>
        <w:top w:val="none" w:sz="0" w:space="0" w:color="auto"/>
        <w:left w:val="none" w:sz="0" w:space="0" w:color="auto"/>
        <w:bottom w:val="none" w:sz="0" w:space="0" w:color="auto"/>
        <w:right w:val="none" w:sz="0" w:space="0" w:color="auto"/>
      </w:divBdr>
      <w:divsChild>
        <w:div w:id="531261822">
          <w:marLeft w:val="0"/>
          <w:marRight w:val="0"/>
          <w:marTop w:val="0"/>
          <w:marBottom w:val="0"/>
          <w:divBdr>
            <w:top w:val="none" w:sz="0" w:space="0" w:color="auto"/>
            <w:left w:val="none" w:sz="0" w:space="0" w:color="auto"/>
            <w:bottom w:val="none" w:sz="0" w:space="0" w:color="auto"/>
            <w:right w:val="none" w:sz="0" w:space="0" w:color="auto"/>
          </w:divBdr>
        </w:div>
        <w:div w:id="709232299">
          <w:marLeft w:val="0"/>
          <w:marRight w:val="0"/>
          <w:marTop w:val="0"/>
          <w:marBottom w:val="0"/>
          <w:divBdr>
            <w:top w:val="none" w:sz="0" w:space="0" w:color="auto"/>
            <w:left w:val="none" w:sz="0" w:space="0" w:color="auto"/>
            <w:bottom w:val="none" w:sz="0" w:space="0" w:color="auto"/>
            <w:right w:val="none" w:sz="0" w:space="0" w:color="auto"/>
          </w:divBdr>
        </w:div>
        <w:div w:id="1392464242">
          <w:marLeft w:val="0"/>
          <w:marRight w:val="0"/>
          <w:marTop w:val="0"/>
          <w:marBottom w:val="0"/>
          <w:divBdr>
            <w:top w:val="none" w:sz="0" w:space="0" w:color="auto"/>
            <w:left w:val="none" w:sz="0" w:space="0" w:color="auto"/>
            <w:bottom w:val="none" w:sz="0" w:space="0" w:color="auto"/>
            <w:right w:val="none" w:sz="0" w:space="0" w:color="auto"/>
          </w:divBdr>
        </w:div>
        <w:div w:id="844856387">
          <w:marLeft w:val="0"/>
          <w:marRight w:val="0"/>
          <w:marTop w:val="0"/>
          <w:marBottom w:val="0"/>
          <w:divBdr>
            <w:top w:val="none" w:sz="0" w:space="0" w:color="auto"/>
            <w:left w:val="none" w:sz="0" w:space="0" w:color="auto"/>
            <w:bottom w:val="none" w:sz="0" w:space="0" w:color="auto"/>
            <w:right w:val="none" w:sz="0" w:space="0" w:color="auto"/>
          </w:divBdr>
        </w:div>
        <w:div w:id="1284381356">
          <w:marLeft w:val="0"/>
          <w:marRight w:val="0"/>
          <w:marTop w:val="0"/>
          <w:marBottom w:val="0"/>
          <w:divBdr>
            <w:top w:val="none" w:sz="0" w:space="0" w:color="auto"/>
            <w:left w:val="none" w:sz="0" w:space="0" w:color="auto"/>
            <w:bottom w:val="none" w:sz="0" w:space="0" w:color="auto"/>
            <w:right w:val="none" w:sz="0" w:space="0" w:color="auto"/>
          </w:divBdr>
        </w:div>
        <w:div w:id="1501238158">
          <w:marLeft w:val="0"/>
          <w:marRight w:val="0"/>
          <w:marTop w:val="0"/>
          <w:marBottom w:val="0"/>
          <w:divBdr>
            <w:top w:val="none" w:sz="0" w:space="0" w:color="auto"/>
            <w:left w:val="none" w:sz="0" w:space="0" w:color="auto"/>
            <w:bottom w:val="none" w:sz="0" w:space="0" w:color="auto"/>
            <w:right w:val="none" w:sz="0" w:space="0" w:color="auto"/>
          </w:divBdr>
        </w:div>
        <w:div w:id="847062695">
          <w:marLeft w:val="0"/>
          <w:marRight w:val="0"/>
          <w:marTop w:val="0"/>
          <w:marBottom w:val="0"/>
          <w:divBdr>
            <w:top w:val="none" w:sz="0" w:space="0" w:color="auto"/>
            <w:left w:val="none" w:sz="0" w:space="0" w:color="auto"/>
            <w:bottom w:val="none" w:sz="0" w:space="0" w:color="auto"/>
            <w:right w:val="none" w:sz="0" w:space="0" w:color="auto"/>
          </w:divBdr>
        </w:div>
        <w:div w:id="1885752996">
          <w:marLeft w:val="0"/>
          <w:marRight w:val="0"/>
          <w:marTop w:val="0"/>
          <w:marBottom w:val="0"/>
          <w:divBdr>
            <w:top w:val="none" w:sz="0" w:space="0" w:color="auto"/>
            <w:left w:val="none" w:sz="0" w:space="0" w:color="auto"/>
            <w:bottom w:val="none" w:sz="0" w:space="0" w:color="auto"/>
            <w:right w:val="none" w:sz="0" w:space="0" w:color="auto"/>
          </w:divBdr>
        </w:div>
        <w:div w:id="258566745">
          <w:marLeft w:val="0"/>
          <w:marRight w:val="0"/>
          <w:marTop w:val="0"/>
          <w:marBottom w:val="0"/>
          <w:divBdr>
            <w:top w:val="none" w:sz="0" w:space="0" w:color="auto"/>
            <w:left w:val="none" w:sz="0" w:space="0" w:color="auto"/>
            <w:bottom w:val="none" w:sz="0" w:space="0" w:color="auto"/>
            <w:right w:val="none" w:sz="0" w:space="0" w:color="auto"/>
          </w:divBdr>
        </w:div>
        <w:div w:id="218980430">
          <w:marLeft w:val="0"/>
          <w:marRight w:val="0"/>
          <w:marTop w:val="0"/>
          <w:marBottom w:val="0"/>
          <w:divBdr>
            <w:top w:val="none" w:sz="0" w:space="0" w:color="auto"/>
            <w:left w:val="none" w:sz="0" w:space="0" w:color="auto"/>
            <w:bottom w:val="none" w:sz="0" w:space="0" w:color="auto"/>
            <w:right w:val="none" w:sz="0" w:space="0" w:color="auto"/>
          </w:divBdr>
        </w:div>
        <w:div w:id="2074615673">
          <w:marLeft w:val="0"/>
          <w:marRight w:val="0"/>
          <w:marTop w:val="0"/>
          <w:marBottom w:val="0"/>
          <w:divBdr>
            <w:top w:val="none" w:sz="0" w:space="0" w:color="auto"/>
            <w:left w:val="none" w:sz="0" w:space="0" w:color="auto"/>
            <w:bottom w:val="none" w:sz="0" w:space="0" w:color="auto"/>
            <w:right w:val="none" w:sz="0" w:space="0" w:color="auto"/>
          </w:divBdr>
          <w:divsChild>
            <w:div w:id="2101944255">
              <w:marLeft w:val="0"/>
              <w:marRight w:val="0"/>
              <w:marTop w:val="0"/>
              <w:marBottom w:val="0"/>
              <w:divBdr>
                <w:top w:val="none" w:sz="0" w:space="0" w:color="auto"/>
                <w:left w:val="none" w:sz="0" w:space="0" w:color="auto"/>
                <w:bottom w:val="none" w:sz="0" w:space="0" w:color="auto"/>
                <w:right w:val="none" w:sz="0" w:space="0" w:color="auto"/>
              </w:divBdr>
            </w:div>
            <w:div w:id="891232812">
              <w:marLeft w:val="0"/>
              <w:marRight w:val="0"/>
              <w:marTop w:val="0"/>
              <w:marBottom w:val="0"/>
              <w:divBdr>
                <w:top w:val="none" w:sz="0" w:space="0" w:color="auto"/>
                <w:left w:val="none" w:sz="0" w:space="0" w:color="auto"/>
                <w:bottom w:val="none" w:sz="0" w:space="0" w:color="auto"/>
                <w:right w:val="none" w:sz="0" w:space="0" w:color="auto"/>
              </w:divBdr>
            </w:div>
            <w:div w:id="1270354443">
              <w:marLeft w:val="0"/>
              <w:marRight w:val="0"/>
              <w:marTop w:val="0"/>
              <w:marBottom w:val="0"/>
              <w:divBdr>
                <w:top w:val="none" w:sz="0" w:space="0" w:color="auto"/>
                <w:left w:val="none" w:sz="0" w:space="0" w:color="auto"/>
                <w:bottom w:val="none" w:sz="0" w:space="0" w:color="auto"/>
                <w:right w:val="none" w:sz="0" w:space="0" w:color="auto"/>
              </w:divBdr>
            </w:div>
            <w:div w:id="8107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dge" TargetMode="External"/><Relationship Id="rId18" Type="http://schemas.openxmlformats.org/officeDocument/2006/relationships/hyperlink" Target="http://www.ncbi.nlm.nih.gov/pmc/articles/PMC3538484/" TargetMode="External"/><Relationship Id="rId26" Type="http://schemas.openxmlformats.org/officeDocument/2006/relationships/hyperlink" Target="https://www.sdge.com/gas-electric-emergency-preparedness" TargetMode="Externa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s://www.sdge.com/energy-innovation-center"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s://www.sdge.com/business/sdges-business-energy-solutions-program" TargetMode="External"/><Relationship Id="rId25" Type="http://schemas.openxmlformats.org/officeDocument/2006/relationships/hyperlink" Target="https://www.sdge.com/safety" TargetMode="External"/><Relationship Id="rId33" Type="http://schemas.openxmlformats.org/officeDocument/2006/relationships/hyperlink" Target="https://www.sdge.com/energy-innovation-center" TargetMode="External"/><Relationship Id="rId38" Type="http://schemas.openxmlformats.org/officeDocument/2006/relationships/image" Target="media/image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image" Target="media/image3.jpeg"/><Relationship Id="rId29" Type="http://schemas.openxmlformats.org/officeDocument/2006/relationships/hyperlink" Target="https://www.sdge.com/gas-electric-emergency-preparedness"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dge.com/safety" TargetMode="External"/><Relationship Id="rId32" Type="http://schemas.openxmlformats.org/officeDocument/2006/relationships/image" Target="media/image7.svg"/><Relationship Id="rId37" Type="http://schemas.openxmlformats.org/officeDocument/2006/relationships/image" Target="media/image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www.fema.gov/preparedness-checklists-toolkits" TargetMode="External"/><Relationship Id="rId28" Type="http://schemas.openxmlformats.org/officeDocument/2006/relationships/hyperlink" Target="https://www.sdge.com/gas-electric-emergency-preparedness" TargetMode="External"/><Relationship Id="rId36" Type="http://schemas.openxmlformats.org/officeDocument/2006/relationships/hyperlink" Target="https://www.sdge.com/energy-innovation-center"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6.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irs.gov/businesses/small-businesses-self-employed/preparing-for-a-disaster-taxpayers-and-businesses" TargetMode="External"/><Relationship Id="rId27" Type="http://schemas.openxmlformats.org/officeDocument/2006/relationships/hyperlink" Target="https://www.sdge.com/gas-electric-emergency-preparedness" TargetMode="External"/><Relationship Id="rId30" Type="http://schemas.openxmlformats.org/officeDocument/2006/relationships/image" Target="media/image5.jpeg"/><Relationship Id="rId35" Type="http://schemas.openxmlformats.org/officeDocument/2006/relationships/hyperlink" Target="https://www.sdge.com/energy-innovation-center"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customXml/itemProps3.xml><?xml version="1.0" encoding="utf-8"?>
<ds:datastoreItem xmlns:ds="http://schemas.openxmlformats.org/officeDocument/2006/customXml" ds:itemID="{C8B7E210-B278-4F0F-9A01-AEFCCC045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427D9-F72C-4F09-BDA6-CA7DE8B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1533</Words>
  <Characters>8741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26</cp:revision>
  <dcterms:created xsi:type="dcterms:W3CDTF">2021-09-30T22:57:00Z</dcterms:created>
  <dcterms:modified xsi:type="dcterms:W3CDTF">2021-09-30T23:18:00Z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