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1B2FF" w14:textId="4283A479" w:rsidR="00263208" w:rsidRPr="00F10E27" w:rsidRDefault="00263208" w:rsidP="00F10E27">
      <w:pPr>
        <w:rPr>
          <w:rFonts w:cstheme="minorHAnsi"/>
          <w:color w:val="000000" w:themeColor="text1"/>
          <w:sz w:val="24"/>
          <w:szCs w:val="24"/>
        </w:rPr>
      </w:pPr>
      <w:r w:rsidRPr="00F10E27">
        <w:rPr>
          <w:rFonts w:cstheme="minorHAnsi"/>
          <w:noProof/>
          <w:color w:val="000000" w:themeColor="text1"/>
          <w:sz w:val="24"/>
          <w:szCs w:val="24"/>
        </w:rPr>
        <w:drawing>
          <wp:inline distT="0" distB="0" distL="0" distR="0" wp14:anchorId="6FF1131F" wp14:editId="0742722C">
            <wp:extent cx="1380570" cy="8973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0570" cy="897371"/>
                    </a:xfrm>
                    <a:prstGeom prst="rect">
                      <a:avLst/>
                    </a:prstGeom>
                  </pic:spPr>
                </pic:pic>
              </a:graphicData>
            </a:graphic>
          </wp:inline>
        </w:drawing>
      </w:r>
    </w:p>
    <w:p w14:paraId="0C91F5E9" w14:textId="7E110446" w:rsidR="00843631" w:rsidRPr="00F10E27" w:rsidRDefault="00843631" w:rsidP="00F10E27">
      <w:pPr>
        <w:rPr>
          <w:rFonts w:cstheme="minorHAnsi"/>
          <w:b/>
          <w:bCs/>
          <w:color w:val="000000" w:themeColor="text1"/>
          <w:sz w:val="24"/>
          <w:szCs w:val="24"/>
        </w:rPr>
      </w:pPr>
      <w:r w:rsidRPr="00F10E27">
        <w:rPr>
          <w:rFonts w:cstheme="minorHAnsi"/>
          <w:b/>
          <w:bCs/>
          <w:color w:val="000000" w:themeColor="text1"/>
          <w:sz w:val="24"/>
          <w:szCs w:val="24"/>
        </w:rPr>
        <w:t xml:space="preserve">SDG&amp;E BUSINESS CONTENT PACKAGE | </w:t>
      </w:r>
      <w:r w:rsidR="005B3F7D" w:rsidRPr="00F10E27">
        <w:rPr>
          <w:rFonts w:cstheme="minorHAnsi"/>
          <w:b/>
          <w:bCs/>
          <w:color w:val="000000" w:themeColor="text1"/>
          <w:sz w:val="24"/>
          <w:szCs w:val="24"/>
        </w:rPr>
        <w:t>NOVEMBER</w:t>
      </w:r>
      <w:r w:rsidR="004F7534" w:rsidRPr="00F10E27">
        <w:rPr>
          <w:rFonts w:cstheme="minorHAnsi"/>
          <w:b/>
          <w:bCs/>
          <w:color w:val="000000" w:themeColor="text1"/>
          <w:sz w:val="24"/>
          <w:szCs w:val="24"/>
        </w:rPr>
        <w:t xml:space="preserve"> </w:t>
      </w:r>
      <w:r w:rsidR="000D7153" w:rsidRPr="00F10E27">
        <w:rPr>
          <w:rFonts w:cstheme="minorHAnsi"/>
          <w:b/>
          <w:bCs/>
          <w:color w:val="000000" w:themeColor="text1"/>
          <w:sz w:val="24"/>
          <w:szCs w:val="24"/>
        </w:rPr>
        <w:t>2021</w:t>
      </w:r>
      <w:r w:rsidR="000F3635" w:rsidRPr="00F10E27">
        <w:rPr>
          <w:rFonts w:cstheme="minorHAnsi"/>
          <w:b/>
          <w:bCs/>
          <w:color w:val="000000" w:themeColor="text1"/>
          <w:sz w:val="24"/>
          <w:szCs w:val="24"/>
        </w:rPr>
        <w:t xml:space="preserve"> </w:t>
      </w:r>
      <w:r w:rsidR="00C40089" w:rsidRPr="00F10E27">
        <w:rPr>
          <w:rFonts w:cstheme="minorHAnsi"/>
          <w:b/>
          <w:bCs/>
          <w:color w:val="000000" w:themeColor="text1"/>
          <w:sz w:val="24"/>
          <w:szCs w:val="24"/>
        </w:rPr>
        <w:t xml:space="preserve"> </w:t>
      </w:r>
    </w:p>
    <w:p w14:paraId="4CAFE248" w14:textId="7929F776" w:rsidR="00DC1C1C" w:rsidRPr="00F10E27" w:rsidRDefault="00DC1C1C" w:rsidP="00F10E27">
      <w:pPr>
        <w:spacing w:after="0"/>
        <w:rPr>
          <w:rFonts w:cstheme="minorHAnsi"/>
          <w:color w:val="000000" w:themeColor="text1"/>
          <w:sz w:val="24"/>
          <w:szCs w:val="24"/>
        </w:rPr>
      </w:pPr>
      <w:r w:rsidRPr="00F10E27">
        <w:rPr>
          <w:rFonts w:cstheme="minorHAnsi"/>
          <w:color w:val="000000" w:themeColor="text1"/>
          <w:sz w:val="24"/>
          <w:szCs w:val="24"/>
        </w:rPr>
        <w:t xml:space="preserve">As a trusted community partner, we thank you in advance for sharing these digital assets with </w:t>
      </w:r>
      <w:r w:rsidR="00001701" w:rsidRPr="00F10E27">
        <w:rPr>
          <w:rFonts w:cstheme="minorHAnsi"/>
          <w:color w:val="000000" w:themeColor="text1"/>
          <w:sz w:val="24"/>
          <w:szCs w:val="24"/>
        </w:rPr>
        <w:t>your audience</w:t>
      </w:r>
      <w:r w:rsidR="00354449" w:rsidRPr="00F10E27">
        <w:rPr>
          <w:rFonts w:cstheme="minorHAnsi"/>
          <w:color w:val="000000" w:themeColor="text1"/>
          <w:sz w:val="24"/>
          <w:szCs w:val="24"/>
        </w:rPr>
        <w:t xml:space="preserve">s, including </w:t>
      </w:r>
      <w:r w:rsidR="00001701" w:rsidRPr="00F10E27">
        <w:rPr>
          <w:rFonts w:cstheme="minorHAnsi"/>
          <w:color w:val="000000" w:themeColor="text1"/>
          <w:sz w:val="24"/>
          <w:szCs w:val="24"/>
        </w:rPr>
        <w:t>residents, customers</w:t>
      </w:r>
      <w:r w:rsidR="001D2AC7" w:rsidRPr="00F10E27">
        <w:rPr>
          <w:rFonts w:cstheme="minorHAnsi"/>
          <w:color w:val="000000" w:themeColor="text1"/>
          <w:sz w:val="24"/>
          <w:szCs w:val="24"/>
        </w:rPr>
        <w:t xml:space="preserve"> and </w:t>
      </w:r>
      <w:r w:rsidR="00001701" w:rsidRPr="00F10E27">
        <w:rPr>
          <w:rFonts w:cstheme="minorHAnsi"/>
          <w:color w:val="000000" w:themeColor="text1"/>
          <w:sz w:val="24"/>
          <w:szCs w:val="24"/>
        </w:rPr>
        <w:t xml:space="preserve">employees to help </w:t>
      </w:r>
      <w:r w:rsidRPr="00F10E27">
        <w:rPr>
          <w:rFonts w:cstheme="minorHAnsi"/>
          <w:color w:val="000000" w:themeColor="text1"/>
          <w:sz w:val="24"/>
          <w:szCs w:val="24"/>
        </w:rPr>
        <w:t>amplify our monthly messages. Here are social media posts, articles and photos you are welcome to use in email communications, websites or newsletters. There are several images with each posting. Please choose images that fit your audience and feel free to mix and match. </w:t>
      </w:r>
    </w:p>
    <w:p w14:paraId="1288C843" w14:textId="77777777" w:rsidR="00DC1C1C" w:rsidRPr="00F10E27" w:rsidRDefault="00DC1C1C" w:rsidP="00F10E27">
      <w:pPr>
        <w:spacing w:after="0"/>
        <w:rPr>
          <w:rFonts w:cstheme="minorHAnsi"/>
          <w:color w:val="000000" w:themeColor="text1"/>
          <w:sz w:val="24"/>
          <w:szCs w:val="24"/>
        </w:rPr>
      </w:pPr>
    </w:p>
    <w:p w14:paraId="24777F98" w14:textId="77777777" w:rsidR="00DC1C1C" w:rsidRPr="00F10E27" w:rsidRDefault="00DC1C1C" w:rsidP="00F10E27">
      <w:pPr>
        <w:spacing w:after="0"/>
        <w:rPr>
          <w:rFonts w:cstheme="minorHAnsi"/>
          <w:b/>
          <w:bCs/>
          <w:color w:val="000000" w:themeColor="text1"/>
          <w:sz w:val="24"/>
          <w:szCs w:val="24"/>
        </w:rPr>
      </w:pPr>
      <w:r w:rsidRPr="00F10E27">
        <w:rPr>
          <w:rFonts w:cstheme="minorHAnsi"/>
          <w:b/>
          <w:bCs/>
          <w:color w:val="000000" w:themeColor="text1"/>
          <w:sz w:val="24"/>
          <w:szCs w:val="24"/>
        </w:rPr>
        <w:t>Follow Us</w:t>
      </w:r>
    </w:p>
    <w:p w14:paraId="12687818" w14:textId="569C37AA" w:rsidR="008E431E" w:rsidRPr="00F10E27" w:rsidRDefault="008E431E" w:rsidP="00F10E27">
      <w:pPr>
        <w:spacing w:after="0"/>
        <w:rPr>
          <w:rFonts w:cstheme="minorHAnsi"/>
          <w:b/>
          <w:bCs/>
          <w:color w:val="000000" w:themeColor="text1"/>
          <w:sz w:val="24"/>
          <w:szCs w:val="24"/>
          <w:u w:val="single"/>
        </w:rPr>
      </w:pPr>
      <w:r w:rsidRPr="00F10E27">
        <w:rPr>
          <w:rFonts w:cstheme="minorHAnsi"/>
          <w:color w:val="000000" w:themeColor="text1"/>
          <w:sz w:val="24"/>
          <w:szCs w:val="24"/>
        </w:rPr>
        <w:t xml:space="preserve">You can find us on </w:t>
      </w:r>
      <w:hyperlink r:id="rId12" w:history="1">
        <w:r w:rsidRPr="00F10E27">
          <w:rPr>
            <w:rStyle w:val="Hyperlink"/>
            <w:rFonts w:cstheme="minorHAnsi"/>
            <w:color w:val="000000" w:themeColor="text1"/>
            <w:sz w:val="24"/>
            <w:szCs w:val="24"/>
          </w:rPr>
          <w:t>Facebook</w:t>
        </w:r>
      </w:hyperlink>
      <w:r w:rsidRPr="00F10E27">
        <w:rPr>
          <w:rFonts w:cstheme="minorHAnsi"/>
          <w:color w:val="000000" w:themeColor="text1"/>
          <w:sz w:val="24"/>
          <w:szCs w:val="24"/>
        </w:rPr>
        <w:t xml:space="preserve">, </w:t>
      </w:r>
      <w:hyperlink r:id="rId13" w:history="1">
        <w:r w:rsidRPr="00F10E27">
          <w:rPr>
            <w:rStyle w:val="Hyperlink"/>
            <w:rFonts w:cstheme="minorHAnsi"/>
            <w:color w:val="000000" w:themeColor="text1"/>
            <w:sz w:val="24"/>
            <w:szCs w:val="24"/>
          </w:rPr>
          <w:t>Instagram</w:t>
        </w:r>
      </w:hyperlink>
      <w:r w:rsidRPr="00F10E27">
        <w:rPr>
          <w:rFonts w:cstheme="minorHAnsi"/>
          <w:color w:val="000000" w:themeColor="text1"/>
          <w:sz w:val="24"/>
          <w:szCs w:val="24"/>
        </w:rPr>
        <w:t xml:space="preserve">, </w:t>
      </w:r>
      <w:hyperlink r:id="rId14" w:history="1">
        <w:r w:rsidRPr="00F10E27">
          <w:rPr>
            <w:rStyle w:val="Hyperlink"/>
            <w:rFonts w:cstheme="minorHAnsi"/>
            <w:color w:val="000000" w:themeColor="text1"/>
            <w:sz w:val="24"/>
            <w:szCs w:val="24"/>
          </w:rPr>
          <w:t>Twitter</w:t>
        </w:r>
      </w:hyperlink>
      <w:r w:rsidRPr="00F10E27">
        <w:rPr>
          <w:rFonts w:cstheme="minorHAnsi"/>
          <w:color w:val="000000" w:themeColor="text1"/>
          <w:sz w:val="24"/>
          <w:szCs w:val="24"/>
        </w:rPr>
        <w:t xml:space="preserve">, </w:t>
      </w:r>
      <w:hyperlink r:id="rId15" w:history="1">
        <w:r w:rsidRPr="00F10E27">
          <w:rPr>
            <w:rStyle w:val="Hyperlink"/>
            <w:rFonts w:cstheme="minorHAnsi"/>
            <w:color w:val="000000" w:themeColor="text1"/>
            <w:sz w:val="24"/>
            <w:szCs w:val="24"/>
          </w:rPr>
          <w:t>YouTube</w:t>
        </w:r>
      </w:hyperlink>
      <w:r w:rsidRPr="00F10E27">
        <w:rPr>
          <w:rFonts w:cstheme="minorHAnsi"/>
          <w:color w:val="000000" w:themeColor="text1"/>
          <w:sz w:val="24"/>
          <w:szCs w:val="24"/>
        </w:rPr>
        <w:t xml:space="preserve"> and </w:t>
      </w:r>
      <w:hyperlink r:id="rId16" w:history="1">
        <w:r w:rsidRPr="00F10E27">
          <w:rPr>
            <w:rStyle w:val="Hyperlink"/>
            <w:rFonts w:cstheme="minorHAnsi"/>
            <w:color w:val="000000" w:themeColor="text1"/>
            <w:sz w:val="24"/>
            <w:szCs w:val="24"/>
          </w:rPr>
          <w:t>LinkedIn</w:t>
        </w:r>
      </w:hyperlink>
      <w:r w:rsidRPr="00F10E27">
        <w:rPr>
          <w:rFonts w:cstheme="minorHAnsi"/>
          <w:color w:val="000000" w:themeColor="text1"/>
          <w:sz w:val="24"/>
          <w:szCs w:val="24"/>
        </w:rPr>
        <w:t>.</w:t>
      </w:r>
      <w:r w:rsidR="00B522D4" w:rsidRPr="00F10E27">
        <w:rPr>
          <w:rFonts w:cstheme="minorHAnsi"/>
          <w:color w:val="000000" w:themeColor="text1"/>
          <w:sz w:val="24"/>
          <w:szCs w:val="24"/>
        </w:rPr>
        <w:t xml:space="preserve"> When sharing these messages in your social posts, feel free to tag SDG&amp;E’s </w:t>
      </w:r>
      <w:r w:rsidR="00A82906" w:rsidRPr="00F10E27">
        <w:rPr>
          <w:rFonts w:cstheme="minorHAnsi"/>
          <w:color w:val="000000" w:themeColor="text1"/>
          <w:sz w:val="24"/>
          <w:szCs w:val="24"/>
        </w:rPr>
        <w:t xml:space="preserve">social </w:t>
      </w:r>
      <w:r w:rsidR="00B522D4" w:rsidRPr="00F10E27">
        <w:rPr>
          <w:rFonts w:cstheme="minorHAnsi"/>
          <w:color w:val="000000" w:themeColor="text1"/>
          <w:sz w:val="24"/>
          <w:szCs w:val="24"/>
        </w:rPr>
        <w:t xml:space="preserve">media accounts </w:t>
      </w:r>
      <w:r w:rsidR="00A82906" w:rsidRPr="00F10E27">
        <w:rPr>
          <w:rFonts w:cstheme="minorHAnsi"/>
          <w:color w:val="000000" w:themeColor="text1"/>
          <w:sz w:val="24"/>
          <w:szCs w:val="24"/>
        </w:rPr>
        <w:t xml:space="preserve">and direct your audience to sdge.com. </w:t>
      </w:r>
    </w:p>
    <w:p w14:paraId="0E9CFAA7" w14:textId="77777777" w:rsidR="003D14F6" w:rsidRPr="00F10E27" w:rsidRDefault="003D14F6" w:rsidP="00F10E27">
      <w:pPr>
        <w:spacing w:after="0"/>
        <w:rPr>
          <w:rFonts w:cstheme="minorHAnsi"/>
          <w:color w:val="000000" w:themeColor="text1"/>
          <w:sz w:val="24"/>
          <w:szCs w:val="24"/>
          <w:u w:val="single"/>
        </w:rPr>
      </w:pPr>
    </w:p>
    <w:p w14:paraId="44CE26D2" w14:textId="023E0FC6" w:rsidR="0030665B" w:rsidRPr="00F10E27" w:rsidRDefault="00843631" w:rsidP="00F10E27">
      <w:pPr>
        <w:spacing w:after="0"/>
        <w:rPr>
          <w:rFonts w:cstheme="minorHAnsi"/>
          <w:color w:val="000000" w:themeColor="text1"/>
          <w:sz w:val="24"/>
          <w:szCs w:val="24"/>
        </w:rPr>
      </w:pPr>
      <w:r w:rsidRPr="00F10E27">
        <w:rPr>
          <w:rFonts w:cstheme="minorHAnsi"/>
          <w:color w:val="000000" w:themeColor="text1"/>
          <w:sz w:val="24"/>
          <w:szCs w:val="24"/>
          <w:u w:val="single"/>
        </w:rPr>
        <w:t>This month’s topics</w:t>
      </w:r>
      <w:r w:rsidRPr="00F10E27">
        <w:rPr>
          <w:rFonts w:cstheme="minorHAnsi"/>
          <w:color w:val="000000" w:themeColor="text1"/>
          <w:sz w:val="24"/>
          <w:szCs w:val="24"/>
        </w:rPr>
        <w:t>:</w:t>
      </w:r>
      <w:r w:rsidRPr="00F10E27">
        <w:rPr>
          <w:rFonts w:cstheme="minorHAnsi"/>
          <w:b/>
          <w:bCs/>
          <w:color w:val="000000" w:themeColor="text1"/>
          <w:sz w:val="24"/>
          <w:szCs w:val="24"/>
        </w:rPr>
        <w:t xml:space="preserve"> </w:t>
      </w:r>
      <w:r w:rsidR="00147610" w:rsidRPr="00F10E27">
        <w:rPr>
          <w:rFonts w:cstheme="minorHAnsi"/>
          <w:color w:val="000000" w:themeColor="text1"/>
          <w:sz w:val="24"/>
          <w:szCs w:val="24"/>
        </w:rPr>
        <w:t>energy-saving tips at work,</w:t>
      </w:r>
      <w:r w:rsidR="00147610" w:rsidRPr="00F10E27">
        <w:rPr>
          <w:rFonts w:cstheme="minorHAnsi"/>
          <w:b/>
          <w:bCs/>
          <w:color w:val="000000" w:themeColor="text1"/>
          <w:sz w:val="24"/>
          <w:szCs w:val="24"/>
        </w:rPr>
        <w:t xml:space="preserve"> </w:t>
      </w:r>
      <w:r w:rsidR="002470AD" w:rsidRPr="00F10E27">
        <w:rPr>
          <w:rFonts w:cstheme="minorHAnsi"/>
          <w:color w:val="000000" w:themeColor="text1"/>
          <w:sz w:val="24"/>
          <w:szCs w:val="24"/>
        </w:rPr>
        <w:t xml:space="preserve">on-demand energy </w:t>
      </w:r>
      <w:r w:rsidR="00D01C52" w:rsidRPr="00F10E27">
        <w:rPr>
          <w:rFonts w:cstheme="minorHAnsi"/>
          <w:color w:val="000000" w:themeColor="text1"/>
          <w:sz w:val="24"/>
          <w:szCs w:val="24"/>
        </w:rPr>
        <w:t>webinars</w:t>
      </w:r>
    </w:p>
    <w:p w14:paraId="3CB43C65" w14:textId="697DBE1D" w:rsidR="00476F18" w:rsidRPr="00F10E27" w:rsidRDefault="00476F18" w:rsidP="00F10E27">
      <w:pPr>
        <w:spacing w:after="0"/>
        <w:rPr>
          <w:rFonts w:cstheme="minorHAnsi"/>
          <w:color w:val="000000" w:themeColor="text1"/>
          <w:sz w:val="24"/>
          <w:szCs w:val="24"/>
        </w:rPr>
      </w:pPr>
    </w:p>
    <w:p w14:paraId="26942423" w14:textId="149F35FD" w:rsidR="00476F18" w:rsidRPr="00F10E27" w:rsidRDefault="0091067D" w:rsidP="00F10E27">
      <w:pPr>
        <w:spacing w:after="0"/>
        <w:rPr>
          <w:rFonts w:eastAsia="Times New Roman" w:cstheme="minorHAnsi"/>
          <w:b/>
          <w:bCs/>
          <w:color w:val="000000" w:themeColor="text1"/>
          <w:sz w:val="24"/>
          <w:szCs w:val="24"/>
        </w:rPr>
      </w:pPr>
      <w:r w:rsidRPr="00F10E27">
        <w:rPr>
          <w:rFonts w:eastAsia="Times New Roman" w:cstheme="minorHAnsi"/>
          <w:b/>
          <w:bCs/>
          <w:color w:val="000000" w:themeColor="text1"/>
          <w:sz w:val="24"/>
          <w:szCs w:val="24"/>
        </w:rPr>
        <w:t xml:space="preserve">Article 1: </w:t>
      </w:r>
      <w:r w:rsidR="004C575A" w:rsidRPr="00F10E27">
        <w:rPr>
          <w:rFonts w:eastAsia="Times New Roman" w:cstheme="minorHAnsi"/>
          <w:b/>
          <w:bCs/>
          <w:color w:val="000000" w:themeColor="text1"/>
          <w:sz w:val="24"/>
          <w:szCs w:val="24"/>
        </w:rPr>
        <w:t xml:space="preserve">WINTER </w:t>
      </w:r>
      <w:r w:rsidR="00484762" w:rsidRPr="00F10E27">
        <w:rPr>
          <w:rFonts w:eastAsia="Times New Roman" w:cstheme="minorHAnsi"/>
          <w:b/>
          <w:bCs/>
          <w:caps/>
          <w:color w:val="000000" w:themeColor="text1"/>
          <w:sz w:val="24"/>
          <w:szCs w:val="24"/>
        </w:rPr>
        <w:t>Energy-saving tips for small businesses</w:t>
      </w:r>
      <w:r w:rsidR="00484762" w:rsidRPr="00F10E27">
        <w:rPr>
          <w:rFonts w:eastAsia="Times New Roman" w:cstheme="minorHAnsi"/>
          <w:b/>
          <w:bCs/>
          <w:color w:val="000000" w:themeColor="text1"/>
          <w:sz w:val="24"/>
          <w:szCs w:val="24"/>
        </w:rPr>
        <w:t> </w:t>
      </w:r>
    </w:p>
    <w:p w14:paraId="62AB2758" w14:textId="77777777" w:rsidR="00E636BC" w:rsidRPr="00F10E27" w:rsidRDefault="00E636BC" w:rsidP="00F10E27">
      <w:pPr>
        <w:rPr>
          <w:rFonts w:cstheme="minorHAnsi"/>
          <w:sz w:val="24"/>
          <w:szCs w:val="24"/>
        </w:rPr>
      </w:pPr>
      <w:r w:rsidRPr="00F10E27">
        <w:rPr>
          <w:rFonts w:cstheme="minorHAnsi"/>
          <w:sz w:val="24"/>
          <w:szCs w:val="24"/>
        </w:rPr>
        <w:t>Did you know that as the season changes and the sun sets earlier in the day, there may be less renewable energy on the grid? This can result in your business relying more on electricity which can lead to changes in your energy bill. If you’d like to stay in control of your energy use, SDG&amp;E has a few timely tips that can help you start saving now.</w:t>
      </w:r>
    </w:p>
    <w:p w14:paraId="5B114870" w14:textId="77777777" w:rsidR="00E636BC" w:rsidRPr="00F10E27" w:rsidRDefault="00E636BC" w:rsidP="00F10E27">
      <w:pPr>
        <w:pStyle w:val="ListParagraph"/>
        <w:numPr>
          <w:ilvl w:val="0"/>
          <w:numId w:val="8"/>
        </w:numPr>
        <w:spacing w:after="160" w:line="360" w:lineRule="auto"/>
        <w:contextualSpacing/>
        <w:rPr>
          <w:rFonts w:asciiTheme="minorHAnsi" w:hAnsiTheme="minorHAnsi" w:cstheme="minorHAnsi"/>
          <w:sz w:val="24"/>
          <w:szCs w:val="24"/>
        </w:rPr>
      </w:pPr>
      <w:r w:rsidRPr="0096349C">
        <w:rPr>
          <w:rFonts w:asciiTheme="minorHAnsi" w:hAnsiTheme="minorHAnsi" w:cstheme="minorHAnsi"/>
          <w:sz w:val="24"/>
          <w:szCs w:val="24"/>
          <w:u w:val="single"/>
        </w:rPr>
        <w:t>Upgrade your lighting</w:t>
      </w:r>
      <w:r w:rsidRPr="00F10E27">
        <w:rPr>
          <w:rFonts w:asciiTheme="minorHAnsi" w:hAnsiTheme="minorHAnsi" w:cstheme="minorHAnsi"/>
          <w:sz w:val="24"/>
          <w:szCs w:val="24"/>
        </w:rPr>
        <w:t>. Using LED lighting could help your business save year-round.</w:t>
      </w:r>
    </w:p>
    <w:p w14:paraId="4114D8FD" w14:textId="77777777" w:rsidR="00E636BC" w:rsidRPr="00F10E27" w:rsidRDefault="00E636BC" w:rsidP="00F10E27">
      <w:pPr>
        <w:pStyle w:val="ListParagraph"/>
        <w:numPr>
          <w:ilvl w:val="0"/>
          <w:numId w:val="8"/>
        </w:numPr>
        <w:spacing w:after="160" w:line="360" w:lineRule="auto"/>
        <w:contextualSpacing/>
        <w:rPr>
          <w:rFonts w:asciiTheme="minorHAnsi" w:hAnsiTheme="minorHAnsi" w:cstheme="minorHAnsi"/>
          <w:sz w:val="24"/>
          <w:szCs w:val="24"/>
        </w:rPr>
      </w:pPr>
      <w:r w:rsidRPr="0096349C">
        <w:rPr>
          <w:rFonts w:asciiTheme="minorHAnsi" w:hAnsiTheme="minorHAnsi" w:cstheme="minorHAnsi"/>
          <w:sz w:val="24"/>
          <w:szCs w:val="24"/>
          <w:u w:val="single"/>
        </w:rPr>
        <w:t>Weatherize your business</w:t>
      </w:r>
      <w:r w:rsidRPr="00F10E27">
        <w:rPr>
          <w:rFonts w:asciiTheme="minorHAnsi" w:hAnsiTheme="minorHAnsi" w:cstheme="minorHAnsi"/>
          <w:sz w:val="24"/>
          <w:szCs w:val="24"/>
        </w:rPr>
        <w:t xml:space="preserve">. Weather strip and caulk drafty doors and windows to keep in the heat when you need it most.  </w:t>
      </w:r>
    </w:p>
    <w:p w14:paraId="57D535C1" w14:textId="77777777" w:rsidR="00E636BC" w:rsidRPr="00F10E27" w:rsidRDefault="00E636BC" w:rsidP="00F10E27">
      <w:pPr>
        <w:pStyle w:val="ListParagraph"/>
        <w:numPr>
          <w:ilvl w:val="0"/>
          <w:numId w:val="8"/>
        </w:numPr>
        <w:spacing w:after="160" w:line="360" w:lineRule="auto"/>
        <w:contextualSpacing/>
        <w:rPr>
          <w:rFonts w:asciiTheme="minorHAnsi" w:hAnsiTheme="minorHAnsi" w:cstheme="minorHAnsi"/>
          <w:sz w:val="24"/>
          <w:szCs w:val="24"/>
        </w:rPr>
      </w:pPr>
      <w:r w:rsidRPr="0096349C">
        <w:rPr>
          <w:rFonts w:asciiTheme="minorHAnsi" w:hAnsiTheme="minorHAnsi" w:cstheme="minorHAnsi"/>
          <w:sz w:val="24"/>
          <w:szCs w:val="24"/>
          <w:u w:val="single"/>
        </w:rPr>
        <w:lastRenderedPageBreak/>
        <w:t>Use an advanced power strip</w:t>
      </w:r>
      <w:r w:rsidRPr="00F10E27">
        <w:rPr>
          <w:rFonts w:asciiTheme="minorHAnsi" w:hAnsiTheme="minorHAnsi" w:cstheme="minorHAnsi"/>
          <w:sz w:val="24"/>
          <w:szCs w:val="24"/>
        </w:rPr>
        <w:t>. Electronics such as smart TVs, laptops or cable boxes use energy even when they are turned off. Using a smart power strip can help cut off power to devices even when they are on standby mode.</w:t>
      </w:r>
    </w:p>
    <w:p w14:paraId="297C10C5" w14:textId="77777777" w:rsidR="00E636BC" w:rsidRPr="00F10E27" w:rsidRDefault="00E636BC" w:rsidP="00F10E27">
      <w:pPr>
        <w:pStyle w:val="ListParagraph"/>
        <w:numPr>
          <w:ilvl w:val="0"/>
          <w:numId w:val="8"/>
        </w:numPr>
        <w:spacing w:after="160" w:line="360" w:lineRule="auto"/>
        <w:contextualSpacing/>
        <w:rPr>
          <w:rFonts w:asciiTheme="minorHAnsi" w:hAnsiTheme="minorHAnsi" w:cstheme="minorHAnsi"/>
          <w:sz w:val="24"/>
          <w:szCs w:val="24"/>
        </w:rPr>
      </w:pPr>
      <w:r w:rsidRPr="0096349C">
        <w:rPr>
          <w:rFonts w:asciiTheme="minorHAnsi" w:hAnsiTheme="minorHAnsi" w:cstheme="minorHAnsi"/>
          <w:sz w:val="24"/>
          <w:szCs w:val="24"/>
          <w:u w:val="single"/>
        </w:rPr>
        <w:t>Change air filters regularly</w:t>
      </w:r>
      <w:r w:rsidRPr="00F10E27">
        <w:rPr>
          <w:rFonts w:asciiTheme="minorHAnsi" w:hAnsiTheme="minorHAnsi" w:cstheme="minorHAnsi"/>
          <w:sz w:val="24"/>
          <w:szCs w:val="24"/>
        </w:rPr>
        <w:t xml:space="preserve">. Replacing dirty air filters can increase the airflow throughout your HVAC system, helping it run more efficiently. </w:t>
      </w:r>
    </w:p>
    <w:p w14:paraId="179C1F60" w14:textId="23BADF5C" w:rsidR="00E636BC" w:rsidRPr="00F10E27" w:rsidRDefault="0096349C" w:rsidP="00F10E27">
      <w:pPr>
        <w:pStyle w:val="ListParagraph"/>
        <w:numPr>
          <w:ilvl w:val="0"/>
          <w:numId w:val="8"/>
        </w:numPr>
        <w:spacing w:line="360" w:lineRule="auto"/>
        <w:contextualSpacing/>
        <w:rPr>
          <w:rFonts w:asciiTheme="minorHAnsi" w:hAnsiTheme="minorHAnsi" w:cstheme="minorHAnsi"/>
          <w:sz w:val="24"/>
          <w:szCs w:val="24"/>
        </w:rPr>
      </w:pPr>
      <w:r w:rsidRPr="0096349C">
        <w:rPr>
          <w:rStyle w:val="Strong"/>
          <w:rFonts w:asciiTheme="minorHAnsi" w:hAnsiTheme="minorHAnsi" w:cstheme="minorHAnsi"/>
          <w:b w:val="0"/>
          <w:bCs w:val="0"/>
          <w:sz w:val="24"/>
          <w:szCs w:val="24"/>
          <w:u w:val="single"/>
        </w:rPr>
        <w:t>Control</w:t>
      </w:r>
      <w:r w:rsidR="00E636BC" w:rsidRPr="0096349C">
        <w:rPr>
          <w:rStyle w:val="Strong"/>
          <w:rFonts w:asciiTheme="minorHAnsi" w:hAnsiTheme="minorHAnsi" w:cstheme="minorHAnsi"/>
          <w:b w:val="0"/>
          <w:bCs w:val="0"/>
          <w:sz w:val="24"/>
          <w:szCs w:val="24"/>
          <w:u w:val="single"/>
        </w:rPr>
        <w:t xml:space="preserve"> your thermostat</w:t>
      </w:r>
      <w:r w:rsidR="00E636BC" w:rsidRPr="00F10E27">
        <w:rPr>
          <w:rStyle w:val="Strong"/>
          <w:rFonts w:asciiTheme="minorHAnsi" w:hAnsiTheme="minorHAnsi" w:cstheme="minorHAnsi"/>
          <w:b w:val="0"/>
          <w:bCs w:val="0"/>
          <w:sz w:val="24"/>
          <w:szCs w:val="24"/>
        </w:rPr>
        <w:t xml:space="preserve">. Smart thermostats can be adjusted remotely to run energy-efficient schedules. If you join SDG&amp;E’s Smart Thermostat program, you’ll receive $50 per registered thermostat with a max of four thermostats for business and two for your home. Get details on </w:t>
      </w:r>
      <w:hyperlink r:id="rId17" w:history="1">
        <w:r w:rsidR="00E636BC" w:rsidRPr="00F10E27">
          <w:rPr>
            <w:rStyle w:val="Hyperlink"/>
            <w:rFonts w:asciiTheme="minorHAnsi" w:hAnsiTheme="minorHAnsi" w:cstheme="minorHAnsi"/>
            <w:b/>
            <w:bCs/>
            <w:color w:val="auto"/>
            <w:sz w:val="24"/>
            <w:szCs w:val="24"/>
          </w:rPr>
          <w:t>sdge.com/MyBusiness</w:t>
        </w:r>
      </w:hyperlink>
      <w:r w:rsidR="00E636BC" w:rsidRPr="00F10E27">
        <w:rPr>
          <w:rStyle w:val="Strong"/>
          <w:rFonts w:asciiTheme="minorHAnsi" w:hAnsiTheme="minorHAnsi" w:cstheme="minorHAnsi"/>
          <w:b w:val="0"/>
          <w:bCs w:val="0"/>
          <w:sz w:val="24"/>
          <w:szCs w:val="24"/>
        </w:rPr>
        <w:t>.</w:t>
      </w:r>
    </w:p>
    <w:p w14:paraId="5B6C5621" w14:textId="133FA02D" w:rsidR="00E636BC" w:rsidRPr="00F10E27" w:rsidRDefault="00E636BC" w:rsidP="00F10E27">
      <w:pPr>
        <w:rPr>
          <w:rStyle w:val="Hyperlink"/>
          <w:rFonts w:cstheme="minorHAnsi"/>
          <w:color w:val="auto"/>
          <w:sz w:val="24"/>
          <w:szCs w:val="24"/>
        </w:rPr>
      </w:pPr>
      <w:r w:rsidRPr="00F10E27">
        <w:rPr>
          <w:rFonts w:cstheme="minorHAnsi"/>
          <w:sz w:val="24"/>
          <w:szCs w:val="24"/>
        </w:rPr>
        <w:t xml:space="preserve">It’s always a good idea to prepare. Get ahead of your energy usage and implement energy-savings tips for your business today. Visit </w:t>
      </w:r>
      <w:hyperlink r:id="rId18" w:history="1">
        <w:r w:rsidRPr="00B01C2B">
          <w:rPr>
            <w:rStyle w:val="Hyperlink"/>
            <w:rFonts w:cstheme="minorHAnsi"/>
            <w:b/>
            <w:bCs/>
            <w:color w:val="auto"/>
            <w:sz w:val="24"/>
            <w:szCs w:val="24"/>
          </w:rPr>
          <w:t>sdge.com/MyBusiness</w:t>
        </w:r>
      </w:hyperlink>
      <w:r w:rsidRPr="00F10E27">
        <w:rPr>
          <w:rFonts w:cstheme="minorHAnsi"/>
          <w:sz w:val="24"/>
          <w:szCs w:val="24"/>
        </w:rPr>
        <w:t xml:space="preserve"> </w:t>
      </w:r>
      <w:r w:rsidR="007966B6">
        <w:rPr>
          <w:rFonts w:cstheme="minorHAnsi"/>
          <w:sz w:val="24"/>
          <w:szCs w:val="24"/>
        </w:rPr>
        <w:t xml:space="preserve"> for </w:t>
      </w:r>
      <w:r w:rsidR="00CF42A5">
        <w:rPr>
          <w:rFonts w:cstheme="minorHAnsi"/>
          <w:sz w:val="24"/>
          <w:szCs w:val="24"/>
        </w:rPr>
        <w:t>winter energy-saving ideas</w:t>
      </w:r>
      <w:r w:rsidRPr="00F10E27">
        <w:rPr>
          <w:rFonts w:cstheme="minorHAnsi"/>
          <w:sz w:val="24"/>
          <w:szCs w:val="24"/>
        </w:rPr>
        <w:t xml:space="preserve">. </w:t>
      </w:r>
    </w:p>
    <w:p w14:paraId="5DC571DC" w14:textId="6793566A" w:rsidR="00E636BC" w:rsidRPr="00F10E27" w:rsidRDefault="00E636BC" w:rsidP="00F10E27">
      <w:pPr>
        <w:rPr>
          <w:rFonts w:cstheme="minorHAnsi"/>
          <w:sz w:val="24"/>
          <w:szCs w:val="24"/>
          <w:u w:val="single"/>
        </w:rPr>
      </w:pPr>
      <w:r w:rsidRPr="00F10E27">
        <w:rPr>
          <w:rFonts w:cstheme="minorHAnsi"/>
          <w:sz w:val="24"/>
          <w:szCs w:val="24"/>
        </w:rPr>
        <w:t>Social Posts:</w:t>
      </w:r>
      <w:r w:rsidR="004807EB" w:rsidRPr="00F10E27">
        <w:rPr>
          <w:rFonts w:cstheme="minorHAnsi"/>
          <w:sz w:val="24"/>
          <w:szCs w:val="24"/>
        </w:rPr>
        <w:t xml:space="preserve"> </w:t>
      </w:r>
      <w:r w:rsidR="00BB53AC" w:rsidRPr="00F10E27">
        <w:rPr>
          <w:rFonts w:eastAsia="Times New Roman" w:cstheme="minorHAnsi"/>
          <w:b/>
          <w:bCs/>
          <w:color w:val="000000" w:themeColor="text1"/>
          <w:sz w:val="24"/>
          <w:szCs w:val="24"/>
        </w:rPr>
        <w:t xml:space="preserve">WINTER </w:t>
      </w:r>
      <w:r w:rsidR="00BB53AC" w:rsidRPr="00F10E27">
        <w:rPr>
          <w:rFonts w:eastAsia="Times New Roman" w:cstheme="minorHAnsi"/>
          <w:b/>
          <w:bCs/>
          <w:caps/>
          <w:color w:val="000000" w:themeColor="text1"/>
          <w:sz w:val="24"/>
          <w:szCs w:val="24"/>
        </w:rPr>
        <w:t>Energy-saving tips for small businesses</w:t>
      </w:r>
      <w:r w:rsidR="00BB53AC" w:rsidRPr="00F10E27">
        <w:rPr>
          <w:rFonts w:eastAsia="Times New Roman" w:cstheme="minorHAnsi"/>
          <w:b/>
          <w:bCs/>
          <w:color w:val="000000" w:themeColor="text1"/>
          <w:sz w:val="24"/>
          <w:szCs w:val="24"/>
        </w:rPr>
        <w:t> </w:t>
      </w:r>
    </w:p>
    <w:p w14:paraId="7CCE9EEC" w14:textId="7CD869D5" w:rsidR="00E636BC" w:rsidRPr="00F10E27" w:rsidRDefault="00E636BC" w:rsidP="00F10E27">
      <w:pPr>
        <w:pStyle w:val="ListParagraph"/>
        <w:numPr>
          <w:ilvl w:val="0"/>
          <w:numId w:val="9"/>
        </w:numPr>
        <w:spacing w:after="160" w:line="360" w:lineRule="auto"/>
        <w:contextualSpacing/>
        <w:rPr>
          <w:rFonts w:asciiTheme="minorHAnsi" w:hAnsiTheme="minorHAnsi" w:cstheme="minorHAnsi"/>
          <w:sz w:val="24"/>
          <w:szCs w:val="24"/>
        </w:rPr>
      </w:pPr>
      <w:r w:rsidRPr="00F10E27">
        <w:rPr>
          <w:rFonts w:asciiTheme="minorHAnsi" w:hAnsiTheme="minorHAnsi" w:cstheme="minorHAnsi"/>
          <w:sz w:val="24"/>
          <w:szCs w:val="24"/>
        </w:rPr>
        <w:t xml:space="preserve">Save energy all year with a smart thermostat. When you sign up for SDG&amp;E’s Smart Thermostat program, you can get $50 for each (up to 4) registered thermostats in your business. Sign up today and let your thermostat do the energy saving for you. Learn more at </w:t>
      </w:r>
      <w:hyperlink r:id="rId19">
        <w:r w:rsidRPr="00F10E27">
          <w:rPr>
            <w:rStyle w:val="Hyperlink"/>
            <w:rFonts w:asciiTheme="minorHAnsi" w:hAnsiTheme="minorHAnsi" w:cstheme="minorHAnsi"/>
            <w:b/>
            <w:bCs/>
            <w:color w:val="auto"/>
            <w:sz w:val="24"/>
            <w:szCs w:val="24"/>
          </w:rPr>
          <w:t>sdge.com/</w:t>
        </w:r>
        <w:r w:rsidR="008B551D" w:rsidRPr="00F10E27">
          <w:rPr>
            <w:rStyle w:val="Hyperlink"/>
            <w:rFonts w:asciiTheme="minorHAnsi" w:hAnsiTheme="minorHAnsi" w:cstheme="minorHAnsi"/>
            <w:b/>
            <w:bCs/>
            <w:color w:val="auto"/>
            <w:sz w:val="24"/>
            <w:szCs w:val="24"/>
          </w:rPr>
          <w:t>B</w:t>
        </w:r>
        <w:r w:rsidRPr="00F10E27">
          <w:rPr>
            <w:rStyle w:val="Hyperlink"/>
            <w:rFonts w:asciiTheme="minorHAnsi" w:hAnsiTheme="minorHAnsi" w:cstheme="minorHAnsi"/>
            <w:b/>
            <w:bCs/>
            <w:color w:val="auto"/>
            <w:sz w:val="24"/>
            <w:szCs w:val="24"/>
          </w:rPr>
          <w:t>usiness-</w:t>
        </w:r>
        <w:r w:rsidR="008B551D" w:rsidRPr="00F10E27">
          <w:rPr>
            <w:rStyle w:val="Hyperlink"/>
            <w:rFonts w:asciiTheme="minorHAnsi" w:hAnsiTheme="minorHAnsi" w:cstheme="minorHAnsi"/>
            <w:b/>
            <w:bCs/>
            <w:color w:val="auto"/>
            <w:sz w:val="24"/>
            <w:szCs w:val="24"/>
          </w:rPr>
          <w:t>T</w:t>
        </w:r>
        <w:r w:rsidRPr="00F10E27">
          <w:rPr>
            <w:rStyle w:val="Hyperlink"/>
            <w:rFonts w:asciiTheme="minorHAnsi" w:hAnsiTheme="minorHAnsi" w:cstheme="minorHAnsi"/>
            <w:b/>
            <w:bCs/>
            <w:color w:val="auto"/>
            <w:sz w:val="24"/>
            <w:szCs w:val="24"/>
          </w:rPr>
          <w:t>hermostat.</w:t>
        </w:r>
      </w:hyperlink>
      <w:r w:rsidRPr="00F10E27">
        <w:rPr>
          <w:rStyle w:val="Hyperlink"/>
          <w:rFonts w:asciiTheme="minorHAnsi" w:hAnsiTheme="minorHAnsi" w:cstheme="minorHAnsi"/>
          <w:color w:val="auto"/>
          <w:sz w:val="24"/>
          <w:szCs w:val="24"/>
          <w:u w:val="none"/>
        </w:rPr>
        <w:t xml:space="preserve"> #sdge #SDGEassist</w:t>
      </w:r>
    </w:p>
    <w:p w14:paraId="20C9BEBC" w14:textId="3BFBE5F1" w:rsidR="00E636BC" w:rsidRPr="00F10E27" w:rsidRDefault="00E636BC" w:rsidP="00F10E27">
      <w:pPr>
        <w:pStyle w:val="ListParagraph"/>
        <w:numPr>
          <w:ilvl w:val="0"/>
          <w:numId w:val="9"/>
        </w:numPr>
        <w:spacing w:after="160" w:line="360" w:lineRule="auto"/>
        <w:contextualSpacing/>
        <w:rPr>
          <w:rFonts w:asciiTheme="minorHAnsi" w:hAnsiTheme="minorHAnsi" w:cstheme="minorHAnsi"/>
          <w:sz w:val="24"/>
          <w:szCs w:val="24"/>
        </w:rPr>
      </w:pPr>
      <w:r w:rsidRPr="00F10E27">
        <w:rPr>
          <w:rFonts w:asciiTheme="minorHAnsi" w:hAnsiTheme="minorHAnsi" w:cstheme="minorHAnsi"/>
          <w:sz w:val="24"/>
          <w:szCs w:val="24"/>
        </w:rPr>
        <w:t>D</w:t>
      </w:r>
      <w:r w:rsidRPr="00F10E27">
        <w:rPr>
          <w:rFonts w:asciiTheme="minorHAnsi" w:eastAsia="Calibri" w:hAnsiTheme="minorHAnsi" w:cstheme="minorHAnsi"/>
          <w:sz w:val="24"/>
          <w:szCs w:val="24"/>
        </w:rPr>
        <w:t xml:space="preserve">id you know that as the season changes and the sun sets earlier in the day, there may be less renewable energy on the grid? Avoid surprises on your bill by implementing some energy- saving tips that include weatherizing your business, upgrading your lighting, using smart power strips and more. </w:t>
      </w:r>
      <w:r w:rsidRPr="00964CB2">
        <w:rPr>
          <w:rFonts w:asciiTheme="minorHAnsi" w:hAnsiTheme="minorHAnsi" w:cstheme="minorHAnsi"/>
          <w:sz w:val="24"/>
          <w:szCs w:val="24"/>
        </w:rPr>
        <w:t xml:space="preserve">Visit </w:t>
      </w:r>
      <w:hyperlink r:id="rId20" w:history="1">
        <w:r w:rsidRPr="00964CB2">
          <w:rPr>
            <w:rStyle w:val="Hyperlink"/>
            <w:rFonts w:asciiTheme="minorHAnsi" w:hAnsiTheme="minorHAnsi" w:cstheme="minorHAnsi"/>
            <w:b/>
            <w:bCs/>
            <w:color w:val="auto"/>
            <w:sz w:val="24"/>
            <w:szCs w:val="24"/>
          </w:rPr>
          <w:t>sdge.com/MyBusiness</w:t>
        </w:r>
      </w:hyperlink>
      <w:r w:rsidRPr="00964CB2">
        <w:rPr>
          <w:rFonts w:asciiTheme="minorHAnsi" w:hAnsiTheme="minorHAnsi" w:cstheme="minorHAnsi"/>
          <w:sz w:val="24"/>
          <w:szCs w:val="24"/>
        </w:rPr>
        <w:t xml:space="preserve"> for </w:t>
      </w:r>
      <w:r w:rsidR="007966B6">
        <w:rPr>
          <w:rFonts w:asciiTheme="minorHAnsi" w:hAnsiTheme="minorHAnsi" w:cstheme="minorHAnsi"/>
          <w:sz w:val="24"/>
          <w:szCs w:val="24"/>
        </w:rPr>
        <w:t xml:space="preserve">more winter </w:t>
      </w:r>
      <w:r w:rsidRPr="00964CB2">
        <w:rPr>
          <w:rFonts w:asciiTheme="minorHAnsi" w:hAnsiTheme="minorHAnsi" w:cstheme="minorHAnsi"/>
          <w:sz w:val="24"/>
          <w:szCs w:val="24"/>
        </w:rPr>
        <w:t>energy</w:t>
      </w:r>
      <w:r w:rsidRPr="00F10E27">
        <w:rPr>
          <w:rFonts w:asciiTheme="minorHAnsi" w:hAnsiTheme="minorHAnsi" w:cstheme="minorHAnsi"/>
          <w:sz w:val="24"/>
          <w:szCs w:val="24"/>
        </w:rPr>
        <w:t xml:space="preserve">-savings tips. </w:t>
      </w:r>
      <w:r w:rsidRPr="00F10E27">
        <w:rPr>
          <w:rStyle w:val="Hyperlink"/>
          <w:rFonts w:asciiTheme="minorHAnsi" w:hAnsiTheme="minorHAnsi" w:cstheme="minorHAnsi"/>
          <w:color w:val="auto"/>
          <w:sz w:val="24"/>
          <w:szCs w:val="24"/>
          <w:u w:val="none"/>
        </w:rPr>
        <w:t>#sdge #SDGEassist</w:t>
      </w:r>
    </w:p>
    <w:p w14:paraId="7EAF4D3B" w14:textId="7FC2721F" w:rsidR="00E636BC" w:rsidRPr="00F10E27" w:rsidRDefault="00E636BC" w:rsidP="00F10E27">
      <w:pPr>
        <w:pStyle w:val="ListParagraph"/>
        <w:numPr>
          <w:ilvl w:val="0"/>
          <w:numId w:val="9"/>
        </w:numPr>
        <w:spacing w:after="160" w:line="360" w:lineRule="auto"/>
        <w:contextualSpacing/>
        <w:rPr>
          <w:rFonts w:asciiTheme="minorHAnsi" w:hAnsiTheme="minorHAnsi" w:cstheme="minorHAnsi"/>
          <w:sz w:val="24"/>
          <w:szCs w:val="24"/>
        </w:rPr>
      </w:pPr>
      <w:r w:rsidRPr="00F10E27">
        <w:rPr>
          <w:rFonts w:asciiTheme="minorHAnsi" w:hAnsiTheme="minorHAnsi" w:cstheme="minorHAnsi"/>
          <w:sz w:val="24"/>
          <w:szCs w:val="24"/>
        </w:rPr>
        <w:t xml:space="preserve">With a smart thermostat, you choose when to save. We all know San Diego weather in winter is unpredictable. With a smart thermostat, you can remotely adjust your temperature, allowing you greater control over your business’s energy use. And when you sign up for SDG&amp;E’s Smart Thermostat program, you’ll receive $50 for each thermostat you register (up to 4). Learn more at </w:t>
      </w:r>
      <w:hyperlink r:id="rId21" w:history="1">
        <w:r w:rsidRPr="00F10E27">
          <w:rPr>
            <w:rStyle w:val="Hyperlink"/>
            <w:rFonts w:asciiTheme="minorHAnsi" w:hAnsiTheme="minorHAnsi" w:cstheme="minorHAnsi"/>
            <w:b/>
            <w:bCs/>
            <w:color w:val="auto"/>
            <w:sz w:val="24"/>
            <w:szCs w:val="24"/>
          </w:rPr>
          <w:t>sdge.com/</w:t>
        </w:r>
        <w:r w:rsidR="008B551D" w:rsidRPr="00F10E27">
          <w:rPr>
            <w:rStyle w:val="Hyperlink"/>
            <w:rFonts w:asciiTheme="minorHAnsi" w:hAnsiTheme="minorHAnsi" w:cstheme="minorHAnsi"/>
            <w:b/>
            <w:bCs/>
            <w:color w:val="auto"/>
            <w:sz w:val="24"/>
            <w:szCs w:val="24"/>
          </w:rPr>
          <w:t>B</w:t>
        </w:r>
        <w:r w:rsidRPr="00F10E27">
          <w:rPr>
            <w:rStyle w:val="Hyperlink"/>
            <w:rFonts w:asciiTheme="minorHAnsi" w:hAnsiTheme="minorHAnsi" w:cstheme="minorHAnsi"/>
            <w:b/>
            <w:bCs/>
            <w:color w:val="auto"/>
            <w:sz w:val="24"/>
            <w:szCs w:val="24"/>
          </w:rPr>
          <w:t>usiness-</w:t>
        </w:r>
        <w:r w:rsidR="008B551D" w:rsidRPr="00F10E27">
          <w:rPr>
            <w:rStyle w:val="Hyperlink"/>
            <w:rFonts w:asciiTheme="minorHAnsi" w:hAnsiTheme="minorHAnsi" w:cstheme="minorHAnsi"/>
            <w:b/>
            <w:bCs/>
            <w:color w:val="auto"/>
            <w:sz w:val="24"/>
            <w:szCs w:val="24"/>
          </w:rPr>
          <w:t>T</w:t>
        </w:r>
        <w:r w:rsidRPr="00F10E27">
          <w:rPr>
            <w:rStyle w:val="Hyperlink"/>
            <w:rFonts w:asciiTheme="minorHAnsi" w:hAnsiTheme="minorHAnsi" w:cstheme="minorHAnsi"/>
            <w:b/>
            <w:bCs/>
            <w:color w:val="auto"/>
            <w:sz w:val="24"/>
            <w:szCs w:val="24"/>
          </w:rPr>
          <w:t>hermostat</w:t>
        </w:r>
      </w:hyperlink>
      <w:r w:rsidRPr="00F10E27">
        <w:rPr>
          <w:rFonts w:asciiTheme="minorHAnsi" w:hAnsiTheme="minorHAnsi" w:cstheme="minorHAnsi"/>
          <w:sz w:val="24"/>
          <w:szCs w:val="24"/>
        </w:rPr>
        <w:t>. #sdge #SDGEassist</w:t>
      </w:r>
    </w:p>
    <w:p w14:paraId="080D3CDC" w14:textId="1BD2F33A" w:rsidR="00E636BC" w:rsidRPr="00F10E27" w:rsidRDefault="00E636BC" w:rsidP="00F10E27">
      <w:pPr>
        <w:pStyle w:val="ListParagraph"/>
        <w:numPr>
          <w:ilvl w:val="0"/>
          <w:numId w:val="9"/>
        </w:numPr>
        <w:spacing w:after="160" w:line="360" w:lineRule="auto"/>
        <w:contextualSpacing/>
        <w:rPr>
          <w:rFonts w:asciiTheme="minorHAnsi" w:hAnsiTheme="minorHAnsi" w:cstheme="minorHAnsi"/>
          <w:sz w:val="24"/>
          <w:szCs w:val="24"/>
        </w:rPr>
      </w:pPr>
      <w:r w:rsidRPr="00F10E27">
        <w:rPr>
          <w:rFonts w:asciiTheme="minorHAnsi" w:hAnsiTheme="minorHAnsi" w:cstheme="minorHAnsi"/>
          <w:sz w:val="24"/>
          <w:szCs w:val="24"/>
        </w:rPr>
        <w:lastRenderedPageBreak/>
        <w:t xml:space="preserve">Properly placed evergreen trees can act as windbreaks to block cold northwest winter winds. Windbreaks lower the wind chill factor and reduce heating costs. Plant shrubs and bushes about 1 foot from your building. The space acts as an insulator and slows down heat escaping through the walls. </w:t>
      </w:r>
      <w:r w:rsidR="00DA3D68">
        <w:rPr>
          <w:rFonts w:asciiTheme="minorHAnsi" w:hAnsiTheme="minorHAnsi" w:cstheme="minorHAnsi"/>
          <w:sz w:val="24"/>
          <w:szCs w:val="24"/>
        </w:rPr>
        <w:t xml:space="preserve">Get more </w:t>
      </w:r>
      <w:r w:rsidR="00B02292">
        <w:rPr>
          <w:rFonts w:asciiTheme="minorHAnsi" w:hAnsiTheme="minorHAnsi" w:cstheme="minorHAnsi"/>
          <w:sz w:val="24"/>
          <w:szCs w:val="24"/>
        </w:rPr>
        <w:t xml:space="preserve">winter </w:t>
      </w:r>
      <w:r w:rsidR="00DA3D68">
        <w:rPr>
          <w:rFonts w:asciiTheme="minorHAnsi" w:hAnsiTheme="minorHAnsi" w:cstheme="minorHAnsi"/>
          <w:sz w:val="24"/>
          <w:szCs w:val="24"/>
        </w:rPr>
        <w:t xml:space="preserve">energy-saving tips at </w:t>
      </w:r>
      <w:hyperlink r:id="rId22" w:history="1">
        <w:r w:rsidR="00DA3D68" w:rsidRPr="0056466C">
          <w:rPr>
            <w:rStyle w:val="Hyperlink"/>
            <w:rFonts w:asciiTheme="minorHAnsi" w:hAnsiTheme="minorHAnsi" w:cstheme="minorHAnsi"/>
            <w:b/>
            <w:bCs/>
            <w:color w:val="auto"/>
            <w:sz w:val="24"/>
            <w:szCs w:val="24"/>
          </w:rPr>
          <w:t>sdge.com/MyBusiness</w:t>
        </w:r>
      </w:hyperlink>
      <w:r w:rsidR="00DA3D68">
        <w:rPr>
          <w:rFonts w:asciiTheme="minorHAnsi" w:hAnsiTheme="minorHAnsi" w:cstheme="minorHAnsi"/>
          <w:sz w:val="24"/>
          <w:szCs w:val="24"/>
        </w:rPr>
        <w:t xml:space="preserve">. </w:t>
      </w:r>
      <w:r w:rsidRPr="00F10E27">
        <w:rPr>
          <w:rFonts w:asciiTheme="minorHAnsi" w:hAnsiTheme="minorHAnsi" w:cstheme="minorHAnsi"/>
          <w:sz w:val="24"/>
          <w:szCs w:val="24"/>
        </w:rPr>
        <w:t>#sdge #SDGEassist</w:t>
      </w:r>
    </w:p>
    <w:p w14:paraId="7EE47C6A" w14:textId="77777777" w:rsidR="00E636BC" w:rsidRPr="00F10E27" w:rsidRDefault="00E636BC" w:rsidP="00F10E27">
      <w:pPr>
        <w:pStyle w:val="ListParagraph"/>
        <w:numPr>
          <w:ilvl w:val="0"/>
          <w:numId w:val="9"/>
        </w:numPr>
        <w:spacing w:after="160" w:line="360" w:lineRule="auto"/>
        <w:contextualSpacing/>
        <w:rPr>
          <w:rStyle w:val="Strong"/>
          <w:rFonts w:asciiTheme="minorHAnsi" w:hAnsiTheme="minorHAnsi" w:cstheme="minorHAnsi"/>
          <w:b w:val="0"/>
          <w:bCs w:val="0"/>
          <w:sz w:val="24"/>
          <w:szCs w:val="24"/>
        </w:rPr>
      </w:pPr>
      <w:r w:rsidRPr="00F10E27">
        <w:rPr>
          <w:rStyle w:val="Strong"/>
          <w:rFonts w:asciiTheme="minorHAnsi" w:hAnsiTheme="minorHAnsi" w:cstheme="minorHAnsi"/>
          <w:b w:val="0"/>
          <w:bCs w:val="0"/>
          <w:sz w:val="24"/>
          <w:szCs w:val="24"/>
        </w:rPr>
        <w:t xml:space="preserve">Get a tune-up on your heater to ensure your system is operating efficiently. New, clean air filters can improve airflow and heating. SDG&amp;E has instant in-store rebates up to $500 on the purchase of new, qualifying energy-efficient electric heat pump water heaters and gas water heaters. Learn more at </w:t>
      </w:r>
      <w:hyperlink r:id="rId23" w:history="1">
        <w:r w:rsidRPr="00F10E27">
          <w:rPr>
            <w:rStyle w:val="Hyperlink"/>
            <w:rFonts w:asciiTheme="minorHAnsi" w:hAnsiTheme="minorHAnsi" w:cstheme="minorHAnsi"/>
            <w:b/>
            <w:bCs/>
            <w:color w:val="auto"/>
            <w:sz w:val="24"/>
            <w:szCs w:val="24"/>
          </w:rPr>
          <w:t>sdge.com/rebates</w:t>
        </w:r>
      </w:hyperlink>
      <w:r w:rsidRPr="00F10E27">
        <w:rPr>
          <w:rStyle w:val="Strong"/>
          <w:rFonts w:asciiTheme="minorHAnsi" w:hAnsiTheme="minorHAnsi" w:cstheme="minorHAnsi"/>
          <w:b w:val="0"/>
          <w:bCs w:val="0"/>
          <w:sz w:val="24"/>
          <w:szCs w:val="24"/>
        </w:rPr>
        <w:t>. #sdge #SDGEassist</w:t>
      </w:r>
    </w:p>
    <w:p w14:paraId="72B20057" w14:textId="02EA9AC9" w:rsidR="00B701A8" w:rsidRPr="00F10E27" w:rsidRDefault="00B701A8" w:rsidP="00F10E27">
      <w:pPr>
        <w:pStyle w:val="paragraph"/>
        <w:spacing w:before="0" w:beforeAutospacing="0" w:after="0" w:afterAutospacing="0" w:line="360" w:lineRule="auto"/>
        <w:textAlignment w:val="baseline"/>
        <w:rPr>
          <w:rFonts w:asciiTheme="minorHAnsi" w:hAnsiTheme="minorHAnsi" w:cstheme="minorHAnsi"/>
          <w:b/>
          <w:bCs/>
          <w:color w:val="000000" w:themeColor="text1"/>
        </w:rPr>
      </w:pPr>
      <w:r w:rsidRPr="00F10E27">
        <w:rPr>
          <w:rStyle w:val="normaltextrun"/>
          <w:rFonts w:asciiTheme="minorHAnsi" w:hAnsiTheme="minorHAnsi" w:cstheme="minorHAnsi"/>
          <w:b/>
          <w:bCs/>
        </w:rPr>
        <w:t xml:space="preserve">Images: </w:t>
      </w:r>
      <w:r w:rsidRPr="00F10E27">
        <w:rPr>
          <w:rFonts w:asciiTheme="minorHAnsi" w:hAnsiTheme="minorHAnsi" w:cstheme="minorHAnsi"/>
          <w:b/>
          <w:bCs/>
          <w:caps/>
          <w:color w:val="000000" w:themeColor="text1"/>
        </w:rPr>
        <w:t>Energy-saving tips for small businesses</w:t>
      </w:r>
      <w:r w:rsidRPr="00F10E27">
        <w:rPr>
          <w:rFonts w:asciiTheme="minorHAnsi" w:hAnsiTheme="minorHAnsi" w:cstheme="minorHAnsi"/>
          <w:b/>
          <w:bCs/>
          <w:color w:val="000000" w:themeColor="text1"/>
        </w:rPr>
        <w:t> </w:t>
      </w:r>
    </w:p>
    <w:p w14:paraId="17F34D0F" w14:textId="7C49642E" w:rsidR="00476F18" w:rsidRPr="00F10E27" w:rsidRDefault="00677CEA" w:rsidP="00F10E27">
      <w:pPr>
        <w:spacing w:after="0"/>
        <w:rPr>
          <w:rFonts w:cstheme="minorHAnsi"/>
          <w:color w:val="000000" w:themeColor="text1"/>
          <w:sz w:val="24"/>
          <w:szCs w:val="24"/>
        </w:rPr>
      </w:pPr>
      <w:r>
        <w:rPr>
          <w:rFonts w:cstheme="minorHAnsi"/>
          <w:noProof/>
          <w:color w:val="000000" w:themeColor="text1"/>
          <w:sz w:val="24"/>
          <w:szCs w:val="24"/>
        </w:rPr>
        <w:drawing>
          <wp:inline distT="0" distB="0" distL="0" distR="0" wp14:anchorId="2695341F" wp14:editId="5B571B7B">
            <wp:extent cx="2828925" cy="1885950"/>
            <wp:effectExtent l="0" t="0" r="9525" b="0"/>
            <wp:docPr id="6" name="Picture 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829578" cy="1886385"/>
                    </a:xfrm>
                    <a:prstGeom prst="rect">
                      <a:avLst/>
                    </a:prstGeom>
                  </pic:spPr>
                </pic:pic>
              </a:graphicData>
            </a:graphic>
          </wp:inline>
        </w:drawing>
      </w:r>
    </w:p>
    <w:p w14:paraId="4771AA91" w14:textId="32A9C222" w:rsidR="00956B38" w:rsidRPr="00F10E27" w:rsidRDefault="0019302B" w:rsidP="00F10E27">
      <w:pPr>
        <w:spacing w:after="0"/>
        <w:rPr>
          <w:rFonts w:cstheme="minorHAnsi"/>
          <w:color w:val="000000" w:themeColor="text1"/>
          <w:sz w:val="24"/>
          <w:szCs w:val="24"/>
        </w:rPr>
      </w:pPr>
      <w:r>
        <w:rPr>
          <w:rFonts w:cstheme="minorHAnsi"/>
          <w:noProof/>
          <w:color w:val="000000" w:themeColor="text1"/>
          <w:sz w:val="24"/>
          <w:szCs w:val="24"/>
        </w:rPr>
        <w:drawing>
          <wp:inline distT="0" distB="0" distL="0" distR="0" wp14:anchorId="35896E4A" wp14:editId="1ACBE069">
            <wp:extent cx="3276600" cy="2240410"/>
            <wp:effectExtent l="0" t="0" r="0" b="7620"/>
            <wp:docPr id="7" name="Picture 7"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itting at a tabl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87169" cy="2247636"/>
                    </a:xfrm>
                    <a:prstGeom prst="rect">
                      <a:avLst/>
                    </a:prstGeom>
                  </pic:spPr>
                </pic:pic>
              </a:graphicData>
            </a:graphic>
          </wp:inline>
        </w:drawing>
      </w:r>
    </w:p>
    <w:p w14:paraId="66C35DEA" w14:textId="4A8DD82A" w:rsidR="00956B38" w:rsidRPr="00F10E27" w:rsidRDefault="00956B38" w:rsidP="00F10E27">
      <w:pPr>
        <w:spacing w:after="0"/>
        <w:rPr>
          <w:rFonts w:cstheme="minorHAnsi"/>
          <w:color w:val="000000" w:themeColor="text1"/>
          <w:sz w:val="24"/>
          <w:szCs w:val="24"/>
        </w:rPr>
      </w:pPr>
    </w:p>
    <w:p w14:paraId="3EAAABA2" w14:textId="4392852E" w:rsidR="00956B38" w:rsidRPr="00F10E27" w:rsidRDefault="00114439" w:rsidP="00F10E27">
      <w:pPr>
        <w:spacing w:after="0"/>
        <w:rPr>
          <w:rFonts w:cstheme="minorHAnsi"/>
          <w:color w:val="000000" w:themeColor="text1"/>
          <w:sz w:val="24"/>
          <w:szCs w:val="24"/>
        </w:rPr>
      </w:pPr>
      <w:r>
        <w:rPr>
          <w:rFonts w:cstheme="minorHAnsi"/>
          <w:noProof/>
          <w:color w:val="000000" w:themeColor="text1"/>
          <w:sz w:val="24"/>
          <w:szCs w:val="24"/>
        </w:rPr>
        <w:lastRenderedPageBreak/>
        <w:drawing>
          <wp:inline distT="0" distB="0" distL="0" distR="0" wp14:anchorId="670C2055" wp14:editId="188DD430">
            <wp:extent cx="3124200" cy="2059101"/>
            <wp:effectExtent l="0" t="0" r="0" b="0"/>
            <wp:docPr id="8" name="Picture 8" desc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38110" cy="2068269"/>
                    </a:xfrm>
                    <a:prstGeom prst="rect">
                      <a:avLst/>
                    </a:prstGeom>
                  </pic:spPr>
                </pic:pic>
              </a:graphicData>
            </a:graphic>
          </wp:inline>
        </w:drawing>
      </w:r>
    </w:p>
    <w:p w14:paraId="4EE29CFD" w14:textId="77777777" w:rsidR="003B588D" w:rsidRPr="00F10E27" w:rsidRDefault="003B588D" w:rsidP="00F10E27">
      <w:pPr>
        <w:rPr>
          <w:rStyle w:val="normaltextrun"/>
          <w:rFonts w:cstheme="minorHAnsi"/>
          <w:b/>
          <w:bCs/>
          <w:sz w:val="24"/>
          <w:szCs w:val="24"/>
        </w:rPr>
      </w:pPr>
    </w:p>
    <w:p w14:paraId="7B021C34" w14:textId="621F836B" w:rsidR="00FF613E" w:rsidRPr="00F10E27" w:rsidRDefault="00A14E7F" w:rsidP="00F10E27">
      <w:pPr>
        <w:tabs>
          <w:tab w:val="left" w:pos="4140"/>
        </w:tabs>
        <w:rPr>
          <w:rFonts w:cstheme="minorHAnsi"/>
          <w:sz w:val="24"/>
          <w:szCs w:val="24"/>
        </w:rPr>
      </w:pPr>
      <w:r w:rsidRPr="00F10E27">
        <w:rPr>
          <w:rStyle w:val="normaltextrun"/>
          <w:rFonts w:cstheme="minorHAnsi"/>
          <w:b/>
          <w:bCs/>
          <w:sz w:val="24"/>
          <w:szCs w:val="24"/>
        </w:rPr>
        <w:t>A</w:t>
      </w:r>
      <w:r w:rsidR="00FF613E" w:rsidRPr="00F10E27">
        <w:rPr>
          <w:rStyle w:val="normaltextrun"/>
          <w:rFonts w:cstheme="minorHAnsi"/>
          <w:b/>
          <w:bCs/>
          <w:sz w:val="24"/>
          <w:szCs w:val="24"/>
        </w:rPr>
        <w:t xml:space="preserve">rticle </w:t>
      </w:r>
      <w:r w:rsidR="00355A72" w:rsidRPr="00F10E27">
        <w:rPr>
          <w:rStyle w:val="normaltextrun"/>
          <w:rFonts w:cstheme="minorHAnsi"/>
          <w:b/>
          <w:bCs/>
          <w:sz w:val="24"/>
          <w:szCs w:val="24"/>
        </w:rPr>
        <w:t>2</w:t>
      </w:r>
      <w:r w:rsidR="00FF613E" w:rsidRPr="00F10E27">
        <w:rPr>
          <w:rStyle w:val="normaltextrun"/>
          <w:rFonts w:cstheme="minorHAnsi"/>
          <w:b/>
          <w:bCs/>
          <w:sz w:val="24"/>
          <w:szCs w:val="24"/>
        </w:rPr>
        <w:t>: </w:t>
      </w:r>
      <w:r w:rsidR="00CD7528">
        <w:rPr>
          <w:rStyle w:val="normaltextrun"/>
          <w:rFonts w:cstheme="minorHAnsi"/>
          <w:b/>
          <w:bCs/>
          <w:sz w:val="24"/>
          <w:szCs w:val="24"/>
        </w:rPr>
        <w:t>IS YOUR BUSINESS WASTING ENERGY?</w:t>
      </w:r>
      <w:r w:rsidR="00FF613E" w:rsidRPr="00F10E27">
        <w:rPr>
          <w:rStyle w:val="eop"/>
          <w:rFonts w:cstheme="minorHAnsi"/>
          <w:sz w:val="24"/>
          <w:szCs w:val="24"/>
        </w:rPr>
        <w:t> </w:t>
      </w:r>
    </w:p>
    <w:p w14:paraId="2391ADE6" w14:textId="77777777" w:rsidR="004E7FB0" w:rsidRPr="00F10E27" w:rsidRDefault="004E7FB0" w:rsidP="00F10E27">
      <w:pPr>
        <w:pStyle w:val="paragraph"/>
        <w:spacing w:before="0" w:beforeAutospacing="0" w:after="0" w:afterAutospacing="0" w:line="360" w:lineRule="auto"/>
        <w:textAlignment w:val="baseline"/>
        <w:rPr>
          <w:rFonts w:asciiTheme="minorHAnsi" w:hAnsiTheme="minorHAnsi" w:cstheme="minorHAnsi"/>
        </w:rPr>
      </w:pPr>
      <w:r w:rsidRPr="00F10E27">
        <w:rPr>
          <w:rStyle w:val="normaltextrun"/>
          <w:rFonts w:asciiTheme="minorHAnsi" w:hAnsiTheme="minorHAnsi" w:cstheme="minorHAnsi"/>
        </w:rPr>
        <w:t>Heating, ventilation and air conditioning (HVAC) consumes approximately 40% of a building’s electricity. In fact, it’s one of the most significant factors in the operating expenses of a business. That’s why it pays to pinpoint HVAC energy waste and reduce it. Here are 3 common HVAC waste areas and proven ways to help your business become more energy-efficient and control costs.</w:t>
      </w:r>
      <w:r w:rsidRPr="00F10E27">
        <w:rPr>
          <w:rStyle w:val="eop"/>
          <w:rFonts w:asciiTheme="minorHAnsi" w:hAnsiTheme="minorHAnsi" w:cstheme="minorHAnsi"/>
        </w:rPr>
        <w:t> </w:t>
      </w:r>
    </w:p>
    <w:p w14:paraId="26C91198" w14:textId="77777777" w:rsidR="004E7FB0" w:rsidRPr="00F10E27" w:rsidRDefault="004E7FB0" w:rsidP="00F10E27">
      <w:pPr>
        <w:pStyle w:val="paragraph"/>
        <w:spacing w:before="0" w:beforeAutospacing="0" w:after="0" w:afterAutospacing="0" w:line="360" w:lineRule="auto"/>
        <w:textAlignment w:val="baseline"/>
        <w:rPr>
          <w:rFonts w:asciiTheme="minorHAnsi" w:hAnsiTheme="minorHAnsi" w:cstheme="minorHAnsi"/>
        </w:rPr>
      </w:pPr>
      <w:r w:rsidRPr="00A55722">
        <w:rPr>
          <w:rStyle w:val="normaltextrun"/>
          <w:rFonts w:asciiTheme="minorHAnsi" w:hAnsiTheme="minorHAnsi" w:cstheme="minorHAnsi"/>
          <w:u w:val="single"/>
        </w:rPr>
        <w:t>Blocked vents require up to 25% more energy to distribute air</w:t>
      </w:r>
      <w:r w:rsidRPr="00F10E27">
        <w:rPr>
          <w:rStyle w:val="normaltextrun"/>
          <w:rFonts w:asciiTheme="minorHAnsi" w:hAnsiTheme="minorHAnsi" w:cstheme="minorHAnsi"/>
        </w:rPr>
        <w:t>. Take a close look around your business. Are vents blocked by furniture, paper, tools or equipment? Those blocked vents are preventing vital airflow and making your system work harder to heat or cool your business. That’s unnecessary waste and it’s costing your business every month.</w:t>
      </w:r>
      <w:r w:rsidRPr="00F10E27">
        <w:rPr>
          <w:rStyle w:val="eop"/>
          <w:rFonts w:asciiTheme="minorHAnsi" w:hAnsiTheme="minorHAnsi" w:cstheme="minorHAnsi"/>
        </w:rPr>
        <w:t> </w:t>
      </w:r>
    </w:p>
    <w:p w14:paraId="0AB4C12C" w14:textId="77777777" w:rsidR="004E7FB0" w:rsidRPr="00F10E27" w:rsidRDefault="004E7FB0" w:rsidP="00F10E27">
      <w:pPr>
        <w:pStyle w:val="paragraph"/>
        <w:spacing w:before="0" w:beforeAutospacing="0" w:after="0" w:afterAutospacing="0" w:line="360" w:lineRule="auto"/>
        <w:textAlignment w:val="baseline"/>
        <w:rPr>
          <w:rFonts w:asciiTheme="minorHAnsi" w:hAnsiTheme="minorHAnsi" w:cstheme="minorHAnsi"/>
        </w:rPr>
      </w:pPr>
      <w:r w:rsidRPr="00A55722">
        <w:rPr>
          <w:rStyle w:val="normaltextrun"/>
          <w:rFonts w:asciiTheme="minorHAnsi" w:hAnsiTheme="minorHAnsi" w:cstheme="minorHAnsi"/>
          <w:u w:val="single"/>
        </w:rPr>
        <w:t>Solution</w:t>
      </w:r>
      <w:r w:rsidRPr="00F10E27">
        <w:rPr>
          <w:rStyle w:val="normaltextrun"/>
          <w:rFonts w:asciiTheme="minorHAnsi" w:hAnsiTheme="minorHAnsi" w:cstheme="minorHAnsi"/>
        </w:rPr>
        <w:t>: Clear air distribution is essential to contribute to energy efficiency. It’s also important for maintaining a good comfort level for your employees and customers. Carefully assess the area around each vent for proper ventilation. Is air flowing from the vent circulating freely throughout the room? If there are obstructions that prevent adequate airflow, such as cabinetry or drapes, move them to allow for clear circulation. Don’t keep vents closed as an effort to save energy; doing this can change the way air is distributed and cause an imbalance to the operation of the HVAC system. Remember to also check any vents on the floor. It can be more difficult to keep these areas clear of obstructions.</w:t>
      </w:r>
      <w:r w:rsidRPr="00F10E27">
        <w:rPr>
          <w:rStyle w:val="eop"/>
          <w:rFonts w:asciiTheme="minorHAnsi" w:hAnsiTheme="minorHAnsi" w:cstheme="minorHAnsi"/>
        </w:rPr>
        <w:t> </w:t>
      </w:r>
    </w:p>
    <w:p w14:paraId="53637D5D" w14:textId="77777777" w:rsidR="004E7FB0" w:rsidRPr="00F10E27" w:rsidRDefault="004E7FB0" w:rsidP="00F10E27">
      <w:pPr>
        <w:pStyle w:val="paragraph"/>
        <w:spacing w:before="0" w:beforeAutospacing="0" w:after="0" w:afterAutospacing="0" w:line="360" w:lineRule="auto"/>
        <w:textAlignment w:val="baseline"/>
        <w:rPr>
          <w:rFonts w:asciiTheme="minorHAnsi" w:hAnsiTheme="minorHAnsi" w:cstheme="minorHAnsi"/>
        </w:rPr>
      </w:pPr>
      <w:r w:rsidRPr="00A55722">
        <w:rPr>
          <w:rStyle w:val="normaltextrun"/>
          <w:rFonts w:asciiTheme="minorHAnsi" w:hAnsiTheme="minorHAnsi" w:cstheme="minorHAnsi"/>
          <w:u w:val="single"/>
        </w:rPr>
        <w:lastRenderedPageBreak/>
        <w:t>Up to 80% of energy can be recovered from exhaust air</w:t>
      </w:r>
      <w:r w:rsidRPr="00F10E27">
        <w:rPr>
          <w:rStyle w:val="normaltextrun"/>
          <w:rFonts w:asciiTheme="minorHAnsi" w:hAnsiTheme="minorHAnsi" w:cstheme="minorHAnsi"/>
        </w:rPr>
        <w:t>. Exhaust air from inefficient HVAC systems wastes a major opportunity for more efficient heating and cooling. That’s because more energy is required to heat or cool incoming outside air. But there are smart ways to prevent that waste.</w:t>
      </w:r>
      <w:r w:rsidRPr="00F10E27">
        <w:rPr>
          <w:rStyle w:val="eop"/>
          <w:rFonts w:asciiTheme="minorHAnsi" w:hAnsiTheme="minorHAnsi" w:cstheme="minorHAnsi"/>
        </w:rPr>
        <w:t> </w:t>
      </w:r>
    </w:p>
    <w:p w14:paraId="2ACD4475" w14:textId="77777777" w:rsidR="004E7FB0" w:rsidRPr="00F10E27" w:rsidRDefault="004E7FB0" w:rsidP="00F10E27">
      <w:pPr>
        <w:pStyle w:val="paragraph"/>
        <w:spacing w:before="0" w:beforeAutospacing="0" w:after="0" w:afterAutospacing="0" w:line="360" w:lineRule="auto"/>
        <w:textAlignment w:val="baseline"/>
        <w:rPr>
          <w:rFonts w:asciiTheme="minorHAnsi" w:hAnsiTheme="minorHAnsi" w:cstheme="minorHAnsi"/>
        </w:rPr>
      </w:pPr>
      <w:r w:rsidRPr="00A55722">
        <w:rPr>
          <w:rStyle w:val="normaltextrun"/>
          <w:rFonts w:asciiTheme="minorHAnsi" w:hAnsiTheme="minorHAnsi" w:cstheme="minorHAnsi"/>
          <w:u w:val="single"/>
        </w:rPr>
        <w:t>Solution</w:t>
      </w:r>
      <w:r w:rsidRPr="00F10E27">
        <w:rPr>
          <w:rStyle w:val="normaltextrun"/>
          <w:rFonts w:asciiTheme="minorHAnsi" w:hAnsiTheme="minorHAnsi" w:cstheme="minorHAnsi"/>
        </w:rPr>
        <w:t>: Heat-recovery technology transfers energy from exhaust air to incoming outside air. This greatly reduces the energy that’s required to heat or cool incoming air. As a result, businesses can recover 50% to 80% of energy waste. It’s important to note the percentage of outside air that can be used for efficient ventilation is based on a few factors, including project scope, technology selection and design. A qualified contractor can educate customers on available recovery technologies. For example, an energy recovery ventilator (ERV) can be a suitable solution for maintaining comfortable temperature, depending on area location and climate. Businesses can turn to their HVAC contractor to decide if an ERV is appropriate. Heat-recovery technologies can include heat exchangers, recuperators, regenerators, passive air pre-heaters and waste heat boilers.</w:t>
      </w:r>
      <w:r w:rsidRPr="00F10E27">
        <w:rPr>
          <w:rStyle w:val="eop"/>
          <w:rFonts w:asciiTheme="minorHAnsi" w:hAnsiTheme="minorHAnsi" w:cstheme="minorHAnsi"/>
        </w:rPr>
        <w:t> </w:t>
      </w:r>
    </w:p>
    <w:p w14:paraId="1FC81705" w14:textId="27BDA1BE" w:rsidR="004E7FB0" w:rsidRPr="00F10E27" w:rsidRDefault="004E7FB0" w:rsidP="00F10E27">
      <w:pPr>
        <w:pStyle w:val="paragraph"/>
        <w:spacing w:before="0" w:beforeAutospacing="0" w:after="0" w:afterAutospacing="0" w:line="360" w:lineRule="auto"/>
        <w:textAlignment w:val="baseline"/>
        <w:rPr>
          <w:rFonts w:asciiTheme="minorHAnsi" w:hAnsiTheme="minorHAnsi" w:cstheme="minorHAnsi"/>
        </w:rPr>
      </w:pPr>
      <w:r w:rsidRPr="0013043B">
        <w:rPr>
          <w:rStyle w:val="normaltextrun"/>
          <w:rFonts w:asciiTheme="minorHAnsi" w:hAnsiTheme="minorHAnsi" w:cstheme="minorHAnsi"/>
          <w:u w:val="single"/>
        </w:rPr>
        <w:t>Advanced controls can reduce energy use by 40%</w:t>
      </w:r>
      <w:r w:rsidRPr="0013043B">
        <w:rPr>
          <w:rStyle w:val="normaltextrun"/>
          <w:rFonts w:asciiTheme="minorHAnsi" w:hAnsiTheme="minorHAnsi" w:cstheme="minorHAnsi"/>
        </w:rPr>
        <w:t>. </w:t>
      </w:r>
      <w:r w:rsidRPr="00F10E27">
        <w:rPr>
          <w:rStyle w:val="normaltextrun"/>
          <w:rFonts w:asciiTheme="minorHAnsi" w:hAnsiTheme="minorHAnsi" w:cstheme="minorHAnsi"/>
        </w:rPr>
        <w:t>Ever feel cold when you’re in a big conference room or eating in the cafeteria with just a few other people? That may be because the ventilation system is running at maximum operating power, as if the room was </w:t>
      </w:r>
      <w:r w:rsidR="00BE5956">
        <w:rPr>
          <w:rStyle w:val="normaltextrun"/>
          <w:rFonts w:asciiTheme="minorHAnsi" w:hAnsiTheme="minorHAnsi" w:cstheme="minorHAnsi"/>
        </w:rPr>
        <w:t xml:space="preserve">at </w:t>
      </w:r>
      <w:r w:rsidRPr="00F10E27">
        <w:rPr>
          <w:rStyle w:val="normaltextrun"/>
          <w:rFonts w:asciiTheme="minorHAnsi" w:hAnsiTheme="minorHAnsi" w:cstheme="minorHAnsi"/>
        </w:rPr>
        <w:t>capacity. It is a huge waste of energy.</w:t>
      </w:r>
      <w:r w:rsidRPr="00F10E27">
        <w:rPr>
          <w:rStyle w:val="eop"/>
          <w:rFonts w:asciiTheme="minorHAnsi" w:hAnsiTheme="minorHAnsi" w:cstheme="minorHAnsi"/>
        </w:rPr>
        <w:t> </w:t>
      </w:r>
    </w:p>
    <w:p w14:paraId="5A27DE7A" w14:textId="77777777" w:rsidR="004E7FB0" w:rsidRPr="00F10E27" w:rsidRDefault="004E7FB0" w:rsidP="00F10E27">
      <w:pPr>
        <w:pStyle w:val="paragraph"/>
        <w:spacing w:before="0" w:beforeAutospacing="0" w:after="0" w:afterAutospacing="0" w:line="360" w:lineRule="auto"/>
        <w:textAlignment w:val="baseline"/>
        <w:rPr>
          <w:rFonts w:asciiTheme="minorHAnsi" w:hAnsiTheme="minorHAnsi" w:cstheme="minorHAnsi"/>
        </w:rPr>
      </w:pPr>
      <w:r w:rsidRPr="00BE5956">
        <w:rPr>
          <w:rStyle w:val="normaltextrun"/>
          <w:rFonts w:asciiTheme="minorHAnsi" w:hAnsiTheme="minorHAnsi" w:cstheme="minorHAnsi"/>
          <w:u w:val="single"/>
        </w:rPr>
        <w:t>Solution</w:t>
      </w:r>
      <w:r w:rsidRPr="00F10E27">
        <w:rPr>
          <w:rStyle w:val="normaltextrun"/>
          <w:rFonts w:asciiTheme="minorHAnsi" w:hAnsiTheme="minorHAnsi" w:cstheme="minorHAnsi"/>
        </w:rPr>
        <w:t>: Installing advanced control sensors can improve a ventilation system’s operating power for energy efficiency. These controls can count the number of people in a room and then adjust the heat and air conditioning accordingly. When the sensors are integrated into a building’s HVAC system, the advanced controls can reduce energy use by almost 40%. That could save a typical 500,000-square-foot office building tens of thousands of dollars each year. Such buildings in the U.S. take up more than 4.4 billion square feet.</w:t>
      </w:r>
      <w:r w:rsidRPr="00F10E27">
        <w:rPr>
          <w:rStyle w:val="eop"/>
          <w:rFonts w:asciiTheme="minorHAnsi" w:hAnsiTheme="minorHAnsi" w:cstheme="minorHAnsi"/>
        </w:rPr>
        <w:t> </w:t>
      </w:r>
    </w:p>
    <w:p w14:paraId="509DC77B" w14:textId="77777777" w:rsidR="00D24EAB" w:rsidRDefault="00D24EAB" w:rsidP="00F10E27">
      <w:pPr>
        <w:pStyle w:val="paragraph"/>
        <w:spacing w:before="0" w:beforeAutospacing="0" w:after="0" w:afterAutospacing="0" w:line="360" w:lineRule="auto"/>
        <w:textAlignment w:val="baseline"/>
        <w:rPr>
          <w:rStyle w:val="normaltextrun"/>
          <w:rFonts w:asciiTheme="minorHAnsi" w:hAnsiTheme="minorHAnsi" w:cstheme="minorHAnsi"/>
          <w:u w:val="single"/>
        </w:rPr>
      </w:pPr>
    </w:p>
    <w:p w14:paraId="6EC13D24" w14:textId="24EDC4A6" w:rsidR="004E7FB0" w:rsidRPr="00D24EAB" w:rsidRDefault="004E7FB0" w:rsidP="00F10E27">
      <w:pPr>
        <w:pStyle w:val="paragraph"/>
        <w:spacing w:before="0" w:beforeAutospacing="0" w:after="0" w:afterAutospacing="0" w:line="360" w:lineRule="auto"/>
        <w:textAlignment w:val="baseline"/>
        <w:rPr>
          <w:rStyle w:val="normaltextrun"/>
          <w:b/>
          <w:bCs/>
        </w:rPr>
      </w:pPr>
      <w:r w:rsidRPr="00D24EAB">
        <w:rPr>
          <w:rStyle w:val="normaltextrun"/>
          <w:rFonts w:asciiTheme="minorHAnsi" w:hAnsiTheme="minorHAnsi" w:cstheme="minorHAnsi"/>
          <w:b/>
          <w:bCs/>
        </w:rPr>
        <w:t>Social posts: IS YOUR BUSINESS WASTING ENERGY?</w:t>
      </w:r>
      <w:r w:rsidRPr="00D24EAB">
        <w:rPr>
          <w:rStyle w:val="normaltextrun"/>
          <w:b/>
          <w:bCs/>
        </w:rPr>
        <w:t> </w:t>
      </w:r>
    </w:p>
    <w:p w14:paraId="065386DE" w14:textId="1A08E08B" w:rsidR="004E7FB0" w:rsidRPr="00F10E27" w:rsidRDefault="004E7FB0" w:rsidP="00D24EAB">
      <w:pPr>
        <w:pStyle w:val="ListParagraph"/>
        <w:numPr>
          <w:ilvl w:val="0"/>
          <w:numId w:val="14"/>
        </w:numPr>
        <w:spacing w:after="160" w:line="360" w:lineRule="auto"/>
        <w:contextualSpacing/>
        <w:rPr>
          <w:rFonts w:asciiTheme="minorHAnsi" w:hAnsiTheme="minorHAnsi" w:cstheme="minorHAnsi"/>
          <w:sz w:val="24"/>
          <w:szCs w:val="24"/>
        </w:rPr>
      </w:pPr>
      <w:r w:rsidRPr="002757BF">
        <w:t xml:space="preserve">Fifteen percent of energy waste is caused by dirty air filters – which impairs your HVAC system and contributes to wasted energy. Replace air filters (or clean them if they’re reusable), </w:t>
      </w:r>
      <w:r w:rsidRPr="002757BF">
        <w:lastRenderedPageBreak/>
        <w:t xml:space="preserve">especially during peak heating and cooling seasons. </w:t>
      </w:r>
      <w:r w:rsidR="00BD7023">
        <w:rPr>
          <w:rFonts w:asciiTheme="minorHAnsi" w:hAnsiTheme="minorHAnsi" w:cstheme="minorHAnsi"/>
          <w:sz w:val="24"/>
          <w:szCs w:val="24"/>
        </w:rPr>
        <w:t xml:space="preserve">Get more </w:t>
      </w:r>
      <w:r w:rsidR="007479D3">
        <w:rPr>
          <w:rFonts w:asciiTheme="minorHAnsi" w:hAnsiTheme="minorHAnsi" w:cstheme="minorHAnsi"/>
          <w:sz w:val="24"/>
          <w:szCs w:val="24"/>
        </w:rPr>
        <w:t xml:space="preserve">winter </w:t>
      </w:r>
      <w:r w:rsidR="00BD7023">
        <w:rPr>
          <w:rFonts w:asciiTheme="minorHAnsi" w:hAnsiTheme="minorHAnsi" w:cstheme="minorHAnsi"/>
          <w:sz w:val="24"/>
          <w:szCs w:val="24"/>
        </w:rPr>
        <w:t xml:space="preserve">energy-saving tips at </w:t>
      </w:r>
      <w:hyperlink r:id="rId27" w:history="1">
        <w:r w:rsidR="00BD7023" w:rsidRPr="0056466C">
          <w:rPr>
            <w:rStyle w:val="Hyperlink"/>
            <w:rFonts w:asciiTheme="minorHAnsi" w:hAnsiTheme="minorHAnsi" w:cstheme="minorHAnsi"/>
            <w:b/>
            <w:bCs/>
            <w:color w:val="auto"/>
            <w:sz w:val="24"/>
            <w:szCs w:val="24"/>
          </w:rPr>
          <w:t>sdge.com/MyBusiness</w:t>
        </w:r>
      </w:hyperlink>
      <w:r w:rsidR="00BD7023">
        <w:rPr>
          <w:rFonts w:asciiTheme="minorHAnsi" w:hAnsiTheme="minorHAnsi" w:cstheme="minorHAnsi"/>
          <w:sz w:val="24"/>
          <w:szCs w:val="24"/>
        </w:rPr>
        <w:t>.</w:t>
      </w:r>
      <w:r w:rsidR="00186844">
        <w:rPr>
          <w:rFonts w:asciiTheme="minorHAnsi" w:hAnsiTheme="minorHAnsi" w:cstheme="minorHAnsi"/>
          <w:sz w:val="24"/>
          <w:szCs w:val="24"/>
        </w:rPr>
        <w:t xml:space="preserve"> </w:t>
      </w:r>
      <w:r w:rsidRPr="002757BF">
        <w:t>#sdge #</w:t>
      </w:r>
      <w:r w:rsidR="002757BF">
        <w:t>SDGEassist</w:t>
      </w:r>
      <w:r w:rsidRPr="002757BF">
        <w:t> </w:t>
      </w:r>
    </w:p>
    <w:p w14:paraId="4D699EA1" w14:textId="621382DC" w:rsidR="004E7FB0" w:rsidRPr="00F10E27" w:rsidRDefault="004E7FB0" w:rsidP="00D24EAB">
      <w:pPr>
        <w:pStyle w:val="ListParagraph"/>
        <w:numPr>
          <w:ilvl w:val="0"/>
          <w:numId w:val="14"/>
        </w:numPr>
        <w:spacing w:after="160" w:line="360" w:lineRule="auto"/>
        <w:contextualSpacing/>
        <w:rPr>
          <w:rFonts w:asciiTheme="minorHAnsi" w:hAnsiTheme="minorHAnsi" w:cstheme="minorHAnsi"/>
          <w:sz w:val="24"/>
          <w:szCs w:val="24"/>
        </w:rPr>
      </w:pPr>
      <w:r w:rsidRPr="002757BF">
        <w:t xml:space="preserve">Unsealed ducts contribute to 20% waste. The ducts that circulate the air throughout your building can be big energy wasters. They may not be sealed properly or insulated well. Hire a contractor to make sure all ducts have duct sealant or metal-backed (foil) tape over the seams and connections. Then, wrap the ducts in insulation. </w:t>
      </w:r>
      <w:r w:rsidR="00186844">
        <w:rPr>
          <w:rFonts w:asciiTheme="minorHAnsi" w:hAnsiTheme="minorHAnsi" w:cstheme="minorHAnsi"/>
          <w:sz w:val="24"/>
          <w:szCs w:val="24"/>
        </w:rPr>
        <w:t xml:space="preserve">Get more </w:t>
      </w:r>
      <w:r w:rsidR="007479D3">
        <w:rPr>
          <w:rFonts w:asciiTheme="minorHAnsi" w:hAnsiTheme="minorHAnsi" w:cstheme="minorHAnsi"/>
          <w:sz w:val="24"/>
          <w:szCs w:val="24"/>
        </w:rPr>
        <w:t xml:space="preserve">winter </w:t>
      </w:r>
      <w:r w:rsidR="00186844">
        <w:rPr>
          <w:rFonts w:asciiTheme="minorHAnsi" w:hAnsiTheme="minorHAnsi" w:cstheme="minorHAnsi"/>
          <w:sz w:val="24"/>
          <w:szCs w:val="24"/>
        </w:rPr>
        <w:t xml:space="preserve">energy-saving tips at </w:t>
      </w:r>
      <w:hyperlink r:id="rId28" w:history="1">
        <w:r w:rsidR="00186844" w:rsidRPr="0056466C">
          <w:rPr>
            <w:rStyle w:val="Hyperlink"/>
            <w:rFonts w:asciiTheme="minorHAnsi" w:hAnsiTheme="minorHAnsi" w:cstheme="minorHAnsi"/>
            <w:b/>
            <w:bCs/>
            <w:color w:val="auto"/>
            <w:sz w:val="24"/>
            <w:szCs w:val="24"/>
          </w:rPr>
          <w:t>sdge.com/MyBusiness</w:t>
        </w:r>
      </w:hyperlink>
      <w:r w:rsidR="00186844">
        <w:rPr>
          <w:rFonts w:asciiTheme="minorHAnsi" w:hAnsiTheme="minorHAnsi" w:cstheme="minorHAnsi"/>
          <w:sz w:val="24"/>
          <w:szCs w:val="24"/>
        </w:rPr>
        <w:t>.</w:t>
      </w:r>
      <w:r w:rsidR="00186844">
        <w:rPr>
          <w:rFonts w:asciiTheme="minorHAnsi" w:hAnsiTheme="minorHAnsi" w:cstheme="minorHAnsi"/>
          <w:sz w:val="24"/>
          <w:szCs w:val="24"/>
        </w:rPr>
        <w:t xml:space="preserve"> </w:t>
      </w:r>
      <w:r w:rsidRPr="002757BF">
        <w:t>#sdge #</w:t>
      </w:r>
      <w:r w:rsidR="002757BF">
        <w:t>SDGEassist</w:t>
      </w:r>
      <w:r w:rsidRPr="002757BF">
        <w:t> </w:t>
      </w:r>
    </w:p>
    <w:p w14:paraId="67F7783A" w14:textId="3EA467B9" w:rsidR="004E7FB0" w:rsidRPr="00F10E27" w:rsidRDefault="004E7FB0" w:rsidP="00D24EAB">
      <w:pPr>
        <w:pStyle w:val="ListParagraph"/>
        <w:numPr>
          <w:ilvl w:val="0"/>
          <w:numId w:val="14"/>
        </w:numPr>
        <w:spacing w:after="160" w:line="360" w:lineRule="auto"/>
        <w:contextualSpacing/>
        <w:rPr>
          <w:rFonts w:asciiTheme="minorHAnsi" w:hAnsiTheme="minorHAnsi" w:cstheme="minorHAnsi"/>
          <w:sz w:val="24"/>
          <w:szCs w:val="24"/>
        </w:rPr>
      </w:pPr>
      <w:r w:rsidRPr="002757BF">
        <w:t xml:space="preserve">Cut energy use by up to 60% when you switch to open office space. Moving from a closed office environment to an open floor plan helps lower operating costs, increase floor capacity and improve employee comfort. Set controls to shut down lighting and HVAC to individual floor sections when they aren’t occupied. </w:t>
      </w:r>
      <w:r w:rsidR="00186844">
        <w:rPr>
          <w:rFonts w:asciiTheme="minorHAnsi" w:hAnsiTheme="minorHAnsi" w:cstheme="minorHAnsi"/>
          <w:sz w:val="24"/>
          <w:szCs w:val="24"/>
        </w:rPr>
        <w:t xml:space="preserve">Get more </w:t>
      </w:r>
      <w:r w:rsidR="007479D3">
        <w:rPr>
          <w:rFonts w:asciiTheme="minorHAnsi" w:hAnsiTheme="minorHAnsi" w:cstheme="minorHAnsi"/>
          <w:sz w:val="24"/>
          <w:szCs w:val="24"/>
        </w:rPr>
        <w:t xml:space="preserve">winter </w:t>
      </w:r>
      <w:r w:rsidR="00186844">
        <w:rPr>
          <w:rFonts w:asciiTheme="minorHAnsi" w:hAnsiTheme="minorHAnsi" w:cstheme="minorHAnsi"/>
          <w:sz w:val="24"/>
          <w:szCs w:val="24"/>
        </w:rPr>
        <w:t xml:space="preserve">energy-saving tips at </w:t>
      </w:r>
      <w:hyperlink r:id="rId29" w:history="1">
        <w:r w:rsidR="00186844" w:rsidRPr="0056466C">
          <w:rPr>
            <w:rStyle w:val="Hyperlink"/>
            <w:rFonts w:asciiTheme="minorHAnsi" w:hAnsiTheme="minorHAnsi" w:cstheme="minorHAnsi"/>
            <w:b/>
            <w:bCs/>
            <w:color w:val="auto"/>
            <w:sz w:val="24"/>
            <w:szCs w:val="24"/>
          </w:rPr>
          <w:t>sdge.com/MyBusiness</w:t>
        </w:r>
      </w:hyperlink>
      <w:r w:rsidR="00186844">
        <w:rPr>
          <w:rFonts w:asciiTheme="minorHAnsi" w:hAnsiTheme="minorHAnsi" w:cstheme="minorHAnsi"/>
          <w:sz w:val="24"/>
          <w:szCs w:val="24"/>
        </w:rPr>
        <w:t>.</w:t>
      </w:r>
      <w:r w:rsidR="00186844">
        <w:rPr>
          <w:rFonts w:asciiTheme="minorHAnsi" w:hAnsiTheme="minorHAnsi" w:cstheme="minorHAnsi"/>
          <w:sz w:val="24"/>
          <w:szCs w:val="24"/>
        </w:rPr>
        <w:t xml:space="preserve"> </w:t>
      </w:r>
      <w:r w:rsidRPr="002757BF">
        <w:t>#sdge #</w:t>
      </w:r>
      <w:r w:rsidR="00D24EAB">
        <w:t>SDGEassist</w:t>
      </w:r>
      <w:r w:rsidRPr="002757BF">
        <w:t> </w:t>
      </w:r>
    </w:p>
    <w:p w14:paraId="4D6443B4" w14:textId="5770A0D8" w:rsidR="00FF613E" w:rsidRPr="00F10E27" w:rsidRDefault="00B701A8" w:rsidP="00F10E27">
      <w:pPr>
        <w:pStyle w:val="paragraph"/>
        <w:spacing w:before="0" w:beforeAutospacing="0" w:after="0" w:afterAutospacing="0" w:line="360" w:lineRule="auto"/>
        <w:textAlignment w:val="baseline"/>
        <w:rPr>
          <w:rFonts w:asciiTheme="minorHAnsi" w:hAnsiTheme="minorHAnsi" w:cstheme="minorHAnsi"/>
          <w:color w:val="000000" w:themeColor="text1"/>
        </w:rPr>
      </w:pPr>
      <w:r w:rsidRPr="00F10E27">
        <w:rPr>
          <w:rStyle w:val="normaltextrun"/>
          <w:rFonts w:asciiTheme="minorHAnsi" w:hAnsiTheme="minorHAnsi" w:cstheme="minorHAnsi"/>
          <w:b/>
          <w:bCs/>
        </w:rPr>
        <w:t>Images</w:t>
      </w:r>
      <w:r w:rsidR="00D10620" w:rsidRPr="00F10E27">
        <w:rPr>
          <w:rStyle w:val="normaltextrun"/>
          <w:rFonts w:asciiTheme="minorHAnsi" w:hAnsiTheme="minorHAnsi" w:cstheme="minorHAnsi"/>
          <w:b/>
          <w:bCs/>
        </w:rPr>
        <w:t>: </w:t>
      </w:r>
      <w:r w:rsidR="00D24EAB" w:rsidRPr="00D24EAB">
        <w:rPr>
          <w:rStyle w:val="normaltextrun"/>
          <w:rFonts w:asciiTheme="minorHAnsi" w:hAnsiTheme="minorHAnsi" w:cstheme="minorHAnsi"/>
          <w:b/>
          <w:bCs/>
        </w:rPr>
        <w:t>IS YOUR BUSINESS WASTING ENERGY?</w:t>
      </w:r>
      <w:r w:rsidR="00D24EAB" w:rsidRPr="00D24EAB">
        <w:rPr>
          <w:rStyle w:val="normaltextrun"/>
          <w:b/>
          <w:bCs/>
        </w:rPr>
        <w:t> </w:t>
      </w:r>
    </w:p>
    <w:p w14:paraId="07F4DA13" w14:textId="12925FEC" w:rsidR="00476F18" w:rsidRPr="00F10E27" w:rsidRDefault="00324130" w:rsidP="00F10E27">
      <w:pPr>
        <w:spacing w:after="0"/>
        <w:rPr>
          <w:rFonts w:cstheme="minorHAnsi"/>
          <w:color w:val="000000" w:themeColor="text1"/>
          <w:sz w:val="24"/>
          <w:szCs w:val="24"/>
        </w:rPr>
      </w:pPr>
      <w:r w:rsidRPr="00324130">
        <w:rPr>
          <w:rFonts w:cstheme="minorHAnsi"/>
          <w:noProof/>
          <w:color w:val="000000" w:themeColor="text1"/>
          <w:sz w:val="24"/>
          <w:szCs w:val="24"/>
        </w:rPr>
        <mc:AlternateContent>
          <mc:Choice Requires="wps">
            <w:drawing>
              <wp:anchor distT="45720" distB="45720" distL="114300" distR="114300" simplePos="0" relativeHeight="251659264" behindDoc="0" locked="0" layoutInCell="1" allowOverlap="1" wp14:anchorId="59B1DD9F" wp14:editId="4E9FA9E0">
                <wp:simplePos x="0" y="0"/>
                <wp:positionH relativeFrom="column">
                  <wp:posOffset>3088005</wp:posOffset>
                </wp:positionH>
                <wp:positionV relativeFrom="paragraph">
                  <wp:posOffset>379095</wp:posOffset>
                </wp:positionV>
                <wp:extent cx="2360930" cy="1404620"/>
                <wp:effectExtent l="0" t="0" r="381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3E28D41" w14:textId="14BBA346" w:rsidR="00324130" w:rsidRDefault="00324130">
                            <w:r>
                              <w:rPr>
                                <w:rFonts w:cstheme="minorHAnsi"/>
                                <w:noProof/>
                                <w:color w:val="000000" w:themeColor="text1"/>
                                <w:sz w:val="24"/>
                                <w:szCs w:val="24"/>
                              </w:rPr>
                              <w:drawing>
                                <wp:inline distT="0" distB="0" distL="0" distR="0" wp14:anchorId="5967A41C" wp14:editId="1317448B">
                                  <wp:extent cx="2526117" cy="2117090"/>
                                  <wp:effectExtent l="0" t="0" r="7620" b="0"/>
                                  <wp:docPr id="4" name="Picture 4"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pers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7537" cy="21182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9B1DD9F" id="_x0000_t202" coordsize="21600,21600" o:spt="202" path="m,l,21600r21600,l21600,xe">
                <v:stroke joinstyle="miter"/>
                <v:path gradientshapeok="t" o:connecttype="rect"/>
              </v:shapetype>
              <v:shape id="Text Box 2" o:spid="_x0000_s1026" type="#_x0000_t202" style="position:absolute;margin-left:243.15pt;margin-top:29.8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" stroked="f">
                <v:textbox style="mso-fit-shape-to-text:t">
                  <w:txbxContent>
                    <w:p w14:paraId="13E28D41" w14:textId="14BBA346" w:rsidR="00324130" w:rsidRDefault="00324130">
                      <w:r>
                        <w:rPr>
                          <w:rFonts w:cstheme="minorHAnsi"/>
                          <w:noProof/>
                          <w:color w:val="000000" w:themeColor="text1"/>
                          <w:sz w:val="24"/>
                          <w:szCs w:val="24"/>
                        </w:rPr>
                        <w:drawing>
                          <wp:inline distT="0" distB="0" distL="0" distR="0" wp14:anchorId="5967A41C" wp14:editId="1317448B">
                            <wp:extent cx="2526117" cy="2117090"/>
                            <wp:effectExtent l="0" t="0" r="7620" b="0"/>
                            <wp:docPr id="4" name="Picture 4"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pers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7537" cy="2118280"/>
                                    </a:xfrm>
                                    <a:prstGeom prst="rect">
                                      <a:avLst/>
                                    </a:prstGeom>
                                  </pic:spPr>
                                </pic:pic>
                              </a:graphicData>
                            </a:graphic>
                          </wp:inline>
                        </w:drawing>
                      </w:r>
                    </w:p>
                  </w:txbxContent>
                </v:textbox>
                <w10:wrap type="square"/>
              </v:shape>
            </w:pict>
          </mc:Fallback>
        </mc:AlternateContent>
      </w:r>
      <w:r w:rsidR="002C20AA">
        <w:rPr>
          <w:rFonts w:cstheme="minorHAnsi"/>
          <w:noProof/>
          <w:color w:val="000000" w:themeColor="text1"/>
          <w:sz w:val="24"/>
          <w:szCs w:val="24"/>
        </w:rPr>
        <w:drawing>
          <wp:inline distT="0" distB="0" distL="0" distR="0" wp14:anchorId="7699E6A5" wp14:editId="15FB002E">
            <wp:extent cx="2853273" cy="2143125"/>
            <wp:effectExtent l="0" t="0" r="4445" b="0"/>
            <wp:docPr id="3" name="Picture 3" descr="A person working on a mach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orking on a machine&#10;&#10;Description automatically generated with medium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63824" cy="2151050"/>
                    </a:xfrm>
                    <a:prstGeom prst="rect">
                      <a:avLst/>
                    </a:prstGeom>
                  </pic:spPr>
                </pic:pic>
              </a:graphicData>
            </a:graphic>
          </wp:inline>
        </w:drawing>
      </w:r>
    </w:p>
    <w:p w14:paraId="63A32469" w14:textId="0E4F0B93" w:rsidR="00754624" w:rsidRPr="00F10E27" w:rsidRDefault="001F6301" w:rsidP="00F10E27">
      <w:pPr>
        <w:spacing w:after="0"/>
        <w:rPr>
          <w:rFonts w:cstheme="minorHAnsi"/>
          <w:color w:val="000000" w:themeColor="text1"/>
          <w:sz w:val="24"/>
          <w:szCs w:val="24"/>
        </w:rPr>
      </w:pPr>
      <w:r>
        <w:rPr>
          <w:noProof/>
        </w:rPr>
        <w:lastRenderedPageBreak/>
        <w:drawing>
          <wp:inline distT="0" distB="0" distL="0" distR="0" wp14:anchorId="097BADD1" wp14:editId="080F66E7">
            <wp:extent cx="3762375" cy="2508250"/>
            <wp:effectExtent l="0" t="0" r="9525" b="6350"/>
            <wp:docPr id="9" name="Picture 9"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at a table&#10;&#10;Description automatically generated with medium confidence"/>
                    <pic:cNvPicPr/>
                  </pic:nvPicPr>
                  <pic:blipFill>
                    <a:blip r:embed="rId32"/>
                    <a:stretch>
                      <a:fillRect/>
                    </a:stretch>
                  </pic:blipFill>
                  <pic:spPr>
                    <a:xfrm>
                      <a:off x="0" y="0"/>
                      <a:ext cx="3765720" cy="2510480"/>
                    </a:xfrm>
                    <a:prstGeom prst="rect">
                      <a:avLst/>
                    </a:prstGeom>
                  </pic:spPr>
                </pic:pic>
              </a:graphicData>
            </a:graphic>
          </wp:inline>
        </w:drawing>
      </w:r>
    </w:p>
    <w:p w14:paraId="0C0ED6CE" w14:textId="5AF9127B" w:rsidR="0077272B" w:rsidRPr="00F10E27" w:rsidRDefault="00E10568" w:rsidP="00F10E27">
      <w:pPr>
        <w:rPr>
          <w:rFonts w:eastAsia="Times New Roman" w:cstheme="minorHAnsi"/>
          <w:color w:val="000000" w:themeColor="text1"/>
          <w:sz w:val="24"/>
          <w:szCs w:val="24"/>
        </w:rPr>
      </w:pPr>
      <w:r w:rsidRPr="00F10E27">
        <w:rPr>
          <w:rFonts w:eastAsia="Times New Roman" w:cstheme="minorHAnsi"/>
          <w:b/>
          <w:bCs/>
          <w:color w:val="000000" w:themeColor="text1"/>
          <w:sz w:val="24"/>
          <w:szCs w:val="24"/>
        </w:rPr>
        <w:t>A</w:t>
      </w:r>
      <w:r w:rsidR="0077272B" w:rsidRPr="00F10E27">
        <w:rPr>
          <w:rFonts w:eastAsia="Times New Roman" w:cstheme="minorHAnsi"/>
          <w:b/>
          <w:bCs/>
          <w:color w:val="000000" w:themeColor="text1"/>
          <w:sz w:val="24"/>
          <w:szCs w:val="24"/>
        </w:rPr>
        <w:t xml:space="preserve">rticle </w:t>
      </w:r>
      <w:r w:rsidR="004470BE" w:rsidRPr="00F10E27">
        <w:rPr>
          <w:rFonts w:eastAsia="Times New Roman" w:cstheme="minorHAnsi"/>
          <w:b/>
          <w:bCs/>
          <w:color w:val="000000" w:themeColor="text1"/>
          <w:sz w:val="24"/>
          <w:szCs w:val="24"/>
        </w:rPr>
        <w:t>3</w:t>
      </w:r>
      <w:r w:rsidR="0077272B" w:rsidRPr="00F10E27">
        <w:rPr>
          <w:rFonts w:eastAsia="Times New Roman" w:cstheme="minorHAnsi"/>
          <w:b/>
          <w:bCs/>
          <w:color w:val="000000" w:themeColor="text1"/>
          <w:sz w:val="24"/>
          <w:szCs w:val="24"/>
        </w:rPr>
        <w:t xml:space="preserve">: </w:t>
      </w:r>
      <w:r w:rsidR="0089039A" w:rsidRPr="00F10E27">
        <w:rPr>
          <w:rFonts w:eastAsia="Times New Roman" w:cstheme="minorHAnsi"/>
          <w:b/>
          <w:bCs/>
          <w:color w:val="000000" w:themeColor="text1"/>
          <w:sz w:val="24"/>
          <w:szCs w:val="24"/>
        </w:rPr>
        <w:t xml:space="preserve">TAKE ADVANTAGE OF </w:t>
      </w:r>
      <w:r w:rsidR="00AC5F7D" w:rsidRPr="00F10E27">
        <w:rPr>
          <w:rFonts w:eastAsia="Times New Roman" w:cstheme="minorHAnsi"/>
          <w:b/>
          <w:bCs/>
          <w:color w:val="000000" w:themeColor="text1"/>
          <w:sz w:val="24"/>
          <w:szCs w:val="24"/>
        </w:rPr>
        <w:t xml:space="preserve">NO-COST </w:t>
      </w:r>
      <w:r w:rsidR="00AD3C00" w:rsidRPr="00F10E27">
        <w:rPr>
          <w:rFonts w:eastAsia="Times New Roman" w:cstheme="minorHAnsi"/>
          <w:b/>
          <w:bCs/>
          <w:color w:val="000000" w:themeColor="text1"/>
          <w:sz w:val="24"/>
          <w:szCs w:val="24"/>
        </w:rPr>
        <w:t>TRAINING</w:t>
      </w:r>
      <w:r w:rsidR="00AC5F7D" w:rsidRPr="00F10E27">
        <w:rPr>
          <w:rFonts w:eastAsia="Times New Roman" w:cstheme="minorHAnsi"/>
          <w:b/>
          <w:bCs/>
          <w:color w:val="000000" w:themeColor="text1"/>
          <w:sz w:val="24"/>
          <w:szCs w:val="24"/>
        </w:rPr>
        <w:t xml:space="preserve"> FROM ENERGY EXPERTS</w:t>
      </w:r>
    </w:p>
    <w:p w14:paraId="4CA1C202" w14:textId="220E55B7" w:rsidR="001A173B" w:rsidRPr="00F10E27" w:rsidRDefault="0077272B" w:rsidP="00F10E27">
      <w:pPr>
        <w:rPr>
          <w:rFonts w:cstheme="minorHAnsi"/>
          <w:color w:val="000000" w:themeColor="text1"/>
          <w:sz w:val="24"/>
          <w:szCs w:val="24"/>
        </w:rPr>
      </w:pPr>
      <w:r w:rsidRPr="00F10E27">
        <w:rPr>
          <w:rFonts w:cstheme="minorHAnsi"/>
          <w:color w:val="000000" w:themeColor="text1"/>
          <w:sz w:val="24"/>
          <w:szCs w:val="24"/>
        </w:rPr>
        <w:t>Did you know that SDG&amp;E provides webinars for business owners and trade professionals</w:t>
      </w:r>
      <w:r w:rsidR="008F4228" w:rsidRPr="00F10E27">
        <w:rPr>
          <w:rFonts w:cstheme="minorHAnsi"/>
          <w:color w:val="000000" w:themeColor="text1"/>
          <w:sz w:val="24"/>
          <w:szCs w:val="24"/>
        </w:rPr>
        <w:t>, and most are</w:t>
      </w:r>
      <w:r w:rsidRPr="00F10E27">
        <w:rPr>
          <w:rFonts w:cstheme="minorHAnsi"/>
          <w:color w:val="000000" w:themeColor="text1"/>
          <w:sz w:val="24"/>
          <w:szCs w:val="24"/>
        </w:rPr>
        <w:t xml:space="preserve"> at no cost? </w:t>
      </w:r>
      <w:r w:rsidR="000B44D7" w:rsidRPr="00F10E27">
        <w:rPr>
          <w:rFonts w:cstheme="minorHAnsi"/>
          <w:color w:val="000000" w:themeColor="text1"/>
          <w:sz w:val="24"/>
          <w:szCs w:val="24"/>
        </w:rPr>
        <w:t>You or your employees can l</w:t>
      </w:r>
      <w:r w:rsidRPr="00F10E27">
        <w:rPr>
          <w:rFonts w:cstheme="minorHAnsi"/>
          <w:color w:val="000000" w:themeColor="text1"/>
          <w:sz w:val="24"/>
          <w:szCs w:val="24"/>
        </w:rPr>
        <w:t>earn about the latest in green building practices, technology and energy-saving solutions from industry</w:t>
      </w:r>
      <w:r w:rsidR="00197D2D" w:rsidRPr="00F10E27">
        <w:rPr>
          <w:rFonts w:cstheme="minorHAnsi"/>
          <w:color w:val="000000" w:themeColor="text1"/>
          <w:sz w:val="24"/>
          <w:szCs w:val="24"/>
        </w:rPr>
        <w:t xml:space="preserve"> experts</w:t>
      </w:r>
      <w:r w:rsidRPr="00F10E27">
        <w:rPr>
          <w:rFonts w:cstheme="minorHAnsi"/>
          <w:color w:val="000000" w:themeColor="text1"/>
          <w:sz w:val="24"/>
          <w:szCs w:val="24"/>
        </w:rPr>
        <w:t xml:space="preserve">. </w:t>
      </w:r>
      <w:r w:rsidR="00B23650" w:rsidRPr="00F10E27">
        <w:rPr>
          <w:rFonts w:cstheme="minorHAnsi"/>
          <w:color w:val="000000" w:themeColor="text1"/>
          <w:sz w:val="24"/>
          <w:szCs w:val="24"/>
        </w:rPr>
        <w:t xml:space="preserve">Some of </w:t>
      </w:r>
      <w:r w:rsidR="00303FD4">
        <w:rPr>
          <w:rFonts w:cstheme="minorHAnsi"/>
          <w:color w:val="000000" w:themeColor="text1"/>
          <w:sz w:val="24"/>
          <w:szCs w:val="24"/>
        </w:rPr>
        <w:t>November’s</w:t>
      </w:r>
      <w:r w:rsidR="00B23650" w:rsidRPr="00F10E27">
        <w:rPr>
          <w:rFonts w:cstheme="minorHAnsi"/>
          <w:color w:val="000000" w:themeColor="text1"/>
          <w:sz w:val="24"/>
          <w:szCs w:val="24"/>
        </w:rPr>
        <w:t xml:space="preserve"> to</w:t>
      </w:r>
      <w:r w:rsidR="009F6680" w:rsidRPr="00F10E27">
        <w:rPr>
          <w:rFonts w:cstheme="minorHAnsi"/>
          <w:color w:val="000000" w:themeColor="text1"/>
          <w:sz w:val="24"/>
          <w:szCs w:val="24"/>
        </w:rPr>
        <w:t xml:space="preserve">pics </w:t>
      </w:r>
      <w:r w:rsidRPr="00F10E27">
        <w:rPr>
          <w:rFonts w:cstheme="minorHAnsi"/>
          <w:color w:val="000000" w:themeColor="text1"/>
          <w:sz w:val="24"/>
          <w:szCs w:val="24"/>
        </w:rPr>
        <w:t>include</w:t>
      </w:r>
      <w:r w:rsidR="001A173B" w:rsidRPr="00F10E27">
        <w:rPr>
          <w:rFonts w:cstheme="minorHAnsi"/>
          <w:color w:val="000000" w:themeColor="text1"/>
          <w:sz w:val="24"/>
          <w:szCs w:val="24"/>
        </w:rPr>
        <w:t>:</w:t>
      </w:r>
    </w:p>
    <w:p w14:paraId="0D189D41" w14:textId="29E916AA" w:rsidR="001A173B" w:rsidRDefault="005A2067" w:rsidP="00F10E27">
      <w:pPr>
        <w:pStyle w:val="ListParagraph"/>
        <w:numPr>
          <w:ilvl w:val="0"/>
          <w:numId w:val="7"/>
        </w:numPr>
        <w:spacing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Commercial heat pump water heating</w:t>
      </w:r>
    </w:p>
    <w:p w14:paraId="6E173D70" w14:textId="2775C134" w:rsidR="005A2067" w:rsidRDefault="00DF43BD" w:rsidP="00F10E27">
      <w:pPr>
        <w:pStyle w:val="ListParagraph"/>
        <w:numPr>
          <w:ilvl w:val="0"/>
          <w:numId w:val="7"/>
        </w:numPr>
        <w:spacing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Advanced lighting controls</w:t>
      </w:r>
    </w:p>
    <w:p w14:paraId="6B81B224" w14:textId="7A8DB0B0" w:rsidR="00DF43BD" w:rsidRDefault="00174538" w:rsidP="00F10E27">
      <w:pPr>
        <w:pStyle w:val="ListParagraph"/>
        <w:numPr>
          <w:ilvl w:val="0"/>
          <w:numId w:val="7"/>
        </w:numPr>
        <w:spacing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Smart building technologies for energy efficiency</w:t>
      </w:r>
    </w:p>
    <w:p w14:paraId="28C046B3" w14:textId="41D194C5" w:rsidR="00174538" w:rsidRDefault="00174538" w:rsidP="00F10E27">
      <w:pPr>
        <w:pStyle w:val="ListParagraph"/>
        <w:numPr>
          <w:ilvl w:val="0"/>
          <w:numId w:val="7"/>
        </w:numPr>
        <w:spacing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Envelope and solar systems</w:t>
      </w:r>
    </w:p>
    <w:p w14:paraId="20451A91" w14:textId="07129098" w:rsidR="0085285A" w:rsidRDefault="0085285A" w:rsidP="00F10E27">
      <w:pPr>
        <w:pStyle w:val="ListParagraph"/>
        <w:numPr>
          <w:ilvl w:val="0"/>
          <w:numId w:val="7"/>
        </w:numPr>
        <w:spacing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Carbon-free homes</w:t>
      </w:r>
    </w:p>
    <w:p w14:paraId="1EA04711" w14:textId="41D1469E" w:rsidR="005A2067" w:rsidRPr="00F10E27" w:rsidRDefault="0085285A" w:rsidP="00F10E27">
      <w:pPr>
        <w:pStyle w:val="ListParagraph"/>
        <w:numPr>
          <w:ilvl w:val="0"/>
          <w:numId w:val="7"/>
        </w:numPr>
        <w:spacing w:line="360" w:lineRule="auto"/>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Full-scale induction </w:t>
      </w:r>
      <w:r w:rsidR="00393387">
        <w:rPr>
          <w:rFonts w:asciiTheme="minorHAnsi" w:hAnsiTheme="minorHAnsi" w:cstheme="minorHAnsi"/>
          <w:color w:val="000000" w:themeColor="text1"/>
          <w:sz w:val="24"/>
          <w:szCs w:val="24"/>
        </w:rPr>
        <w:t>for commercial kitchens</w:t>
      </w:r>
    </w:p>
    <w:p w14:paraId="24C49B6C" w14:textId="4F25C8AC" w:rsidR="00AA39FB" w:rsidRPr="00F10E27" w:rsidRDefault="0077272B" w:rsidP="00F10E27">
      <w:pPr>
        <w:rPr>
          <w:rFonts w:eastAsia="Times New Roman" w:cstheme="minorHAnsi"/>
          <w:b/>
          <w:bCs/>
          <w:color w:val="000000" w:themeColor="text1"/>
          <w:sz w:val="24"/>
          <w:szCs w:val="24"/>
        </w:rPr>
      </w:pPr>
      <w:r w:rsidRPr="00F10E27">
        <w:rPr>
          <w:rFonts w:cstheme="minorHAnsi"/>
          <w:color w:val="000000" w:themeColor="text1"/>
          <w:sz w:val="24"/>
          <w:szCs w:val="24"/>
        </w:rPr>
        <w:t>Certifications and continuing education units are available for many of the classes. Check out the class listing at</w:t>
      </w:r>
      <w:r w:rsidR="00E43446" w:rsidRPr="00F10E27">
        <w:rPr>
          <w:rFonts w:cstheme="minorHAnsi"/>
          <w:color w:val="000000" w:themeColor="text1"/>
          <w:sz w:val="24"/>
          <w:szCs w:val="24"/>
        </w:rPr>
        <w:t xml:space="preserve"> </w:t>
      </w:r>
      <w:hyperlink r:id="rId33" w:history="1">
        <w:r w:rsidR="00E43446" w:rsidRPr="00F10E27">
          <w:rPr>
            <w:rStyle w:val="Hyperlink"/>
            <w:rFonts w:cstheme="minorHAnsi"/>
            <w:b/>
            <w:bCs/>
            <w:color w:val="auto"/>
            <w:sz w:val="24"/>
            <w:szCs w:val="24"/>
          </w:rPr>
          <w:t>sdge.com/EIC</w:t>
        </w:r>
      </w:hyperlink>
      <w:r w:rsidRPr="00F10E27">
        <w:rPr>
          <w:rFonts w:cstheme="minorHAnsi"/>
          <w:color w:val="000000" w:themeColor="text1"/>
          <w:sz w:val="24"/>
          <w:szCs w:val="24"/>
        </w:rPr>
        <w:t>.</w:t>
      </w:r>
    </w:p>
    <w:p w14:paraId="56D719C4" w14:textId="17160B6C" w:rsidR="000919A7" w:rsidRPr="00F10E27" w:rsidRDefault="0077272B" w:rsidP="00F10E27">
      <w:pPr>
        <w:rPr>
          <w:rFonts w:cstheme="minorHAnsi"/>
          <w:color w:val="000000" w:themeColor="text1"/>
          <w:sz w:val="24"/>
          <w:szCs w:val="24"/>
          <w:lang w:val="es"/>
        </w:rPr>
      </w:pPr>
      <w:r w:rsidRPr="00F10E27">
        <w:rPr>
          <w:rFonts w:eastAsia="Times New Roman" w:cstheme="minorHAnsi"/>
          <w:b/>
          <w:bCs/>
          <w:color w:val="000000" w:themeColor="text1"/>
          <w:sz w:val="24"/>
          <w:szCs w:val="24"/>
        </w:rPr>
        <w:t xml:space="preserve">Social posts: </w:t>
      </w:r>
      <w:r w:rsidR="000919A7" w:rsidRPr="00F10E27">
        <w:rPr>
          <w:rFonts w:eastAsia="Times New Roman" w:cstheme="minorHAnsi"/>
          <w:b/>
          <w:bCs/>
          <w:color w:val="000000" w:themeColor="text1"/>
          <w:sz w:val="24"/>
          <w:szCs w:val="24"/>
        </w:rPr>
        <w:t>TAKE ADVANTAGE OF NO-COST TRAININGS FROM ENERGY EXPERTS</w:t>
      </w:r>
      <w:r w:rsidR="000919A7" w:rsidRPr="00F10E27">
        <w:rPr>
          <w:rFonts w:cstheme="minorHAnsi"/>
          <w:color w:val="000000" w:themeColor="text1"/>
          <w:sz w:val="24"/>
          <w:szCs w:val="24"/>
          <w:lang w:val="es"/>
        </w:rPr>
        <w:t xml:space="preserve"> </w:t>
      </w:r>
    </w:p>
    <w:p w14:paraId="49A8587B" w14:textId="2881D99B" w:rsidR="004835FD" w:rsidRPr="00F10E27" w:rsidRDefault="0077272B" w:rsidP="00F10E27">
      <w:pPr>
        <w:pStyle w:val="ListParagraph"/>
        <w:numPr>
          <w:ilvl w:val="0"/>
          <w:numId w:val="1"/>
        </w:numPr>
        <w:spacing w:line="360" w:lineRule="auto"/>
        <w:rPr>
          <w:rFonts w:asciiTheme="minorHAnsi" w:hAnsiTheme="minorHAnsi" w:cstheme="minorHAnsi"/>
          <w:color w:val="000000" w:themeColor="text1"/>
          <w:sz w:val="24"/>
          <w:szCs w:val="24"/>
          <w:lang w:val="es"/>
        </w:rPr>
      </w:pPr>
      <w:r w:rsidRPr="00F10E27">
        <w:rPr>
          <w:rFonts w:asciiTheme="minorHAnsi" w:hAnsiTheme="minorHAnsi" w:cstheme="minorHAnsi"/>
          <w:color w:val="000000" w:themeColor="text1"/>
          <w:sz w:val="24"/>
          <w:szCs w:val="24"/>
          <w:lang w:val="es"/>
        </w:rPr>
        <w:t xml:space="preserve">Did you know SDG&amp;E provides energy education and training webinars at no cost? These </w:t>
      </w:r>
      <w:r w:rsidR="006C4C7E" w:rsidRPr="00F10E27">
        <w:rPr>
          <w:rFonts w:asciiTheme="minorHAnsi" w:hAnsiTheme="minorHAnsi" w:cstheme="minorHAnsi"/>
          <w:color w:val="000000" w:themeColor="text1"/>
          <w:sz w:val="24"/>
          <w:szCs w:val="24"/>
          <w:lang w:val="es"/>
        </w:rPr>
        <w:t xml:space="preserve">on-demand </w:t>
      </w:r>
      <w:r w:rsidRPr="00F10E27">
        <w:rPr>
          <w:rFonts w:asciiTheme="minorHAnsi" w:hAnsiTheme="minorHAnsi" w:cstheme="minorHAnsi"/>
          <w:color w:val="000000" w:themeColor="text1"/>
          <w:sz w:val="24"/>
          <w:szCs w:val="24"/>
          <w:lang w:val="es"/>
        </w:rPr>
        <w:t>webinars are offered at introductory, intermediate and advanced levels. See the webinar list at</w:t>
      </w:r>
      <w:r w:rsidR="00273C0E" w:rsidRPr="00F10E27">
        <w:rPr>
          <w:rFonts w:asciiTheme="minorHAnsi" w:hAnsiTheme="minorHAnsi" w:cstheme="minorHAnsi"/>
          <w:color w:val="000000" w:themeColor="text1"/>
          <w:sz w:val="24"/>
          <w:szCs w:val="24"/>
          <w:lang w:val="es"/>
        </w:rPr>
        <w:t xml:space="preserve"> </w:t>
      </w:r>
      <w:hyperlink r:id="rId34" w:history="1">
        <w:r w:rsidR="005A0A52" w:rsidRPr="00F10E27">
          <w:rPr>
            <w:rStyle w:val="Hyperlink"/>
            <w:rFonts w:asciiTheme="minorHAnsi" w:hAnsiTheme="minorHAnsi" w:cstheme="minorHAnsi"/>
            <w:b/>
            <w:bCs/>
            <w:color w:val="auto"/>
            <w:sz w:val="24"/>
            <w:szCs w:val="24"/>
          </w:rPr>
          <w:t>sdge.com/EIC</w:t>
        </w:r>
      </w:hyperlink>
      <w:r w:rsidR="005A0A52" w:rsidRPr="00F10E27">
        <w:rPr>
          <w:rFonts w:asciiTheme="minorHAnsi" w:hAnsiTheme="minorHAnsi" w:cstheme="minorHAnsi"/>
          <w:sz w:val="24"/>
          <w:szCs w:val="24"/>
        </w:rPr>
        <w:t>.</w:t>
      </w:r>
      <w:r w:rsidRPr="00F10E27">
        <w:rPr>
          <w:rFonts w:asciiTheme="minorHAnsi" w:hAnsiTheme="minorHAnsi" w:cstheme="minorHAnsi"/>
          <w:color w:val="000000" w:themeColor="text1"/>
          <w:sz w:val="24"/>
          <w:szCs w:val="24"/>
          <w:lang w:val="es"/>
        </w:rPr>
        <w:t xml:space="preserve"> #sdge #</w:t>
      </w:r>
      <w:r w:rsidR="00600C33" w:rsidRPr="00F10E27">
        <w:rPr>
          <w:rFonts w:asciiTheme="minorHAnsi" w:hAnsiTheme="minorHAnsi" w:cstheme="minorHAnsi"/>
          <w:color w:val="000000" w:themeColor="text1"/>
          <w:sz w:val="24"/>
          <w:szCs w:val="24"/>
          <w:lang w:val="es"/>
        </w:rPr>
        <w:t>SDGEassist</w:t>
      </w:r>
      <w:r w:rsidRPr="00F10E27">
        <w:rPr>
          <w:rFonts w:asciiTheme="minorHAnsi" w:hAnsiTheme="minorHAnsi" w:cstheme="minorHAnsi"/>
          <w:color w:val="000000" w:themeColor="text1"/>
          <w:sz w:val="24"/>
          <w:szCs w:val="24"/>
          <w:lang w:val="es"/>
        </w:rPr>
        <w:t> </w:t>
      </w:r>
    </w:p>
    <w:p w14:paraId="46E25589" w14:textId="6A6E54F0" w:rsidR="0077272B" w:rsidRPr="00F10E27" w:rsidRDefault="004D2EA4" w:rsidP="00F10E27">
      <w:pPr>
        <w:pStyle w:val="ListParagraph"/>
        <w:numPr>
          <w:ilvl w:val="0"/>
          <w:numId w:val="1"/>
        </w:numPr>
        <w:spacing w:line="360" w:lineRule="auto"/>
        <w:rPr>
          <w:rFonts w:asciiTheme="minorHAnsi" w:hAnsiTheme="minorHAnsi" w:cstheme="minorHAnsi"/>
          <w:color w:val="000000" w:themeColor="text1"/>
          <w:sz w:val="24"/>
          <w:szCs w:val="24"/>
          <w:lang w:val="es"/>
        </w:rPr>
      </w:pPr>
      <w:r w:rsidRPr="00F10E27">
        <w:rPr>
          <w:rFonts w:asciiTheme="minorHAnsi" w:hAnsiTheme="minorHAnsi" w:cstheme="minorHAnsi"/>
          <w:color w:val="000000" w:themeColor="text1"/>
          <w:sz w:val="24"/>
          <w:szCs w:val="24"/>
          <w:lang w:val="es"/>
        </w:rPr>
        <w:lastRenderedPageBreak/>
        <w:t>Learn the latest in green building design</w:t>
      </w:r>
      <w:r w:rsidR="000543C2" w:rsidRPr="00F10E27">
        <w:rPr>
          <w:rFonts w:asciiTheme="minorHAnsi" w:hAnsiTheme="minorHAnsi" w:cstheme="minorHAnsi"/>
          <w:color w:val="000000" w:themeColor="text1"/>
          <w:sz w:val="24"/>
          <w:szCs w:val="24"/>
          <w:lang w:val="es"/>
        </w:rPr>
        <w:t>, operations, maintenance and technology</w:t>
      </w:r>
      <w:r w:rsidR="00C83963" w:rsidRPr="00F10E27">
        <w:rPr>
          <w:rFonts w:asciiTheme="minorHAnsi" w:hAnsiTheme="minorHAnsi" w:cstheme="minorHAnsi"/>
          <w:color w:val="000000" w:themeColor="text1"/>
          <w:sz w:val="24"/>
          <w:szCs w:val="24"/>
          <w:lang w:val="es"/>
        </w:rPr>
        <w:t xml:space="preserve"> at</w:t>
      </w:r>
      <w:r w:rsidR="000543C2" w:rsidRPr="00F10E27">
        <w:rPr>
          <w:rFonts w:asciiTheme="minorHAnsi" w:hAnsiTheme="minorHAnsi" w:cstheme="minorHAnsi"/>
          <w:color w:val="000000" w:themeColor="text1"/>
          <w:sz w:val="24"/>
          <w:szCs w:val="24"/>
          <w:lang w:val="es"/>
        </w:rPr>
        <w:t xml:space="preserve"> </w:t>
      </w:r>
      <w:r w:rsidR="00C12616" w:rsidRPr="00F10E27">
        <w:rPr>
          <w:rFonts w:asciiTheme="minorHAnsi" w:hAnsiTheme="minorHAnsi" w:cstheme="minorHAnsi"/>
          <w:color w:val="000000" w:themeColor="text1"/>
          <w:sz w:val="24"/>
          <w:szCs w:val="24"/>
          <w:lang w:val="es"/>
        </w:rPr>
        <w:t>n</w:t>
      </w:r>
      <w:r w:rsidR="000543C2" w:rsidRPr="00F10E27">
        <w:rPr>
          <w:rFonts w:asciiTheme="minorHAnsi" w:hAnsiTheme="minorHAnsi" w:cstheme="minorHAnsi"/>
          <w:color w:val="000000" w:themeColor="text1"/>
          <w:sz w:val="24"/>
          <w:szCs w:val="24"/>
          <w:lang w:val="es"/>
        </w:rPr>
        <w:t xml:space="preserve">o-cost energy webinars led by </w:t>
      </w:r>
      <w:r w:rsidR="00C12616" w:rsidRPr="00F10E27">
        <w:rPr>
          <w:rFonts w:asciiTheme="minorHAnsi" w:hAnsiTheme="minorHAnsi" w:cstheme="minorHAnsi"/>
          <w:color w:val="000000" w:themeColor="text1"/>
          <w:sz w:val="24"/>
          <w:szCs w:val="24"/>
          <w:lang w:val="es"/>
        </w:rPr>
        <w:t xml:space="preserve">industry </w:t>
      </w:r>
      <w:r w:rsidR="009D1C10" w:rsidRPr="00F10E27">
        <w:rPr>
          <w:rFonts w:asciiTheme="minorHAnsi" w:hAnsiTheme="minorHAnsi" w:cstheme="minorHAnsi"/>
          <w:color w:val="000000" w:themeColor="text1"/>
          <w:sz w:val="24"/>
          <w:szCs w:val="24"/>
          <w:lang w:val="es"/>
        </w:rPr>
        <w:t xml:space="preserve">experts. See the </w:t>
      </w:r>
      <w:r w:rsidR="006C4C7E" w:rsidRPr="00F10E27">
        <w:rPr>
          <w:rFonts w:asciiTheme="minorHAnsi" w:hAnsiTheme="minorHAnsi" w:cstheme="minorHAnsi"/>
          <w:color w:val="000000" w:themeColor="text1"/>
          <w:sz w:val="24"/>
          <w:szCs w:val="24"/>
          <w:lang w:val="es"/>
        </w:rPr>
        <w:t xml:space="preserve">on-demand </w:t>
      </w:r>
      <w:r w:rsidR="009D1C10" w:rsidRPr="00F10E27">
        <w:rPr>
          <w:rFonts w:asciiTheme="minorHAnsi" w:hAnsiTheme="minorHAnsi" w:cstheme="minorHAnsi"/>
          <w:color w:val="000000" w:themeColor="text1"/>
          <w:sz w:val="24"/>
          <w:szCs w:val="24"/>
          <w:lang w:val="es"/>
        </w:rPr>
        <w:t>webinar list at</w:t>
      </w:r>
      <w:r w:rsidR="00E43446" w:rsidRPr="00F10E27">
        <w:rPr>
          <w:rFonts w:asciiTheme="minorHAnsi" w:hAnsiTheme="minorHAnsi" w:cstheme="minorHAnsi"/>
          <w:color w:val="000000" w:themeColor="text1"/>
          <w:sz w:val="24"/>
          <w:szCs w:val="24"/>
          <w:lang w:val="es"/>
        </w:rPr>
        <w:t xml:space="preserve"> </w:t>
      </w:r>
      <w:hyperlink r:id="rId35" w:history="1">
        <w:r w:rsidR="00E43446" w:rsidRPr="00F10E27">
          <w:rPr>
            <w:rStyle w:val="Hyperlink"/>
            <w:rFonts w:asciiTheme="minorHAnsi" w:hAnsiTheme="minorHAnsi" w:cstheme="minorHAnsi"/>
            <w:b/>
            <w:bCs/>
            <w:color w:val="auto"/>
            <w:sz w:val="24"/>
            <w:szCs w:val="24"/>
          </w:rPr>
          <w:t>sdge.com/EIC</w:t>
        </w:r>
      </w:hyperlink>
      <w:r w:rsidR="009D1C10" w:rsidRPr="00F10E27">
        <w:rPr>
          <w:rFonts w:asciiTheme="minorHAnsi" w:hAnsiTheme="minorHAnsi" w:cstheme="minorHAnsi"/>
          <w:color w:val="000000" w:themeColor="text1"/>
          <w:sz w:val="24"/>
          <w:szCs w:val="24"/>
          <w:lang w:val="es"/>
        </w:rPr>
        <w:t>. #sdge #</w:t>
      </w:r>
      <w:r w:rsidR="00600C33" w:rsidRPr="00F10E27">
        <w:rPr>
          <w:rFonts w:asciiTheme="minorHAnsi" w:hAnsiTheme="minorHAnsi" w:cstheme="minorHAnsi"/>
          <w:color w:val="000000" w:themeColor="text1"/>
          <w:sz w:val="24"/>
          <w:szCs w:val="24"/>
          <w:lang w:val="es"/>
        </w:rPr>
        <w:t>SDGEassist</w:t>
      </w:r>
      <w:r w:rsidR="009D1C10" w:rsidRPr="00F10E27">
        <w:rPr>
          <w:rFonts w:asciiTheme="minorHAnsi" w:hAnsiTheme="minorHAnsi" w:cstheme="minorHAnsi"/>
          <w:color w:val="000000" w:themeColor="text1"/>
          <w:sz w:val="24"/>
          <w:szCs w:val="24"/>
          <w:lang w:val="es"/>
        </w:rPr>
        <w:t> </w:t>
      </w:r>
    </w:p>
    <w:p w14:paraId="04059F71" w14:textId="1EC3E82B" w:rsidR="00F73F48" w:rsidRPr="00F10E27" w:rsidRDefault="0077272B" w:rsidP="00F10E27">
      <w:pPr>
        <w:pStyle w:val="NormalWeb"/>
        <w:numPr>
          <w:ilvl w:val="0"/>
          <w:numId w:val="1"/>
        </w:numPr>
        <w:spacing w:before="0" w:beforeAutospacing="0" w:after="165" w:afterAutospacing="0" w:line="360" w:lineRule="auto"/>
        <w:rPr>
          <w:rFonts w:asciiTheme="minorHAnsi" w:eastAsia="Times New Roman" w:hAnsiTheme="minorHAnsi" w:cstheme="minorHAnsi"/>
          <w:b/>
          <w:bCs/>
          <w:color w:val="000000" w:themeColor="text1"/>
          <w:sz w:val="24"/>
          <w:szCs w:val="24"/>
        </w:rPr>
      </w:pPr>
      <w:r w:rsidRPr="00F10E27">
        <w:rPr>
          <w:rFonts w:asciiTheme="minorHAnsi" w:hAnsiTheme="minorHAnsi" w:cstheme="minorHAnsi"/>
          <w:color w:val="000000" w:themeColor="text1"/>
          <w:sz w:val="24"/>
          <w:szCs w:val="24"/>
          <w:lang w:val="es"/>
        </w:rPr>
        <w:t>Enroll in a no-cost</w:t>
      </w:r>
      <w:r w:rsidR="00F03ABE" w:rsidRPr="00F10E27">
        <w:rPr>
          <w:rFonts w:asciiTheme="minorHAnsi" w:hAnsiTheme="minorHAnsi" w:cstheme="minorHAnsi"/>
          <w:color w:val="000000" w:themeColor="text1"/>
          <w:sz w:val="24"/>
          <w:szCs w:val="24"/>
          <w:lang w:val="es"/>
        </w:rPr>
        <w:t>, on-demand</w:t>
      </w:r>
      <w:r w:rsidRPr="00F10E27">
        <w:rPr>
          <w:rFonts w:asciiTheme="minorHAnsi" w:hAnsiTheme="minorHAnsi" w:cstheme="minorHAnsi"/>
          <w:color w:val="000000" w:themeColor="text1"/>
          <w:sz w:val="24"/>
          <w:szCs w:val="24"/>
          <w:lang w:val="es"/>
        </w:rPr>
        <w:t xml:space="preserve"> energy topic webinar. Energy education and training can give you</w:t>
      </w:r>
      <w:r w:rsidR="00FC0227" w:rsidRPr="00F10E27">
        <w:rPr>
          <w:rFonts w:asciiTheme="minorHAnsi" w:hAnsiTheme="minorHAnsi" w:cstheme="minorHAnsi"/>
          <w:color w:val="000000" w:themeColor="text1"/>
          <w:sz w:val="24"/>
          <w:szCs w:val="24"/>
          <w:lang w:val="es"/>
        </w:rPr>
        <w:t xml:space="preserve"> and your employees</w:t>
      </w:r>
      <w:r w:rsidRPr="00F10E27">
        <w:rPr>
          <w:rFonts w:asciiTheme="minorHAnsi" w:hAnsiTheme="minorHAnsi" w:cstheme="minorHAnsi"/>
          <w:color w:val="000000" w:themeColor="text1"/>
          <w:sz w:val="24"/>
          <w:szCs w:val="24"/>
          <w:lang w:val="es"/>
        </w:rPr>
        <w:t xml:space="preserve"> the knowledge and skills that customers value. Check out the webinar list at</w:t>
      </w:r>
      <w:r w:rsidR="00024783" w:rsidRPr="00F10E27">
        <w:rPr>
          <w:rFonts w:asciiTheme="minorHAnsi" w:hAnsiTheme="minorHAnsi" w:cstheme="minorHAnsi"/>
          <w:color w:val="000000" w:themeColor="text1"/>
          <w:sz w:val="24"/>
          <w:szCs w:val="24"/>
          <w:lang w:val="es"/>
        </w:rPr>
        <w:t xml:space="preserve"> </w:t>
      </w:r>
      <w:hyperlink r:id="rId36" w:history="1">
        <w:r w:rsidR="00E43446" w:rsidRPr="00F10E27">
          <w:rPr>
            <w:rStyle w:val="Hyperlink"/>
            <w:rFonts w:asciiTheme="minorHAnsi" w:hAnsiTheme="minorHAnsi" w:cstheme="minorHAnsi"/>
            <w:b/>
            <w:bCs/>
            <w:color w:val="auto"/>
            <w:sz w:val="24"/>
            <w:szCs w:val="24"/>
          </w:rPr>
          <w:t>sdge.com/EIC</w:t>
        </w:r>
      </w:hyperlink>
      <w:r w:rsidR="00E43446" w:rsidRPr="00F10E27">
        <w:rPr>
          <w:rFonts w:asciiTheme="minorHAnsi" w:hAnsiTheme="minorHAnsi" w:cstheme="minorHAnsi"/>
          <w:sz w:val="24"/>
          <w:szCs w:val="24"/>
        </w:rPr>
        <w:t>.</w:t>
      </w:r>
      <w:r w:rsidR="00E43446" w:rsidRPr="00F10E27">
        <w:rPr>
          <w:rFonts w:asciiTheme="minorHAnsi" w:hAnsiTheme="minorHAnsi" w:cstheme="minorHAnsi"/>
          <w:b/>
          <w:bCs/>
          <w:sz w:val="24"/>
          <w:szCs w:val="24"/>
        </w:rPr>
        <w:t xml:space="preserve"> </w:t>
      </w:r>
      <w:r w:rsidRPr="00F10E27">
        <w:rPr>
          <w:rFonts w:asciiTheme="minorHAnsi" w:hAnsiTheme="minorHAnsi" w:cstheme="minorHAnsi"/>
          <w:color w:val="000000" w:themeColor="text1"/>
          <w:sz w:val="24"/>
          <w:szCs w:val="24"/>
          <w:lang w:val="es"/>
        </w:rPr>
        <w:t>#sdge #</w:t>
      </w:r>
      <w:r w:rsidR="00600C33" w:rsidRPr="00F10E27">
        <w:rPr>
          <w:rFonts w:asciiTheme="minorHAnsi" w:hAnsiTheme="minorHAnsi" w:cstheme="minorHAnsi"/>
          <w:color w:val="000000" w:themeColor="text1"/>
          <w:sz w:val="24"/>
          <w:szCs w:val="24"/>
          <w:lang w:val="es"/>
        </w:rPr>
        <w:t>SDGEassist</w:t>
      </w:r>
      <w:r w:rsidRPr="00F10E27">
        <w:rPr>
          <w:rFonts w:asciiTheme="minorHAnsi" w:hAnsiTheme="minorHAnsi" w:cstheme="minorHAnsi"/>
          <w:color w:val="000000" w:themeColor="text1"/>
          <w:sz w:val="24"/>
          <w:szCs w:val="24"/>
          <w:lang w:val="es"/>
        </w:rPr>
        <w:t>  </w:t>
      </w:r>
    </w:p>
    <w:p w14:paraId="525AAA8C" w14:textId="2CA2ABF9" w:rsidR="00E32454" w:rsidRPr="00F10E27" w:rsidRDefault="0077272B" w:rsidP="00F10E27">
      <w:pPr>
        <w:rPr>
          <w:rFonts w:eastAsia="Times New Roman" w:cstheme="minorHAnsi"/>
          <w:b/>
          <w:bCs/>
          <w:color w:val="000000" w:themeColor="text1"/>
          <w:sz w:val="24"/>
          <w:szCs w:val="24"/>
        </w:rPr>
      </w:pPr>
      <w:r w:rsidRPr="00F10E27">
        <w:rPr>
          <w:rFonts w:eastAsia="Times New Roman" w:cstheme="minorHAnsi"/>
          <w:b/>
          <w:bCs/>
          <w:color w:val="000000" w:themeColor="text1"/>
          <w:sz w:val="24"/>
          <w:szCs w:val="24"/>
        </w:rPr>
        <w:t xml:space="preserve">Images: </w:t>
      </w:r>
      <w:r w:rsidR="000919A7" w:rsidRPr="00F10E27">
        <w:rPr>
          <w:rFonts w:eastAsia="Times New Roman" w:cstheme="minorHAnsi"/>
          <w:b/>
          <w:bCs/>
          <w:color w:val="000000" w:themeColor="text1"/>
          <w:sz w:val="24"/>
          <w:szCs w:val="24"/>
        </w:rPr>
        <w:t>TAKE ADVANTAGE OF NO-COST TRAININGS FROM ENERGY EXPERTS</w:t>
      </w:r>
    </w:p>
    <w:p w14:paraId="6F1F22FC" w14:textId="77AC2D92" w:rsidR="00B61825" w:rsidRDefault="00186844" w:rsidP="00F10E27">
      <w:pPr>
        <w:tabs>
          <w:tab w:val="left" w:pos="2370"/>
        </w:tabs>
        <w:rPr>
          <w:rFonts w:cstheme="minorHAnsi"/>
          <w:noProof/>
          <w:color w:val="000000" w:themeColor="text1"/>
          <w:sz w:val="24"/>
          <w:szCs w:val="24"/>
        </w:rPr>
      </w:pPr>
      <w:r w:rsidRPr="00186844">
        <w:rPr>
          <w:rFonts w:cstheme="minorHAnsi"/>
          <w:noProof/>
          <w:color w:val="000000" w:themeColor="text1"/>
          <w:sz w:val="24"/>
          <w:szCs w:val="24"/>
        </w:rPr>
        <mc:AlternateContent>
          <mc:Choice Requires="wps">
            <w:drawing>
              <wp:anchor distT="45720" distB="45720" distL="114300" distR="114300" simplePos="0" relativeHeight="251661312" behindDoc="0" locked="0" layoutInCell="1" allowOverlap="1" wp14:anchorId="2429B607" wp14:editId="5E829914">
                <wp:simplePos x="0" y="0"/>
                <wp:positionH relativeFrom="margin">
                  <wp:align>right</wp:align>
                </wp:positionH>
                <wp:positionV relativeFrom="paragraph">
                  <wp:posOffset>1957705</wp:posOffset>
                </wp:positionV>
                <wp:extent cx="2411730" cy="1895475"/>
                <wp:effectExtent l="0" t="0" r="7620"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1895475"/>
                        </a:xfrm>
                        <a:prstGeom prst="rect">
                          <a:avLst/>
                        </a:prstGeom>
                        <a:solidFill>
                          <a:srgbClr val="FFFFFF"/>
                        </a:solidFill>
                        <a:ln w="9525">
                          <a:noFill/>
                          <a:miter lim="800000"/>
                          <a:headEnd/>
                          <a:tailEnd/>
                        </a:ln>
                      </wps:spPr>
                      <wps:txbx>
                        <w:txbxContent>
                          <w:p w14:paraId="41FEC76E" w14:textId="1FF24AB5" w:rsidR="00186844" w:rsidRDefault="00186844">
                            <w:r>
                              <w:rPr>
                                <w:rFonts w:cstheme="minorHAnsi"/>
                                <w:noProof/>
                                <w:sz w:val="24"/>
                                <w:szCs w:val="24"/>
                              </w:rPr>
                              <w:drawing>
                                <wp:inline distT="0" distB="0" distL="0" distR="0" wp14:anchorId="00E1F7E7" wp14:editId="39B60FDA">
                                  <wp:extent cx="2162810" cy="1461103"/>
                                  <wp:effectExtent l="0" t="0" r="0" b="6350"/>
                                  <wp:docPr id="2" name="Picture 2" desc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2162810" cy="14611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9B607" id="_x0000_s1027" type="#_x0000_t202" style="position:absolute;margin-left:138.7pt;margin-top:154.15pt;width:189.9pt;height:149.2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" stroked="f">
                <v:textbox>
                  <w:txbxContent>
                    <w:p w14:paraId="41FEC76E" w14:textId="1FF24AB5" w:rsidR="00186844" w:rsidRDefault="00186844">
                      <w:r>
                        <w:rPr>
                          <w:rFonts w:cstheme="minorHAnsi"/>
                          <w:noProof/>
                          <w:sz w:val="24"/>
                          <w:szCs w:val="24"/>
                        </w:rPr>
                        <w:drawing>
                          <wp:inline distT="0" distB="0" distL="0" distR="0" wp14:anchorId="00E1F7E7" wp14:editId="39B60FDA">
                            <wp:extent cx="2162810" cy="1461103"/>
                            <wp:effectExtent l="0" t="0" r="0" b="6350"/>
                            <wp:docPr id="2" name="Picture 2" desc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2162810" cy="1461103"/>
                                    </a:xfrm>
                                    <a:prstGeom prst="rect">
                                      <a:avLst/>
                                    </a:prstGeom>
                                  </pic:spPr>
                                </pic:pic>
                              </a:graphicData>
                            </a:graphic>
                          </wp:inline>
                        </w:drawing>
                      </w:r>
                    </w:p>
                  </w:txbxContent>
                </v:textbox>
                <w10:wrap type="square" anchorx="margin"/>
              </v:shape>
            </w:pict>
          </mc:Fallback>
        </mc:AlternateContent>
      </w:r>
      <w:r w:rsidR="00DA486A" w:rsidRPr="00F10E27">
        <w:rPr>
          <w:rFonts w:cstheme="minorHAnsi"/>
          <w:noProof/>
          <w:color w:val="000000" w:themeColor="text1"/>
          <w:sz w:val="24"/>
          <w:szCs w:val="24"/>
        </w:rPr>
        <w:drawing>
          <wp:inline distT="0" distB="0" distL="0" distR="0" wp14:anchorId="01BC8758" wp14:editId="6CAECBAD">
            <wp:extent cx="3290628" cy="2066925"/>
            <wp:effectExtent l="0" t="0" r="5080" b="0"/>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16270" cy="2083032"/>
                    </a:xfrm>
                    <a:prstGeom prst="rect">
                      <a:avLst/>
                    </a:prstGeom>
                  </pic:spPr>
                </pic:pic>
              </a:graphicData>
            </a:graphic>
          </wp:inline>
        </w:drawing>
      </w:r>
      <w:r w:rsidR="003D14F6" w:rsidRPr="00F10E27">
        <w:rPr>
          <w:rFonts w:cstheme="minorHAnsi"/>
          <w:color w:val="000000" w:themeColor="text1"/>
          <w:sz w:val="24"/>
          <w:szCs w:val="24"/>
        </w:rPr>
        <w:t xml:space="preserve"> </w:t>
      </w:r>
    </w:p>
    <w:p w14:paraId="3115D43A" w14:textId="46061243" w:rsidR="00565CEE" w:rsidRDefault="00565CEE" w:rsidP="004453A9">
      <w:pPr>
        <w:tabs>
          <w:tab w:val="left" w:pos="2370"/>
        </w:tabs>
        <w:rPr>
          <w:rFonts w:cstheme="minorHAnsi"/>
          <w:sz w:val="24"/>
          <w:szCs w:val="24"/>
        </w:rPr>
      </w:pPr>
      <w:r>
        <w:rPr>
          <w:rFonts w:cstheme="minorHAnsi"/>
          <w:noProof/>
          <w:sz w:val="24"/>
          <w:szCs w:val="24"/>
        </w:rPr>
        <w:drawing>
          <wp:inline distT="0" distB="0" distL="0" distR="0" wp14:anchorId="3C40DBE7" wp14:editId="1D97CF1F">
            <wp:extent cx="2876550" cy="2216860"/>
            <wp:effectExtent l="0" t="0" r="0" b="0"/>
            <wp:docPr id="1" name="Picture 1" descr="&#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882252" cy="2221254"/>
                    </a:xfrm>
                    <a:prstGeom prst="rect">
                      <a:avLst/>
                    </a:prstGeom>
                  </pic:spPr>
                </pic:pic>
              </a:graphicData>
            </a:graphic>
          </wp:inline>
        </w:drawing>
      </w:r>
    </w:p>
    <w:p w14:paraId="60CF7BB4" w14:textId="0E9A9115" w:rsidR="004453A9" w:rsidRPr="00565CEE" w:rsidRDefault="004453A9" w:rsidP="004453A9">
      <w:pPr>
        <w:tabs>
          <w:tab w:val="left" w:pos="2370"/>
        </w:tabs>
        <w:rPr>
          <w:rFonts w:cstheme="minorHAnsi"/>
          <w:sz w:val="24"/>
          <w:szCs w:val="24"/>
        </w:rPr>
      </w:pPr>
    </w:p>
    <w:sectPr w:rsidR="004453A9" w:rsidRPr="00565CEE" w:rsidSect="003B4A69">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507F0" w14:textId="77777777" w:rsidR="00CC6DA1" w:rsidRDefault="00CC6DA1" w:rsidP="00760D7D">
      <w:pPr>
        <w:spacing w:after="0" w:line="240" w:lineRule="auto"/>
      </w:pPr>
      <w:r>
        <w:separator/>
      </w:r>
    </w:p>
  </w:endnote>
  <w:endnote w:type="continuationSeparator" w:id="0">
    <w:p w14:paraId="1515F43B" w14:textId="77777777" w:rsidR="00CC6DA1" w:rsidRDefault="00CC6DA1" w:rsidP="00760D7D">
      <w:pPr>
        <w:spacing w:after="0" w:line="240" w:lineRule="auto"/>
      </w:pPr>
      <w:r>
        <w:continuationSeparator/>
      </w:r>
    </w:p>
  </w:endnote>
  <w:endnote w:type="continuationNotice" w:id="1">
    <w:p w14:paraId="780CD935" w14:textId="77777777" w:rsidR="00CC6DA1" w:rsidRDefault="00CC6D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XWBK F+ Interstate">
    <w:charset w:val="00"/>
    <w:family w:val="auto"/>
    <w:pitch w:val="default"/>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2EA8" w14:textId="77777777" w:rsidR="001372AB" w:rsidRDefault="001372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50418"/>
      <w:docPartObj>
        <w:docPartGallery w:val="Page Numbers (Bottom of Page)"/>
        <w:docPartUnique/>
      </w:docPartObj>
    </w:sdtPr>
    <w:sdtEndPr>
      <w:rPr>
        <w:noProof/>
      </w:rPr>
    </w:sdtEndPr>
    <w:sdtContent>
      <w:p w14:paraId="28989A98" w14:textId="77777777" w:rsidR="00024AEC" w:rsidRDefault="00024AEC">
        <w:pPr>
          <w:pStyle w:val="Footer"/>
          <w:jc w:val="center"/>
        </w:pPr>
      </w:p>
      <w:p w14:paraId="2940B64D" w14:textId="77777777" w:rsidR="00024AEC" w:rsidRDefault="00024AEC">
        <w:pPr>
          <w:pStyle w:val="Footer"/>
          <w:jc w:val="center"/>
        </w:pPr>
      </w:p>
      <w:p w14:paraId="12B01949" w14:textId="48F2E4CF" w:rsidR="00BB2C79" w:rsidRDefault="00BB2C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FE4E3C8" w14:textId="77777777" w:rsidR="001372AB" w:rsidRDefault="001372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F2336" w14:textId="77777777" w:rsidR="001372AB" w:rsidRDefault="00137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09002" w14:textId="77777777" w:rsidR="00CC6DA1" w:rsidRDefault="00CC6DA1" w:rsidP="00760D7D">
      <w:pPr>
        <w:spacing w:after="0" w:line="240" w:lineRule="auto"/>
      </w:pPr>
      <w:r>
        <w:separator/>
      </w:r>
    </w:p>
  </w:footnote>
  <w:footnote w:type="continuationSeparator" w:id="0">
    <w:p w14:paraId="20D3738C" w14:textId="77777777" w:rsidR="00CC6DA1" w:rsidRDefault="00CC6DA1" w:rsidP="00760D7D">
      <w:pPr>
        <w:spacing w:after="0" w:line="240" w:lineRule="auto"/>
      </w:pPr>
      <w:r>
        <w:continuationSeparator/>
      </w:r>
    </w:p>
  </w:footnote>
  <w:footnote w:type="continuationNotice" w:id="1">
    <w:p w14:paraId="299F81AB" w14:textId="77777777" w:rsidR="00CC6DA1" w:rsidRDefault="00CC6D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F60D" w14:textId="77777777" w:rsidR="001372AB" w:rsidRDefault="001372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7ABA" w14:textId="437232A7" w:rsidR="00760D7D" w:rsidRDefault="00760D7D">
    <w:pPr>
      <w:pStyle w:val="Header"/>
      <w:jc w:val="center"/>
    </w:pPr>
  </w:p>
  <w:p w14:paraId="5C4C973A" w14:textId="77777777" w:rsidR="00760D7D" w:rsidRDefault="00760D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F74B" w14:textId="77777777" w:rsidR="001372AB" w:rsidRDefault="001372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ED68CF"/>
    <w:multiLevelType w:val="hybridMultilevel"/>
    <w:tmpl w:val="4322B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6D0478"/>
    <w:multiLevelType w:val="multilevel"/>
    <w:tmpl w:val="4B72D6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EAB1966"/>
    <w:multiLevelType w:val="multilevel"/>
    <w:tmpl w:val="02A23C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7B27433"/>
    <w:multiLevelType w:val="hybridMultilevel"/>
    <w:tmpl w:val="96A25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150CE2"/>
    <w:multiLevelType w:val="hybridMultilevel"/>
    <w:tmpl w:val="B23C49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F81E61"/>
    <w:multiLevelType w:val="hybridMultilevel"/>
    <w:tmpl w:val="96A25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DE169AB"/>
    <w:multiLevelType w:val="hybridMultilevel"/>
    <w:tmpl w:val="43E29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FC23DD"/>
    <w:multiLevelType w:val="hybridMultilevel"/>
    <w:tmpl w:val="4D8A26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5B5764"/>
    <w:multiLevelType w:val="hybridMultilevel"/>
    <w:tmpl w:val="B44C5A3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6564D8F"/>
    <w:multiLevelType w:val="hybridMultilevel"/>
    <w:tmpl w:val="D87E1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D501F1"/>
    <w:multiLevelType w:val="multilevel"/>
    <w:tmpl w:val="62A6E4F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83272E8"/>
    <w:multiLevelType w:val="hybridMultilevel"/>
    <w:tmpl w:val="E0248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AE0834"/>
    <w:multiLevelType w:val="hybridMultilevel"/>
    <w:tmpl w:val="D6BA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F7003D"/>
    <w:multiLevelType w:val="multilevel"/>
    <w:tmpl w:val="86B8AF8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2"/>
  </w:num>
  <w:num w:numId="2">
    <w:abstractNumId w:val="9"/>
  </w:num>
  <w:num w:numId="3">
    <w:abstractNumId w:val="7"/>
  </w:num>
  <w:num w:numId="4">
    <w:abstractNumId w:val="4"/>
  </w:num>
  <w:num w:numId="5">
    <w:abstractNumId w:val="6"/>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0"/>
  </w:num>
  <w:num w:numId="9">
    <w:abstractNumId w:val="3"/>
  </w:num>
  <w:num w:numId="10">
    <w:abstractNumId w:val="8"/>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_tradnl" w:vendorID="64" w:dllVersion="0" w:nlCheck="1" w:checkStyle="0"/>
  <w:activeWritingStyle w:appName="MSWord" w:lang="es-MX" w:vendorID="64" w:dllVersion="0" w:nlCheck="1" w:checkStyle="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8D5"/>
    <w:rsid w:val="00000AA6"/>
    <w:rsid w:val="00000DAD"/>
    <w:rsid w:val="000012F6"/>
    <w:rsid w:val="00001701"/>
    <w:rsid w:val="000026B2"/>
    <w:rsid w:val="00003744"/>
    <w:rsid w:val="00003C5F"/>
    <w:rsid w:val="0000443C"/>
    <w:rsid w:val="00005254"/>
    <w:rsid w:val="000052A9"/>
    <w:rsid w:val="00005415"/>
    <w:rsid w:val="00006BE4"/>
    <w:rsid w:val="00006E4C"/>
    <w:rsid w:val="000079A2"/>
    <w:rsid w:val="00007B0D"/>
    <w:rsid w:val="00007F81"/>
    <w:rsid w:val="00010B6C"/>
    <w:rsid w:val="000111CF"/>
    <w:rsid w:val="00011787"/>
    <w:rsid w:val="000117B4"/>
    <w:rsid w:val="000118A2"/>
    <w:rsid w:val="00011E4C"/>
    <w:rsid w:val="00011F0E"/>
    <w:rsid w:val="00013A88"/>
    <w:rsid w:val="00013DC4"/>
    <w:rsid w:val="00014238"/>
    <w:rsid w:val="000149B3"/>
    <w:rsid w:val="00014D4E"/>
    <w:rsid w:val="00015B89"/>
    <w:rsid w:val="00015B9A"/>
    <w:rsid w:val="0001641E"/>
    <w:rsid w:val="000165BA"/>
    <w:rsid w:val="000169FE"/>
    <w:rsid w:val="00016C43"/>
    <w:rsid w:val="00016F72"/>
    <w:rsid w:val="00017A65"/>
    <w:rsid w:val="00020652"/>
    <w:rsid w:val="00020772"/>
    <w:rsid w:val="00020D3A"/>
    <w:rsid w:val="00021070"/>
    <w:rsid w:val="00021FF8"/>
    <w:rsid w:val="0002288D"/>
    <w:rsid w:val="00022B61"/>
    <w:rsid w:val="00022EB3"/>
    <w:rsid w:val="000232C6"/>
    <w:rsid w:val="000239C2"/>
    <w:rsid w:val="00023B5B"/>
    <w:rsid w:val="0002442D"/>
    <w:rsid w:val="00024783"/>
    <w:rsid w:val="00024AEC"/>
    <w:rsid w:val="000253CB"/>
    <w:rsid w:val="0002556F"/>
    <w:rsid w:val="0002781C"/>
    <w:rsid w:val="00027D1B"/>
    <w:rsid w:val="00027FFC"/>
    <w:rsid w:val="00030C76"/>
    <w:rsid w:val="00030EB5"/>
    <w:rsid w:val="00031B21"/>
    <w:rsid w:val="000327A9"/>
    <w:rsid w:val="00034147"/>
    <w:rsid w:val="00034E34"/>
    <w:rsid w:val="0003634C"/>
    <w:rsid w:val="00036484"/>
    <w:rsid w:val="00036BBC"/>
    <w:rsid w:val="00036D48"/>
    <w:rsid w:val="000375BF"/>
    <w:rsid w:val="00037CD7"/>
    <w:rsid w:val="000401A4"/>
    <w:rsid w:val="00041572"/>
    <w:rsid w:val="00041EDC"/>
    <w:rsid w:val="00042606"/>
    <w:rsid w:val="00042956"/>
    <w:rsid w:val="00042D02"/>
    <w:rsid w:val="000435DD"/>
    <w:rsid w:val="00043ECA"/>
    <w:rsid w:val="0004487D"/>
    <w:rsid w:val="00044BE3"/>
    <w:rsid w:val="00045E00"/>
    <w:rsid w:val="000463F7"/>
    <w:rsid w:val="00046B8F"/>
    <w:rsid w:val="000502CD"/>
    <w:rsid w:val="00050DC4"/>
    <w:rsid w:val="000510A5"/>
    <w:rsid w:val="00053057"/>
    <w:rsid w:val="00053361"/>
    <w:rsid w:val="0005366C"/>
    <w:rsid w:val="0005381A"/>
    <w:rsid w:val="000538D1"/>
    <w:rsid w:val="000543C2"/>
    <w:rsid w:val="00054ECC"/>
    <w:rsid w:val="0005534D"/>
    <w:rsid w:val="000553B5"/>
    <w:rsid w:val="00055ECB"/>
    <w:rsid w:val="000561F8"/>
    <w:rsid w:val="00056B93"/>
    <w:rsid w:val="00056E75"/>
    <w:rsid w:val="0005717B"/>
    <w:rsid w:val="000601DC"/>
    <w:rsid w:val="0006022F"/>
    <w:rsid w:val="000606A8"/>
    <w:rsid w:val="0006093B"/>
    <w:rsid w:val="00060A7B"/>
    <w:rsid w:val="00060C83"/>
    <w:rsid w:val="000611CE"/>
    <w:rsid w:val="00061AA7"/>
    <w:rsid w:val="00061ADD"/>
    <w:rsid w:val="00061C2F"/>
    <w:rsid w:val="00061E29"/>
    <w:rsid w:val="000623B1"/>
    <w:rsid w:val="00062999"/>
    <w:rsid w:val="00062EA4"/>
    <w:rsid w:val="000638CB"/>
    <w:rsid w:val="00063B88"/>
    <w:rsid w:val="000641AA"/>
    <w:rsid w:val="000645FF"/>
    <w:rsid w:val="00064BD9"/>
    <w:rsid w:val="000653C2"/>
    <w:rsid w:val="000658D6"/>
    <w:rsid w:val="00065A05"/>
    <w:rsid w:val="00065E7E"/>
    <w:rsid w:val="000660C7"/>
    <w:rsid w:val="000678C0"/>
    <w:rsid w:val="00067C93"/>
    <w:rsid w:val="000702E2"/>
    <w:rsid w:val="00070DEA"/>
    <w:rsid w:val="00071465"/>
    <w:rsid w:val="00071F82"/>
    <w:rsid w:val="0007264B"/>
    <w:rsid w:val="00073565"/>
    <w:rsid w:val="000739E6"/>
    <w:rsid w:val="00073BC7"/>
    <w:rsid w:val="000742BA"/>
    <w:rsid w:val="000745B6"/>
    <w:rsid w:val="00074E22"/>
    <w:rsid w:val="00075425"/>
    <w:rsid w:val="00077433"/>
    <w:rsid w:val="000774EB"/>
    <w:rsid w:val="00080723"/>
    <w:rsid w:val="000809BC"/>
    <w:rsid w:val="00080F50"/>
    <w:rsid w:val="00082CEE"/>
    <w:rsid w:val="0008388D"/>
    <w:rsid w:val="000848E2"/>
    <w:rsid w:val="00085E5A"/>
    <w:rsid w:val="000868D4"/>
    <w:rsid w:val="00087DCB"/>
    <w:rsid w:val="000901AA"/>
    <w:rsid w:val="00090820"/>
    <w:rsid w:val="0009099E"/>
    <w:rsid w:val="00090E24"/>
    <w:rsid w:val="0009121C"/>
    <w:rsid w:val="000916FA"/>
    <w:rsid w:val="0009170A"/>
    <w:rsid w:val="000919A7"/>
    <w:rsid w:val="000920A5"/>
    <w:rsid w:val="000922C6"/>
    <w:rsid w:val="00094289"/>
    <w:rsid w:val="000942B2"/>
    <w:rsid w:val="00094EF3"/>
    <w:rsid w:val="000951E9"/>
    <w:rsid w:val="00095643"/>
    <w:rsid w:val="00096E34"/>
    <w:rsid w:val="00097512"/>
    <w:rsid w:val="0009754A"/>
    <w:rsid w:val="00097596"/>
    <w:rsid w:val="000978E5"/>
    <w:rsid w:val="00097B63"/>
    <w:rsid w:val="00097E5D"/>
    <w:rsid w:val="000A0652"/>
    <w:rsid w:val="000A165D"/>
    <w:rsid w:val="000A1A8A"/>
    <w:rsid w:val="000A21B0"/>
    <w:rsid w:val="000A2C20"/>
    <w:rsid w:val="000A3AFC"/>
    <w:rsid w:val="000A3C67"/>
    <w:rsid w:val="000A41D2"/>
    <w:rsid w:val="000A424E"/>
    <w:rsid w:val="000A44EA"/>
    <w:rsid w:val="000A6613"/>
    <w:rsid w:val="000A6BC1"/>
    <w:rsid w:val="000A793C"/>
    <w:rsid w:val="000B043C"/>
    <w:rsid w:val="000B0F9C"/>
    <w:rsid w:val="000B1FA7"/>
    <w:rsid w:val="000B2D2B"/>
    <w:rsid w:val="000B33EE"/>
    <w:rsid w:val="000B3786"/>
    <w:rsid w:val="000B3C0A"/>
    <w:rsid w:val="000B44D7"/>
    <w:rsid w:val="000B45CD"/>
    <w:rsid w:val="000B5035"/>
    <w:rsid w:val="000B505E"/>
    <w:rsid w:val="000B57BB"/>
    <w:rsid w:val="000B6229"/>
    <w:rsid w:val="000B6F53"/>
    <w:rsid w:val="000B7A4E"/>
    <w:rsid w:val="000C0DD5"/>
    <w:rsid w:val="000C24B9"/>
    <w:rsid w:val="000C279D"/>
    <w:rsid w:val="000C2BAE"/>
    <w:rsid w:val="000C36CF"/>
    <w:rsid w:val="000C3737"/>
    <w:rsid w:val="000C3CC7"/>
    <w:rsid w:val="000C4021"/>
    <w:rsid w:val="000C41FE"/>
    <w:rsid w:val="000C4BA6"/>
    <w:rsid w:val="000C566D"/>
    <w:rsid w:val="000C5A43"/>
    <w:rsid w:val="000C5D84"/>
    <w:rsid w:val="000C6252"/>
    <w:rsid w:val="000C640A"/>
    <w:rsid w:val="000C6856"/>
    <w:rsid w:val="000C6B37"/>
    <w:rsid w:val="000C7963"/>
    <w:rsid w:val="000C7B68"/>
    <w:rsid w:val="000D0966"/>
    <w:rsid w:val="000D0EA4"/>
    <w:rsid w:val="000D176F"/>
    <w:rsid w:val="000D17CE"/>
    <w:rsid w:val="000D182D"/>
    <w:rsid w:val="000D1DCF"/>
    <w:rsid w:val="000D23CE"/>
    <w:rsid w:val="000D24B1"/>
    <w:rsid w:val="000D2550"/>
    <w:rsid w:val="000D26E8"/>
    <w:rsid w:val="000D2BF2"/>
    <w:rsid w:val="000D2F64"/>
    <w:rsid w:val="000D42CB"/>
    <w:rsid w:val="000D4CEF"/>
    <w:rsid w:val="000D578A"/>
    <w:rsid w:val="000D66F7"/>
    <w:rsid w:val="000D709C"/>
    <w:rsid w:val="000D7153"/>
    <w:rsid w:val="000D7CDB"/>
    <w:rsid w:val="000E0589"/>
    <w:rsid w:val="000E0AE7"/>
    <w:rsid w:val="000E0BCC"/>
    <w:rsid w:val="000E0F84"/>
    <w:rsid w:val="000E10FA"/>
    <w:rsid w:val="000E13A8"/>
    <w:rsid w:val="000E30AB"/>
    <w:rsid w:val="000E39B3"/>
    <w:rsid w:val="000E3EEC"/>
    <w:rsid w:val="000E40B7"/>
    <w:rsid w:val="000E4456"/>
    <w:rsid w:val="000E45C5"/>
    <w:rsid w:val="000E4CE9"/>
    <w:rsid w:val="000E52B4"/>
    <w:rsid w:val="000E5453"/>
    <w:rsid w:val="000E5BD0"/>
    <w:rsid w:val="000E6360"/>
    <w:rsid w:val="000E6450"/>
    <w:rsid w:val="000E64C3"/>
    <w:rsid w:val="000E662E"/>
    <w:rsid w:val="000E6806"/>
    <w:rsid w:val="000E68B0"/>
    <w:rsid w:val="000E6E29"/>
    <w:rsid w:val="000E6E4D"/>
    <w:rsid w:val="000E7A5B"/>
    <w:rsid w:val="000E7E83"/>
    <w:rsid w:val="000F04F3"/>
    <w:rsid w:val="000F0B43"/>
    <w:rsid w:val="000F0B89"/>
    <w:rsid w:val="000F0E07"/>
    <w:rsid w:val="000F106D"/>
    <w:rsid w:val="000F1D24"/>
    <w:rsid w:val="000F26CE"/>
    <w:rsid w:val="000F31DB"/>
    <w:rsid w:val="000F3635"/>
    <w:rsid w:val="000F37C3"/>
    <w:rsid w:val="000F39AB"/>
    <w:rsid w:val="000F3E69"/>
    <w:rsid w:val="000F43E6"/>
    <w:rsid w:val="000F4AC4"/>
    <w:rsid w:val="000F55AC"/>
    <w:rsid w:val="000F5DB7"/>
    <w:rsid w:val="000F5F0E"/>
    <w:rsid w:val="000F6CB1"/>
    <w:rsid w:val="000F74D3"/>
    <w:rsid w:val="000F7595"/>
    <w:rsid w:val="001001D3"/>
    <w:rsid w:val="00101337"/>
    <w:rsid w:val="00101B3F"/>
    <w:rsid w:val="00101FB6"/>
    <w:rsid w:val="00102639"/>
    <w:rsid w:val="00102813"/>
    <w:rsid w:val="001035A9"/>
    <w:rsid w:val="001041CA"/>
    <w:rsid w:val="001041D8"/>
    <w:rsid w:val="00104549"/>
    <w:rsid w:val="00104AC5"/>
    <w:rsid w:val="00105349"/>
    <w:rsid w:val="0010688E"/>
    <w:rsid w:val="00106E7E"/>
    <w:rsid w:val="001070D7"/>
    <w:rsid w:val="00107273"/>
    <w:rsid w:val="0010773E"/>
    <w:rsid w:val="00110DF9"/>
    <w:rsid w:val="00111505"/>
    <w:rsid w:val="00111E08"/>
    <w:rsid w:val="00111FA4"/>
    <w:rsid w:val="0011380D"/>
    <w:rsid w:val="001138E0"/>
    <w:rsid w:val="00113DC8"/>
    <w:rsid w:val="00113EC4"/>
    <w:rsid w:val="00114439"/>
    <w:rsid w:val="00114ED3"/>
    <w:rsid w:val="001152AC"/>
    <w:rsid w:val="0011540E"/>
    <w:rsid w:val="00115D37"/>
    <w:rsid w:val="00115D9B"/>
    <w:rsid w:val="001165AA"/>
    <w:rsid w:val="00117965"/>
    <w:rsid w:val="00117A34"/>
    <w:rsid w:val="00117B07"/>
    <w:rsid w:val="00117B3C"/>
    <w:rsid w:val="00120123"/>
    <w:rsid w:val="00120721"/>
    <w:rsid w:val="00120B59"/>
    <w:rsid w:val="001216FC"/>
    <w:rsid w:val="001229CF"/>
    <w:rsid w:val="00122F5A"/>
    <w:rsid w:val="00122FFE"/>
    <w:rsid w:val="0012346A"/>
    <w:rsid w:val="0012386C"/>
    <w:rsid w:val="0012458E"/>
    <w:rsid w:val="001246BC"/>
    <w:rsid w:val="001251F3"/>
    <w:rsid w:val="00125BF2"/>
    <w:rsid w:val="00125E0F"/>
    <w:rsid w:val="00125F66"/>
    <w:rsid w:val="00125FFA"/>
    <w:rsid w:val="001260FF"/>
    <w:rsid w:val="0012631C"/>
    <w:rsid w:val="00126E21"/>
    <w:rsid w:val="00130340"/>
    <w:rsid w:val="0013043B"/>
    <w:rsid w:val="001323F3"/>
    <w:rsid w:val="00132F91"/>
    <w:rsid w:val="00133C43"/>
    <w:rsid w:val="00133DC8"/>
    <w:rsid w:val="00134655"/>
    <w:rsid w:val="00134925"/>
    <w:rsid w:val="00135986"/>
    <w:rsid w:val="0013623F"/>
    <w:rsid w:val="00136D24"/>
    <w:rsid w:val="001372AB"/>
    <w:rsid w:val="00137725"/>
    <w:rsid w:val="00137B9A"/>
    <w:rsid w:val="00137F56"/>
    <w:rsid w:val="001404D7"/>
    <w:rsid w:val="00140905"/>
    <w:rsid w:val="00140A7B"/>
    <w:rsid w:val="00140A7F"/>
    <w:rsid w:val="0014217D"/>
    <w:rsid w:val="00142614"/>
    <w:rsid w:val="00142B53"/>
    <w:rsid w:val="00143491"/>
    <w:rsid w:val="00143D81"/>
    <w:rsid w:val="001443FD"/>
    <w:rsid w:val="00145F9C"/>
    <w:rsid w:val="0014678C"/>
    <w:rsid w:val="00146D1B"/>
    <w:rsid w:val="00147439"/>
    <w:rsid w:val="00147610"/>
    <w:rsid w:val="00147CBA"/>
    <w:rsid w:val="00147D94"/>
    <w:rsid w:val="00150A23"/>
    <w:rsid w:val="00150DD4"/>
    <w:rsid w:val="0015161E"/>
    <w:rsid w:val="001516D0"/>
    <w:rsid w:val="00152745"/>
    <w:rsid w:val="001527F3"/>
    <w:rsid w:val="00152BB4"/>
    <w:rsid w:val="00155D8C"/>
    <w:rsid w:val="001560A2"/>
    <w:rsid w:val="00157691"/>
    <w:rsid w:val="00157B32"/>
    <w:rsid w:val="00157B39"/>
    <w:rsid w:val="00157F9F"/>
    <w:rsid w:val="001602D3"/>
    <w:rsid w:val="00160511"/>
    <w:rsid w:val="001609DD"/>
    <w:rsid w:val="00161697"/>
    <w:rsid w:val="00162498"/>
    <w:rsid w:val="00163003"/>
    <w:rsid w:val="00163205"/>
    <w:rsid w:val="001639D8"/>
    <w:rsid w:val="00163F18"/>
    <w:rsid w:val="00164567"/>
    <w:rsid w:val="00164B10"/>
    <w:rsid w:val="00164C0B"/>
    <w:rsid w:val="00165D1B"/>
    <w:rsid w:val="0016633D"/>
    <w:rsid w:val="001667A9"/>
    <w:rsid w:val="001667EF"/>
    <w:rsid w:val="00166FF0"/>
    <w:rsid w:val="0017061D"/>
    <w:rsid w:val="001709C7"/>
    <w:rsid w:val="00170F7B"/>
    <w:rsid w:val="00171231"/>
    <w:rsid w:val="001718E2"/>
    <w:rsid w:val="001737D9"/>
    <w:rsid w:val="00174538"/>
    <w:rsid w:val="001746AE"/>
    <w:rsid w:val="00176572"/>
    <w:rsid w:val="00176FD2"/>
    <w:rsid w:val="00176FF0"/>
    <w:rsid w:val="0017711D"/>
    <w:rsid w:val="00177F65"/>
    <w:rsid w:val="00177FE1"/>
    <w:rsid w:val="00182155"/>
    <w:rsid w:val="001830A3"/>
    <w:rsid w:val="00183132"/>
    <w:rsid w:val="00183AF7"/>
    <w:rsid w:val="00183E04"/>
    <w:rsid w:val="00184207"/>
    <w:rsid w:val="001842E8"/>
    <w:rsid w:val="001846DD"/>
    <w:rsid w:val="00184B01"/>
    <w:rsid w:val="00185340"/>
    <w:rsid w:val="00185473"/>
    <w:rsid w:val="00185A06"/>
    <w:rsid w:val="00186844"/>
    <w:rsid w:val="001876FD"/>
    <w:rsid w:val="0018786F"/>
    <w:rsid w:val="00187FE5"/>
    <w:rsid w:val="00190D4D"/>
    <w:rsid w:val="00190DF2"/>
    <w:rsid w:val="001916FA"/>
    <w:rsid w:val="00191F07"/>
    <w:rsid w:val="00191F35"/>
    <w:rsid w:val="0019302B"/>
    <w:rsid w:val="0019424F"/>
    <w:rsid w:val="00194764"/>
    <w:rsid w:val="00194899"/>
    <w:rsid w:val="00194A33"/>
    <w:rsid w:val="00195D15"/>
    <w:rsid w:val="0019685E"/>
    <w:rsid w:val="001969F9"/>
    <w:rsid w:val="00196C02"/>
    <w:rsid w:val="00196C10"/>
    <w:rsid w:val="001972B6"/>
    <w:rsid w:val="001976DA"/>
    <w:rsid w:val="00197D2D"/>
    <w:rsid w:val="00197F0D"/>
    <w:rsid w:val="001A0422"/>
    <w:rsid w:val="001A054F"/>
    <w:rsid w:val="001A05DE"/>
    <w:rsid w:val="001A173B"/>
    <w:rsid w:val="001A1BD3"/>
    <w:rsid w:val="001A2CBA"/>
    <w:rsid w:val="001A2CC0"/>
    <w:rsid w:val="001A343C"/>
    <w:rsid w:val="001A373A"/>
    <w:rsid w:val="001A3AFC"/>
    <w:rsid w:val="001A3D1A"/>
    <w:rsid w:val="001A4113"/>
    <w:rsid w:val="001A42F6"/>
    <w:rsid w:val="001A44A4"/>
    <w:rsid w:val="001A45F8"/>
    <w:rsid w:val="001A4DB5"/>
    <w:rsid w:val="001A53FD"/>
    <w:rsid w:val="001A64A9"/>
    <w:rsid w:val="001A7666"/>
    <w:rsid w:val="001A7951"/>
    <w:rsid w:val="001B025A"/>
    <w:rsid w:val="001B037B"/>
    <w:rsid w:val="001B0941"/>
    <w:rsid w:val="001B1328"/>
    <w:rsid w:val="001B13F9"/>
    <w:rsid w:val="001B14B3"/>
    <w:rsid w:val="001B186B"/>
    <w:rsid w:val="001B1B16"/>
    <w:rsid w:val="001B1D4D"/>
    <w:rsid w:val="001B2B10"/>
    <w:rsid w:val="001B3CDD"/>
    <w:rsid w:val="001B41AB"/>
    <w:rsid w:val="001B46FD"/>
    <w:rsid w:val="001B485D"/>
    <w:rsid w:val="001B4AFD"/>
    <w:rsid w:val="001B4B50"/>
    <w:rsid w:val="001B5199"/>
    <w:rsid w:val="001B5CE6"/>
    <w:rsid w:val="001B5F50"/>
    <w:rsid w:val="001B6B51"/>
    <w:rsid w:val="001B76BD"/>
    <w:rsid w:val="001B77D2"/>
    <w:rsid w:val="001B78F5"/>
    <w:rsid w:val="001B79EA"/>
    <w:rsid w:val="001B7FAE"/>
    <w:rsid w:val="001C004D"/>
    <w:rsid w:val="001C0408"/>
    <w:rsid w:val="001C1BE3"/>
    <w:rsid w:val="001C1FB3"/>
    <w:rsid w:val="001C26D4"/>
    <w:rsid w:val="001C2C9E"/>
    <w:rsid w:val="001C2DC3"/>
    <w:rsid w:val="001C2E93"/>
    <w:rsid w:val="001C2FDA"/>
    <w:rsid w:val="001C3161"/>
    <w:rsid w:val="001C3885"/>
    <w:rsid w:val="001C5B3B"/>
    <w:rsid w:val="001C6ADD"/>
    <w:rsid w:val="001D049D"/>
    <w:rsid w:val="001D18AE"/>
    <w:rsid w:val="001D1A9C"/>
    <w:rsid w:val="001D20A7"/>
    <w:rsid w:val="001D2AC7"/>
    <w:rsid w:val="001D2C56"/>
    <w:rsid w:val="001D31F8"/>
    <w:rsid w:val="001D34DB"/>
    <w:rsid w:val="001D3DEF"/>
    <w:rsid w:val="001D4090"/>
    <w:rsid w:val="001D5640"/>
    <w:rsid w:val="001D5757"/>
    <w:rsid w:val="001D59AF"/>
    <w:rsid w:val="001D65BE"/>
    <w:rsid w:val="001D6899"/>
    <w:rsid w:val="001D7136"/>
    <w:rsid w:val="001E0021"/>
    <w:rsid w:val="001E0851"/>
    <w:rsid w:val="001E1107"/>
    <w:rsid w:val="001E22C6"/>
    <w:rsid w:val="001E2DC7"/>
    <w:rsid w:val="001E32A4"/>
    <w:rsid w:val="001E3837"/>
    <w:rsid w:val="001E4230"/>
    <w:rsid w:val="001E48BD"/>
    <w:rsid w:val="001E5C98"/>
    <w:rsid w:val="001E5CA1"/>
    <w:rsid w:val="001E5F3D"/>
    <w:rsid w:val="001E7268"/>
    <w:rsid w:val="001E7E3A"/>
    <w:rsid w:val="001E7EE5"/>
    <w:rsid w:val="001F0653"/>
    <w:rsid w:val="001F1392"/>
    <w:rsid w:val="001F1C29"/>
    <w:rsid w:val="001F239D"/>
    <w:rsid w:val="001F2A1D"/>
    <w:rsid w:val="001F2DB4"/>
    <w:rsid w:val="001F4634"/>
    <w:rsid w:val="001F4C4F"/>
    <w:rsid w:val="001F4F96"/>
    <w:rsid w:val="001F5215"/>
    <w:rsid w:val="001F563C"/>
    <w:rsid w:val="001F5C1B"/>
    <w:rsid w:val="001F6301"/>
    <w:rsid w:val="001F6535"/>
    <w:rsid w:val="001F66ED"/>
    <w:rsid w:val="001F7CE1"/>
    <w:rsid w:val="002000F4"/>
    <w:rsid w:val="002003C0"/>
    <w:rsid w:val="0020052D"/>
    <w:rsid w:val="002009BF"/>
    <w:rsid w:val="00201A41"/>
    <w:rsid w:val="00201F54"/>
    <w:rsid w:val="0020245D"/>
    <w:rsid w:val="00202CDF"/>
    <w:rsid w:val="00204A9C"/>
    <w:rsid w:val="00204BA8"/>
    <w:rsid w:val="00204D20"/>
    <w:rsid w:val="0020667A"/>
    <w:rsid w:val="00206AF2"/>
    <w:rsid w:val="00207DC7"/>
    <w:rsid w:val="00207F1F"/>
    <w:rsid w:val="00210B0E"/>
    <w:rsid w:val="002111E9"/>
    <w:rsid w:val="002115F6"/>
    <w:rsid w:val="00211838"/>
    <w:rsid w:val="00211CC3"/>
    <w:rsid w:val="00211E9B"/>
    <w:rsid w:val="002124C4"/>
    <w:rsid w:val="0021325E"/>
    <w:rsid w:val="00213CA0"/>
    <w:rsid w:val="002141A2"/>
    <w:rsid w:val="002143CB"/>
    <w:rsid w:val="002145EB"/>
    <w:rsid w:val="002152F0"/>
    <w:rsid w:val="002167C9"/>
    <w:rsid w:val="002172E8"/>
    <w:rsid w:val="002175F0"/>
    <w:rsid w:val="00217D08"/>
    <w:rsid w:val="0022031A"/>
    <w:rsid w:val="00220E8E"/>
    <w:rsid w:val="00220EAC"/>
    <w:rsid w:val="00221799"/>
    <w:rsid w:val="00221999"/>
    <w:rsid w:val="00222296"/>
    <w:rsid w:val="002228A8"/>
    <w:rsid w:val="00222B7B"/>
    <w:rsid w:val="002230CA"/>
    <w:rsid w:val="00224C17"/>
    <w:rsid w:val="00226239"/>
    <w:rsid w:val="002267A0"/>
    <w:rsid w:val="00226E61"/>
    <w:rsid w:val="00227640"/>
    <w:rsid w:val="00227748"/>
    <w:rsid w:val="002314F9"/>
    <w:rsid w:val="00231865"/>
    <w:rsid w:val="00231AF3"/>
    <w:rsid w:val="00231C09"/>
    <w:rsid w:val="00231C9D"/>
    <w:rsid w:val="00232092"/>
    <w:rsid w:val="0023211D"/>
    <w:rsid w:val="00232156"/>
    <w:rsid w:val="00232768"/>
    <w:rsid w:val="0023297D"/>
    <w:rsid w:val="00232E9C"/>
    <w:rsid w:val="002333B7"/>
    <w:rsid w:val="002339C4"/>
    <w:rsid w:val="0023496E"/>
    <w:rsid w:val="00234ED8"/>
    <w:rsid w:val="002352CD"/>
    <w:rsid w:val="0023594A"/>
    <w:rsid w:val="002366AC"/>
    <w:rsid w:val="00236723"/>
    <w:rsid w:val="002367F6"/>
    <w:rsid w:val="00236C17"/>
    <w:rsid w:val="00236E30"/>
    <w:rsid w:val="00237193"/>
    <w:rsid w:val="00237A1A"/>
    <w:rsid w:val="00237A78"/>
    <w:rsid w:val="00237F35"/>
    <w:rsid w:val="002401AC"/>
    <w:rsid w:val="002406E9"/>
    <w:rsid w:val="00240E40"/>
    <w:rsid w:val="00241188"/>
    <w:rsid w:val="0024167D"/>
    <w:rsid w:val="00241E0A"/>
    <w:rsid w:val="00242177"/>
    <w:rsid w:val="0024283F"/>
    <w:rsid w:val="002428A0"/>
    <w:rsid w:val="00242B1D"/>
    <w:rsid w:val="0024336C"/>
    <w:rsid w:val="00243390"/>
    <w:rsid w:val="00243670"/>
    <w:rsid w:val="00243CBB"/>
    <w:rsid w:val="0024524F"/>
    <w:rsid w:val="002454FE"/>
    <w:rsid w:val="00245613"/>
    <w:rsid w:val="00245A9A"/>
    <w:rsid w:val="00246C57"/>
    <w:rsid w:val="00246D01"/>
    <w:rsid w:val="00246EE8"/>
    <w:rsid w:val="002470AD"/>
    <w:rsid w:val="00247940"/>
    <w:rsid w:val="00247BB0"/>
    <w:rsid w:val="002505F0"/>
    <w:rsid w:val="002509FB"/>
    <w:rsid w:val="00251201"/>
    <w:rsid w:val="00251AFD"/>
    <w:rsid w:val="00253BFA"/>
    <w:rsid w:val="00254F1E"/>
    <w:rsid w:val="002552E4"/>
    <w:rsid w:val="0025591A"/>
    <w:rsid w:val="0025676A"/>
    <w:rsid w:val="00256D9A"/>
    <w:rsid w:val="002574B2"/>
    <w:rsid w:val="0025766C"/>
    <w:rsid w:val="00257D5A"/>
    <w:rsid w:val="00260877"/>
    <w:rsid w:val="00260D2B"/>
    <w:rsid w:val="00260F16"/>
    <w:rsid w:val="00261A6F"/>
    <w:rsid w:val="00261B19"/>
    <w:rsid w:val="00262F5D"/>
    <w:rsid w:val="00263002"/>
    <w:rsid w:val="00263208"/>
    <w:rsid w:val="0026395D"/>
    <w:rsid w:val="00263F67"/>
    <w:rsid w:val="002642F2"/>
    <w:rsid w:val="002654EB"/>
    <w:rsid w:val="00266977"/>
    <w:rsid w:val="0026699D"/>
    <w:rsid w:val="00267244"/>
    <w:rsid w:val="00267CF9"/>
    <w:rsid w:val="00267D56"/>
    <w:rsid w:val="00267F21"/>
    <w:rsid w:val="002703E1"/>
    <w:rsid w:val="00270545"/>
    <w:rsid w:val="00270CAE"/>
    <w:rsid w:val="0027112C"/>
    <w:rsid w:val="002714E2"/>
    <w:rsid w:val="002716E9"/>
    <w:rsid w:val="00271AEA"/>
    <w:rsid w:val="00271F66"/>
    <w:rsid w:val="002721CC"/>
    <w:rsid w:val="0027259B"/>
    <w:rsid w:val="0027292D"/>
    <w:rsid w:val="00272F5F"/>
    <w:rsid w:val="002732E6"/>
    <w:rsid w:val="002733B3"/>
    <w:rsid w:val="002735FC"/>
    <w:rsid w:val="00273C0B"/>
    <w:rsid w:val="00273C0E"/>
    <w:rsid w:val="00273EC5"/>
    <w:rsid w:val="0027461A"/>
    <w:rsid w:val="0027559D"/>
    <w:rsid w:val="00275693"/>
    <w:rsid w:val="002757BF"/>
    <w:rsid w:val="0027620D"/>
    <w:rsid w:val="002769CB"/>
    <w:rsid w:val="00276BB3"/>
    <w:rsid w:val="00276F80"/>
    <w:rsid w:val="00277493"/>
    <w:rsid w:val="0027776D"/>
    <w:rsid w:val="002777AB"/>
    <w:rsid w:val="0027795C"/>
    <w:rsid w:val="00277B3C"/>
    <w:rsid w:val="00277E19"/>
    <w:rsid w:val="002806C7"/>
    <w:rsid w:val="002813C0"/>
    <w:rsid w:val="00281608"/>
    <w:rsid w:val="002819AD"/>
    <w:rsid w:val="00282027"/>
    <w:rsid w:val="00282DAE"/>
    <w:rsid w:val="0028330B"/>
    <w:rsid w:val="00283A10"/>
    <w:rsid w:val="00283C92"/>
    <w:rsid w:val="00283E33"/>
    <w:rsid w:val="00284DCC"/>
    <w:rsid w:val="00284FE2"/>
    <w:rsid w:val="00285189"/>
    <w:rsid w:val="00285447"/>
    <w:rsid w:val="00285E4B"/>
    <w:rsid w:val="00287E2F"/>
    <w:rsid w:val="00287F49"/>
    <w:rsid w:val="00291934"/>
    <w:rsid w:val="00291E25"/>
    <w:rsid w:val="00292442"/>
    <w:rsid w:val="002936E0"/>
    <w:rsid w:val="00293D33"/>
    <w:rsid w:val="00296157"/>
    <w:rsid w:val="00296550"/>
    <w:rsid w:val="00297438"/>
    <w:rsid w:val="002A0679"/>
    <w:rsid w:val="002A0FD9"/>
    <w:rsid w:val="002A1B5C"/>
    <w:rsid w:val="002A1CC3"/>
    <w:rsid w:val="002A1ECB"/>
    <w:rsid w:val="002A2638"/>
    <w:rsid w:val="002A2B0E"/>
    <w:rsid w:val="002A3234"/>
    <w:rsid w:val="002A3728"/>
    <w:rsid w:val="002A39E3"/>
    <w:rsid w:val="002A3F4C"/>
    <w:rsid w:val="002A458B"/>
    <w:rsid w:val="002A499E"/>
    <w:rsid w:val="002A515F"/>
    <w:rsid w:val="002A5193"/>
    <w:rsid w:val="002A5560"/>
    <w:rsid w:val="002A5EFC"/>
    <w:rsid w:val="002A6621"/>
    <w:rsid w:val="002A693D"/>
    <w:rsid w:val="002A71B5"/>
    <w:rsid w:val="002A7E02"/>
    <w:rsid w:val="002B1560"/>
    <w:rsid w:val="002B19AF"/>
    <w:rsid w:val="002B219A"/>
    <w:rsid w:val="002B2CA1"/>
    <w:rsid w:val="002B3370"/>
    <w:rsid w:val="002B3E22"/>
    <w:rsid w:val="002B41C7"/>
    <w:rsid w:val="002B5B31"/>
    <w:rsid w:val="002B6239"/>
    <w:rsid w:val="002B6451"/>
    <w:rsid w:val="002B7068"/>
    <w:rsid w:val="002B7220"/>
    <w:rsid w:val="002B741A"/>
    <w:rsid w:val="002B7764"/>
    <w:rsid w:val="002B7A74"/>
    <w:rsid w:val="002B7BD7"/>
    <w:rsid w:val="002B7DA7"/>
    <w:rsid w:val="002B7DAD"/>
    <w:rsid w:val="002B7E94"/>
    <w:rsid w:val="002C1164"/>
    <w:rsid w:val="002C1897"/>
    <w:rsid w:val="002C20AA"/>
    <w:rsid w:val="002C2769"/>
    <w:rsid w:val="002C279A"/>
    <w:rsid w:val="002C2BEF"/>
    <w:rsid w:val="002C2C8F"/>
    <w:rsid w:val="002C3255"/>
    <w:rsid w:val="002C3389"/>
    <w:rsid w:val="002C3867"/>
    <w:rsid w:val="002C4DB2"/>
    <w:rsid w:val="002C4E2E"/>
    <w:rsid w:val="002C598B"/>
    <w:rsid w:val="002C6728"/>
    <w:rsid w:val="002C6E69"/>
    <w:rsid w:val="002C7654"/>
    <w:rsid w:val="002D0609"/>
    <w:rsid w:val="002D2049"/>
    <w:rsid w:val="002D2946"/>
    <w:rsid w:val="002D2DAC"/>
    <w:rsid w:val="002D2F0F"/>
    <w:rsid w:val="002D343F"/>
    <w:rsid w:val="002D38D0"/>
    <w:rsid w:val="002D38F6"/>
    <w:rsid w:val="002D425F"/>
    <w:rsid w:val="002D4686"/>
    <w:rsid w:val="002D4836"/>
    <w:rsid w:val="002D5802"/>
    <w:rsid w:val="002D5843"/>
    <w:rsid w:val="002D59ED"/>
    <w:rsid w:val="002D5BF5"/>
    <w:rsid w:val="002D631E"/>
    <w:rsid w:val="002D6AA6"/>
    <w:rsid w:val="002D7335"/>
    <w:rsid w:val="002D76B0"/>
    <w:rsid w:val="002D7C40"/>
    <w:rsid w:val="002E01DE"/>
    <w:rsid w:val="002E0581"/>
    <w:rsid w:val="002E06E2"/>
    <w:rsid w:val="002E0AF0"/>
    <w:rsid w:val="002E19CB"/>
    <w:rsid w:val="002E1AA4"/>
    <w:rsid w:val="002E1B2C"/>
    <w:rsid w:val="002E1BA9"/>
    <w:rsid w:val="002E1F25"/>
    <w:rsid w:val="002E2303"/>
    <w:rsid w:val="002E2549"/>
    <w:rsid w:val="002E2CB2"/>
    <w:rsid w:val="002E395A"/>
    <w:rsid w:val="002E3F99"/>
    <w:rsid w:val="002E4032"/>
    <w:rsid w:val="002E504C"/>
    <w:rsid w:val="002E5652"/>
    <w:rsid w:val="002E56C9"/>
    <w:rsid w:val="002E628D"/>
    <w:rsid w:val="002E63EF"/>
    <w:rsid w:val="002E69C2"/>
    <w:rsid w:val="002E6A65"/>
    <w:rsid w:val="002E6BF1"/>
    <w:rsid w:val="002E7238"/>
    <w:rsid w:val="002E778A"/>
    <w:rsid w:val="002E7799"/>
    <w:rsid w:val="002F0DB4"/>
    <w:rsid w:val="002F0E90"/>
    <w:rsid w:val="002F0F7C"/>
    <w:rsid w:val="002F12CA"/>
    <w:rsid w:val="002F14DD"/>
    <w:rsid w:val="002F30A0"/>
    <w:rsid w:val="002F32BF"/>
    <w:rsid w:val="002F4609"/>
    <w:rsid w:val="002F4633"/>
    <w:rsid w:val="002F48E4"/>
    <w:rsid w:val="002F4A60"/>
    <w:rsid w:val="002F5437"/>
    <w:rsid w:val="002F6609"/>
    <w:rsid w:val="002F7A79"/>
    <w:rsid w:val="00300214"/>
    <w:rsid w:val="003002B3"/>
    <w:rsid w:val="00300966"/>
    <w:rsid w:val="00300F0C"/>
    <w:rsid w:val="0030179E"/>
    <w:rsid w:val="00301A6B"/>
    <w:rsid w:val="003020EA"/>
    <w:rsid w:val="00302442"/>
    <w:rsid w:val="00302CB4"/>
    <w:rsid w:val="00303179"/>
    <w:rsid w:val="00303465"/>
    <w:rsid w:val="00303FD4"/>
    <w:rsid w:val="0030475B"/>
    <w:rsid w:val="00304E13"/>
    <w:rsid w:val="00305051"/>
    <w:rsid w:val="0030519B"/>
    <w:rsid w:val="00305342"/>
    <w:rsid w:val="00305689"/>
    <w:rsid w:val="00305C7B"/>
    <w:rsid w:val="0030620E"/>
    <w:rsid w:val="0030665B"/>
    <w:rsid w:val="00306C3F"/>
    <w:rsid w:val="00307173"/>
    <w:rsid w:val="003071B1"/>
    <w:rsid w:val="0030728C"/>
    <w:rsid w:val="003073D6"/>
    <w:rsid w:val="00307472"/>
    <w:rsid w:val="00307541"/>
    <w:rsid w:val="00307E83"/>
    <w:rsid w:val="0031049F"/>
    <w:rsid w:val="003106A6"/>
    <w:rsid w:val="00311172"/>
    <w:rsid w:val="00311AE1"/>
    <w:rsid w:val="00311F4F"/>
    <w:rsid w:val="00312C98"/>
    <w:rsid w:val="003132BE"/>
    <w:rsid w:val="00314532"/>
    <w:rsid w:val="00314625"/>
    <w:rsid w:val="00316AE8"/>
    <w:rsid w:val="00316B11"/>
    <w:rsid w:val="0031763A"/>
    <w:rsid w:val="00317BCF"/>
    <w:rsid w:val="00320299"/>
    <w:rsid w:val="003202CA"/>
    <w:rsid w:val="00320B87"/>
    <w:rsid w:val="00320C28"/>
    <w:rsid w:val="00320CE2"/>
    <w:rsid w:val="0032106F"/>
    <w:rsid w:val="00321B4D"/>
    <w:rsid w:val="0032221F"/>
    <w:rsid w:val="00324130"/>
    <w:rsid w:val="003241FB"/>
    <w:rsid w:val="003248A1"/>
    <w:rsid w:val="00325113"/>
    <w:rsid w:val="00326A56"/>
    <w:rsid w:val="0032729C"/>
    <w:rsid w:val="003273DD"/>
    <w:rsid w:val="0032743C"/>
    <w:rsid w:val="003274A8"/>
    <w:rsid w:val="0032771E"/>
    <w:rsid w:val="003278A3"/>
    <w:rsid w:val="00330534"/>
    <w:rsid w:val="00330904"/>
    <w:rsid w:val="00331A9F"/>
    <w:rsid w:val="00331D14"/>
    <w:rsid w:val="00332D1F"/>
    <w:rsid w:val="00332D54"/>
    <w:rsid w:val="003330B8"/>
    <w:rsid w:val="003333B2"/>
    <w:rsid w:val="00333C6A"/>
    <w:rsid w:val="00333E0C"/>
    <w:rsid w:val="00334428"/>
    <w:rsid w:val="00334C24"/>
    <w:rsid w:val="00335668"/>
    <w:rsid w:val="00335ABC"/>
    <w:rsid w:val="00335B37"/>
    <w:rsid w:val="00336D26"/>
    <w:rsid w:val="0033749E"/>
    <w:rsid w:val="00337CC7"/>
    <w:rsid w:val="00337F92"/>
    <w:rsid w:val="00340342"/>
    <w:rsid w:val="003403F7"/>
    <w:rsid w:val="003405F3"/>
    <w:rsid w:val="003406B2"/>
    <w:rsid w:val="0034089E"/>
    <w:rsid w:val="00340996"/>
    <w:rsid w:val="003409DC"/>
    <w:rsid w:val="00340E86"/>
    <w:rsid w:val="003413DD"/>
    <w:rsid w:val="0034208C"/>
    <w:rsid w:val="0034258B"/>
    <w:rsid w:val="003432A6"/>
    <w:rsid w:val="0034381D"/>
    <w:rsid w:val="00343C7E"/>
    <w:rsid w:val="00344804"/>
    <w:rsid w:val="00344ABB"/>
    <w:rsid w:val="0034537A"/>
    <w:rsid w:val="003459F1"/>
    <w:rsid w:val="00345D6E"/>
    <w:rsid w:val="00345E15"/>
    <w:rsid w:val="00345E36"/>
    <w:rsid w:val="00345ED8"/>
    <w:rsid w:val="00346703"/>
    <w:rsid w:val="003478B6"/>
    <w:rsid w:val="00347C82"/>
    <w:rsid w:val="00350312"/>
    <w:rsid w:val="00350728"/>
    <w:rsid w:val="00350CA4"/>
    <w:rsid w:val="00351E90"/>
    <w:rsid w:val="00352545"/>
    <w:rsid w:val="003534F7"/>
    <w:rsid w:val="00354449"/>
    <w:rsid w:val="00354749"/>
    <w:rsid w:val="00355A72"/>
    <w:rsid w:val="00355E58"/>
    <w:rsid w:val="003569A6"/>
    <w:rsid w:val="003575C8"/>
    <w:rsid w:val="00357E8A"/>
    <w:rsid w:val="003602A5"/>
    <w:rsid w:val="003602B1"/>
    <w:rsid w:val="00360806"/>
    <w:rsid w:val="00360BB5"/>
    <w:rsid w:val="00360D7D"/>
    <w:rsid w:val="00361145"/>
    <w:rsid w:val="0036160B"/>
    <w:rsid w:val="00361EE3"/>
    <w:rsid w:val="003623D0"/>
    <w:rsid w:val="003627BF"/>
    <w:rsid w:val="003633AD"/>
    <w:rsid w:val="003634EE"/>
    <w:rsid w:val="003638A1"/>
    <w:rsid w:val="00364446"/>
    <w:rsid w:val="0036489E"/>
    <w:rsid w:val="00364CA3"/>
    <w:rsid w:val="00365F93"/>
    <w:rsid w:val="00370960"/>
    <w:rsid w:val="0037099F"/>
    <w:rsid w:val="00370B26"/>
    <w:rsid w:val="00370FA3"/>
    <w:rsid w:val="003712C5"/>
    <w:rsid w:val="003717FB"/>
    <w:rsid w:val="00371F0B"/>
    <w:rsid w:val="00372445"/>
    <w:rsid w:val="003724D2"/>
    <w:rsid w:val="0037291F"/>
    <w:rsid w:val="0037293A"/>
    <w:rsid w:val="003732C3"/>
    <w:rsid w:val="003739D1"/>
    <w:rsid w:val="00373B7E"/>
    <w:rsid w:val="00374A5D"/>
    <w:rsid w:val="00374BE6"/>
    <w:rsid w:val="0037572C"/>
    <w:rsid w:val="00375C83"/>
    <w:rsid w:val="00375D96"/>
    <w:rsid w:val="00375F40"/>
    <w:rsid w:val="003768DA"/>
    <w:rsid w:val="00376A95"/>
    <w:rsid w:val="00376C28"/>
    <w:rsid w:val="00376DB8"/>
    <w:rsid w:val="003776C4"/>
    <w:rsid w:val="003800C0"/>
    <w:rsid w:val="00380E69"/>
    <w:rsid w:val="00381048"/>
    <w:rsid w:val="00381CF6"/>
    <w:rsid w:val="00382D6F"/>
    <w:rsid w:val="003837F1"/>
    <w:rsid w:val="00383E82"/>
    <w:rsid w:val="00384014"/>
    <w:rsid w:val="00384313"/>
    <w:rsid w:val="0038446A"/>
    <w:rsid w:val="00384640"/>
    <w:rsid w:val="00384A2F"/>
    <w:rsid w:val="00384AA4"/>
    <w:rsid w:val="00384AFF"/>
    <w:rsid w:val="00384CE3"/>
    <w:rsid w:val="003852B8"/>
    <w:rsid w:val="0038535B"/>
    <w:rsid w:val="00385488"/>
    <w:rsid w:val="003856C4"/>
    <w:rsid w:val="003867D1"/>
    <w:rsid w:val="0038688C"/>
    <w:rsid w:val="00386990"/>
    <w:rsid w:val="00386A72"/>
    <w:rsid w:val="00387112"/>
    <w:rsid w:val="00387856"/>
    <w:rsid w:val="00387942"/>
    <w:rsid w:val="00387E7B"/>
    <w:rsid w:val="00390665"/>
    <w:rsid w:val="00390AE9"/>
    <w:rsid w:val="00390E3E"/>
    <w:rsid w:val="003917EC"/>
    <w:rsid w:val="00391F57"/>
    <w:rsid w:val="0039219E"/>
    <w:rsid w:val="0039228A"/>
    <w:rsid w:val="00392BBD"/>
    <w:rsid w:val="00392E91"/>
    <w:rsid w:val="00393387"/>
    <w:rsid w:val="0039385D"/>
    <w:rsid w:val="00393E78"/>
    <w:rsid w:val="0039430F"/>
    <w:rsid w:val="00394DDC"/>
    <w:rsid w:val="00394F3F"/>
    <w:rsid w:val="00394FBD"/>
    <w:rsid w:val="003951F1"/>
    <w:rsid w:val="003954B2"/>
    <w:rsid w:val="00395658"/>
    <w:rsid w:val="00395A78"/>
    <w:rsid w:val="003967CF"/>
    <w:rsid w:val="00396F08"/>
    <w:rsid w:val="00397343"/>
    <w:rsid w:val="003A026B"/>
    <w:rsid w:val="003A0345"/>
    <w:rsid w:val="003A05EA"/>
    <w:rsid w:val="003A1DED"/>
    <w:rsid w:val="003A1F32"/>
    <w:rsid w:val="003A2491"/>
    <w:rsid w:val="003A290D"/>
    <w:rsid w:val="003A30F9"/>
    <w:rsid w:val="003A35E3"/>
    <w:rsid w:val="003A3B42"/>
    <w:rsid w:val="003A4E56"/>
    <w:rsid w:val="003A5255"/>
    <w:rsid w:val="003A58EB"/>
    <w:rsid w:val="003A5D43"/>
    <w:rsid w:val="003A6657"/>
    <w:rsid w:val="003A668D"/>
    <w:rsid w:val="003A676E"/>
    <w:rsid w:val="003A7FB2"/>
    <w:rsid w:val="003B011F"/>
    <w:rsid w:val="003B06BD"/>
    <w:rsid w:val="003B091F"/>
    <w:rsid w:val="003B0CE9"/>
    <w:rsid w:val="003B1589"/>
    <w:rsid w:val="003B16E4"/>
    <w:rsid w:val="003B20A5"/>
    <w:rsid w:val="003B22D6"/>
    <w:rsid w:val="003B2B13"/>
    <w:rsid w:val="003B3E73"/>
    <w:rsid w:val="003B41AF"/>
    <w:rsid w:val="003B4425"/>
    <w:rsid w:val="003B46FF"/>
    <w:rsid w:val="003B4791"/>
    <w:rsid w:val="003B4A69"/>
    <w:rsid w:val="003B513C"/>
    <w:rsid w:val="003B588D"/>
    <w:rsid w:val="003B5EF8"/>
    <w:rsid w:val="003B6104"/>
    <w:rsid w:val="003B6B30"/>
    <w:rsid w:val="003B6CF7"/>
    <w:rsid w:val="003B704F"/>
    <w:rsid w:val="003B706A"/>
    <w:rsid w:val="003B760D"/>
    <w:rsid w:val="003B7B05"/>
    <w:rsid w:val="003C0730"/>
    <w:rsid w:val="003C1292"/>
    <w:rsid w:val="003C1630"/>
    <w:rsid w:val="003C279E"/>
    <w:rsid w:val="003C293F"/>
    <w:rsid w:val="003C2AC8"/>
    <w:rsid w:val="003C2E41"/>
    <w:rsid w:val="003C303B"/>
    <w:rsid w:val="003C36BB"/>
    <w:rsid w:val="003C4EA2"/>
    <w:rsid w:val="003C5911"/>
    <w:rsid w:val="003C5B7E"/>
    <w:rsid w:val="003C5ECA"/>
    <w:rsid w:val="003C5EF0"/>
    <w:rsid w:val="003C728E"/>
    <w:rsid w:val="003C7536"/>
    <w:rsid w:val="003C7B0D"/>
    <w:rsid w:val="003D0CF0"/>
    <w:rsid w:val="003D0E57"/>
    <w:rsid w:val="003D121A"/>
    <w:rsid w:val="003D13D5"/>
    <w:rsid w:val="003D14F6"/>
    <w:rsid w:val="003D179D"/>
    <w:rsid w:val="003D1D4D"/>
    <w:rsid w:val="003D21BD"/>
    <w:rsid w:val="003D22E6"/>
    <w:rsid w:val="003D290F"/>
    <w:rsid w:val="003D2ADF"/>
    <w:rsid w:val="003D2D46"/>
    <w:rsid w:val="003D2EF9"/>
    <w:rsid w:val="003D2F0F"/>
    <w:rsid w:val="003D3245"/>
    <w:rsid w:val="003D3575"/>
    <w:rsid w:val="003D4F68"/>
    <w:rsid w:val="003D5C2E"/>
    <w:rsid w:val="003D5E6B"/>
    <w:rsid w:val="003D667B"/>
    <w:rsid w:val="003D70BD"/>
    <w:rsid w:val="003D758D"/>
    <w:rsid w:val="003D79C7"/>
    <w:rsid w:val="003D7D12"/>
    <w:rsid w:val="003D7E65"/>
    <w:rsid w:val="003E0DFC"/>
    <w:rsid w:val="003E1443"/>
    <w:rsid w:val="003E17BA"/>
    <w:rsid w:val="003E2289"/>
    <w:rsid w:val="003E2B2E"/>
    <w:rsid w:val="003E3478"/>
    <w:rsid w:val="003E3B6E"/>
    <w:rsid w:val="003E430F"/>
    <w:rsid w:val="003E4765"/>
    <w:rsid w:val="003E539F"/>
    <w:rsid w:val="003E601A"/>
    <w:rsid w:val="003E6339"/>
    <w:rsid w:val="003F010A"/>
    <w:rsid w:val="003F04FA"/>
    <w:rsid w:val="003F07D3"/>
    <w:rsid w:val="003F17F0"/>
    <w:rsid w:val="003F2003"/>
    <w:rsid w:val="003F23C4"/>
    <w:rsid w:val="003F312C"/>
    <w:rsid w:val="003F4144"/>
    <w:rsid w:val="003F4196"/>
    <w:rsid w:val="003F459B"/>
    <w:rsid w:val="003F4846"/>
    <w:rsid w:val="003F4B24"/>
    <w:rsid w:val="003F5D5A"/>
    <w:rsid w:val="003F613C"/>
    <w:rsid w:val="003F7473"/>
    <w:rsid w:val="003F764E"/>
    <w:rsid w:val="003F7910"/>
    <w:rsid w:val="003F7E02"/>
    <w:rsid w:val="003F7E10"/>
    <w:rsid w:val="00400E09"/>
    <w:rsid w:val="004018DE"/>
    <w:rsid w:val="00402235"/>
    <w:rsid w:val="004022AC"/>
    <w:rsid w:val="00402F64"/>
    <w:rsid w:val="00403879"/>
    <w:rsid w:val="004042A3"/>
    <w:rsid w:val="00404374"/>
    <w:rsid w:val="00404744"/>
    <w:rsid w:val="00404834"/>
    <w:rsid w:val="00404C77"/>
    <w:rsid w:val="00404FC7"/>
    <w:rsid w:val="004054CE"/>
    <w:rsid w:val="00405518"/>
    <w:rsid w:val="00410171"/>
    <w:rsid w:val="004103DC"/>
    <w:rsid w:val="004109A6"/>
    <w:rsid w:val="00410D51"/>
    <w:rsid w:val="004117CC"/>
    <w:rsid w:val="00411898"/>
    <w:rsid w:val="00411A65"/>
    <w:rsid w:val="00412344"/>
    <w:rsid w:val="00412566"/>
    <w:rsid w:val="00412C48"/>
    <w:rsid w:val="00412DC6"/>
    <w:rsid w:val="00413612"/>
    <w:rsid w:val="00414E48"/>
    <w:rsid w:val="004150E9"/>
    <w:rsid w:val="004157DC"/>
    <w:rsid w:val="00416133"/>
    <w:rsid w:val="0041646C"/>
    <w:rsid w:val="00416514"/>
    <w:rsid w:val="004166AB"/>
    <w:rsid w:val="00416793"/>
    <w:rsid w:val="004168CB"/>
    <w:rsid w:val="00416FD4"/>
    <w:rsid w:val="004173E4"/>
    <w:rsid w:val="004175C8"/>
    <w:rsid w:val="00417ABC"/>
    <w:rsid w:val="00417C3D"/>
    <w:rsid w:val="00420683"/>
    <w:rsid w:val="00421459"/>
    <w:rsid w:val="00421CE9"/>
    <w:rsid w:val="00423577"/>
    <w:rsid w:val="004239FC"/>
    <w:rsid w:val="00423DA0"/>
    <w:rsid w:val="00424223"/>
    <w:rsid w:val="00424972"/>
    <w:rsid w:val="004258E3"/>
    <w:rsid w:val="004263B5"/>
    <w:rsid w:val="004264B5"/>
    <w:rsid w:val="004267B1"/>
    <w:rsid w:val="00426A2B"/>
    <w:rsid w:val="004270A6"/>
    <w:rsid w:val="0042721A"/>
    <w:rsid w:val="00427306"/>
    <w:rsid w:val="00427315"/>
    <w:rsid w:val="00427658"/>
    <w:rsid w:val="00427D77"/>
    <w:rsid w:val="004300AD"/>
    <w:rsid w:val="00430365"/>
    <w:rsid w:val="004304F0"/>
    <w:rsid w:val="0043086D"/>
    <w:rsid w:val="00430E8D"/>
    <w:rsid w:val="0043296E"/>
    <w:rsid w:val="00432CE6"/>
    <w:rsid w:val="00432DD5"/>
    <w:rsid w:val="004336A5"/>
    <w:rsid w:val="004340DB"/>
    <w:rsid w:val="004341E3"/>
    <w:rsid w:val="00434426"/>
    <w:rsid w:val="004347D1"/>
    <w:rsid w:val="0043553F"/>
    <w:rsid w:val="004355B3"/>
    <w:rsid w:val="004359EE"/>
    <w:rsid w:val="00435E06"/>
    <w:rsid w:val="00436C95"/>
    <w:rsid w:val="004373AC"/>
    <w:rsid w:val="00437A43"/>
    <w:rsid w:val="00437A79"/>
    <w:rsid w:val="00440B19"/>
    <w:rsid w:val="00441615"/>
    <w:rsid w:val="00441D52"/>
    <w:rsid w:val="004421AD"/>
    <w:rsid w:val="00442CC4"/>
    <w:rsid w:val="00443396"/>
    <w:rsid w:val="004438AD"/>
    <w:rsid w:val="00444908"/>
    <w:rsid w:val="00444B85"/>
    <w:rsid w:val="00444FD6"/>
    <w:rsid w:val="00445010"/>
    <w:rsid w:val="004453A9"/>
    <w:rsid w:val="004458C3"/>
    <w:rsid w:val="00446FC4"/>
    <w:rsid w:val="00447079"/>
    <w:rsid w:val="004470BE"/>
    <w:rsid w:val="004474D5"/>
    <w:rsid w:val="00451841"/>
    <w:rsid w:val="00452370"/>
    <w:rsid w:val="004529E6"/>
    <w:rsid w:val="0045309D"/>
    <w:rsid w:val="00453C50"/>
    <w:rsid w:val="004545C9"/>
    <w:rsid w:val="00455354"/>
    <w:rsid w:val="00455713"/>
    <w:rsid w:val="00455761"/>
    <w:rsid w:val="00455EEC"/>
    <w:rsid w:val="004567CD"/>
    <w:rsid w:val="0045705E"/>
    <w:rsid w:val="004570C1"/>
    <w:rsid w:val="0045756B"/>
    <w:rsid w:val="00457708"/>
    <w:rsid w:val="00457A67"/>
    <w:rsid w:val="00460691"/>
    <w:rsid w:val="0046205B"/>
    <w:rsid w:val="00462A76"/>
    <w:rsid w:val="00462FAE"/>
    <w:rsid w:val="00463184"/>
    <w:rsid w:val="00463C3E"/>
    <w:rsid w:val="004641C7"/>
    <w:rsid w:val="004644B8"/>
    <w:rsid w:val="00464EAA"/>
    <w:rsid w:val="00465555"/>
    <w:rsid w:val="00465DAB"/>
    <w:rsid w:val="00466BDC"/>
    <w:rsid w:val="00467170"/>
    <w:rsid w:val="0046754E"/>
    <w:rsid w:val="004677F6"/>
    <w:rsid w:val="00467B6A"/>
    <w:rsid w:val="00467E43"/>
    <w:rsid w:val="00470241"/>
    <w:rsid w:val="00470B45"/>
    <w:rsid w:val="00470D6E"/>
    <w:rsid w:val="00470FAC"/>
    <w:rsid w:val="004737B1"/>
    <w:rsid w:val="0047435A"/>
    <w:rsid w:val="00474F0D"/>
    <w:rsid w:val="0047527E"/>
    <w:rsid w:val="00476462"/>
    <w:rsid w:val="00476F18"/>
    <w:rsid w:val="0047713C"/>
    <w:rsid w:val="00477D15"/>
    <w:rsid w:val="004800F6"/>
    <w:rsid w:val="004807EB"/>
    <w:rsid w:val="00480A52"/>
    <w:rsid w:val="00480A74"/>
    <w:rsid w:val="004812CC"/>
    <w:rsid w:val="00482193"/>
    <w:rsid w:val="0048267F"/>
    <w:rsid w:val="00482AF0"/>
    <w:rsid w:val="00483040"/>
    <w:rsid w:val="004835FD"/>
    <w:rsid w:val="00483D7F"/>
    <w:rsid w:val="00484762"/>
    <w:rsid w:val="004848C6"/>
    <w:rsid w:val="00484AA5"/>
    <w:rsid w:val="0048532E"/>
    <w:rsid w:val="004854D1"/>
    <w:rsid w:val="00486122"/>
    <w:rsid w:val="004861DE"/>
    <w:rsid w:val="00486ACB"/>
    <w:rsid w:val="00487802"/>
    <w:rsid w:val="00490E4C"/>
    <w:rsid w:val="00492BC6"/>
    <w:rsid w:val="00492C03"/>
    <w:rsid w:val="00492D72"/>
    <w:rsid w:val="00492E46"/>
    <w:rsid w:val="00492EFC"/>
    <w:rsid w:val="00493A11"/>
    <w:rsid w:val="00493A6A"/>
    <w:rsid w:val="00493B30"/>
    <w:rsid w:val="004947EB"/>
    <w:rsid w:val="00495DB4"/>
    <w:rsid w:val="00496170"/>
    <w:rsid w:val="00496243"/>
    <w:rsid w:val="00497FF6"/>
    <w:rsid w:val="004A02C2"/>
    <w:rsid w:val="004A0BA1"/>
    <w:rsid w:val="004A10B3"/>
    <w:rsid w:val="004A12DB"/>
    <w:rsid w:val="004A1648"/>
    <w:rsid w:val="004A1B2A"/>
    <w:rsid w:val="004A1DC8"/>
    <w:rsid w:val="004A2CE4"/>
    <w:rsid w:val="004A5849"/>
    <w:rsid w:val="004A5896"/>
    <w:rsid w:val="004A59F0"/>
    <w:rsid w:val="004A6846"/>
    <w:rsid w:val="004A6883"/>
    <w:rsid w:val="004A751D"/>
    <w:rsid w:val="004B091F"/>
    <w:rsid w:val="004B0B2A"/>
    <w:rsid w:val="004B2537"/>
    <w:rsid w:val="004B2664"/>
    <w:rsid w:val="004B27F2"/>
    <w:rsid w:val="004B2B7F"/>
    <w:rsid w:val="004B2BD5"/>
    <w:rsid w:val="004B31D9"/>
    <w:rsid w:val="004B36C1"/>
    <w:rsid w:val="004B3E75"/>
    <w:rsid w:val="004B4969"/>
    <w:rsid w:val="004B4B55"/>
    <w:rsid w:val="004B53F0"/>
    <w:rsid w:val="004B5BB8"/>
    <w:rsid w:val="004B6B1F"/>
    <w:rsid w:val="004B6D3F"/>
    <w:rsid w:val="004B6F6C"/>
    <w:rsid w:val="004B7720"/>
    <w:rsid w:val="004B77AC"/>
    <w:rsid w:val="004B79A5"/>
    <w:rsid w:val="004B7F80"/>
    <w:rsid w:val="004C033B"/>
    <w:rsid w:val="004C0E06"/>
    <w:rsid w:val="004C1B81"/>
    <w:rsid w:val="004C1F97"/>
    <w:rsid w:val="004C2BF2"/>
    <w:rsid w:val="004C2CFA"/>
    <w:rsid w:val="004C3613"/>
    <w:rsid w:val="004C3B27"/>
    <w:rsid w:val="004C3CA4"/>
    <w:rsid w:val="004C4001"/>
    <w:rsid w:val="004C443C"/>
    <w:rsid w:val="004C45CD"/>
    <w:rsid w:val="004C4988"/>
    <w:rsid w:val="004C4AC6"/>
    <w:rsid w:val="004C52F5"/>
    <w:rsid w:val="004C542D"/>
    <w:rsid w:val="004C575A"/>
    <w:rsid w:val="004C5D83"/>
    <w:rsid w:val="004C6824"/>
    <w:rsid w:val="004C6E7E"/>
    <w:rsid w:val="004C7E02"/>
    <w:rsid w:val="004C7F20"/>
    <w:rsid w:val="004D007D"/>
    <w:rsid w:val="004D0237"/>
    <w:rsid w:val="004D06AF"/>
    <w:rsid w:val="004D088A"/>
    <w:rsid w:val="004D15C0"/>
    <w:rsid w:val="004D1D50"/>
    <w:rsid w:val="004D210D"/>
    <w:rsid w:val="004D2909"/>
    <w:rsid w:val="004D2EA4"/>
    <w:rsid w:val="004D35E2"/>
    <w:rsid w:val="004D38A6"/>
    <w:rsid w:val="004D3C82"/>
    <w:rsid w:val="004D3EF8"/>
    <w:rsid w:val="004D472D"/>
    <w:rsid w:val="004D4CB5"/>
    <w:rsid w:val="004D503E"/>
    <w:rsid w:val="004D553B"/>
    <w:rsid w:val="004D5CAD"/>
    <w:rsid w:val="004D5E98"/>
    <w:rsid w:val="004D6299"/>
    <w:rsid w:val="004D6DB8"/>
    <w:rsid w:val="004D6E40"/>
    <w:rsid w:val="004D78C4"/>
    <w:rsid w:val="004E09BA"/>
    <w:rsid w:val="004E0D56"/>
    <w:rsid w:val="004E24DD"/>
    <w:rsid w:val="004E2525"/>
    <w:rsid w:val="004E2F1B"/>
    <w:rsid w:val="004E3CBF"/>
    <w:rsid w:val="004E3DCF"/>
    <w:rsid w:val="004E40D9"/>
    <w:rsid w:val="004E562C"/>
    <w:rsid w:val="004E5D0E"/>
    <w:rsid w:val="004E5DEF"/>
    <w:rsid w:val="004E626E"/>
    <w:rsid w:val="004E6732"/>
    <w:rsid w:val="004E703D"/>
    <w:rsid w:val="004E7B7E"/>
    <w:rsid w:val="004E7CD8"/>
    <w:rsid w:val="004E7FB0"/>
    <w:rsid w:val="004F004D"/>
    <w:rsid w:val="004F0ACB"/>
    <w:rsid w:val="004F0EA5"/>
    <w:rsid w:val="004F0F0A"/>
    <w:rsid w:val="004F1023"/>
    <w:rsid w:val="004F21B8"/>
    <w:rsid w:val="004F282A"/>
    <w:rsid w:val="004F2CD0"/>
    <w:rsid w:val="004F2ED7"/>
    <w:rsid w:val="004F4006"/>
    <w:rsid w:val="004F4195"/>
    <w:rsid w:val="004F47A6"/>
    <w:rsid w:val="004F4898"/>
    <w:rsid w:val="004F59FB"/>
    <w:rsid w:val="004F716E"/>
    <w:rsid w:val="004F725C"/>
    <w:rsid w:val="004F7308"/>
    <w:rsid w:val="004F7534"/>
    <w:rsid w:val="004F75F5"/>
    <w:rsid w:val="00500592"/>
    <w:rsid w:val="00502554"/>
    <w:rsid w:val="005026C9"/>
    <w:rsid w:val="00502A31"/>
    <w:rsid w:val="00502CC7"/>
    <w:rsid w:val="00503140"/>
    <w:rsid w:val="00504FFA"/>
    <w:rsid w:val="00505822"/>
    <w:rsid w:val="00505935"/>
    <w:rsid w:val="00506AD2"/>
    <w:rsid w:val="00506E68"/>
    <w:rsid w:val="00507C6D"/>
    <w:rsid w:val="00510736"/>
    <w:rsid w:val="0051191E"/>
    <w:rsid w:val="00511A0B"/>
    <w:rsid w:val="00511EA4"/>
    <w:rsid w:val="005125F4"/>
    <w:rsid w:val="005131C8"/>
    <w:rsid w:val="00514660"/>
    <w:rsid w:val="00515379"/>
    <w:rsid w:val="00515532"/>
    <w:rsid w:val="005158D3"/>
    <w:rsid w:val="0051663C"/>
    <w:rsid w:val="005168BD"/>
    <w:rsid w:val="00516F57"/>
    <w:rsid w:val="005178E6"/>
    <w:rsid w:val="00517F6F"/>
    <w:rsid w:val="00517F9F"/>
    <w:rsid w:val="00517FC6"/>
    <w:rsid w:val="005202F8"/>
    <w:rsid w:val="0052083E"/>
    <w:rsid w:val="0052175A"/>
    <w:rsid w:val="0052196F"/>
    <w:rsid w:val="00521B53"/>
    <w:rsid w:val="00521F37"/>
    <w:rsid w:val="00522027"/>
    <w:rsid w:val="00524218"/>
    <w:rsid w:val="00524B91"/>
    <w:rsid w:val="005261A9"/>
    <w:rsid w:val="00526824"/>
    <w:rsid w:val="00526C53"/>
    <w:rsid w:val="00526E13"/>
    <w:rsid w:val="0052780A"/>
    <w:rsid w:val="0053008C"/>
    <w:rsid w:val="005301BD"/>
    <w:rsid w:val="00530F98"/>
    <w:rsid w:val="00531C67"/>
    <w:rsid w:val="0053289E"/>
    <w:rsid w:val="00533298"/>
    <w:rsid w:val="005336C5"/>
    <w:rsid w:val="00533D21"/>
    <w:rsid w:val="0053418D"/>
    <w:rsid w:val="00536BEB"/>
    <w:rsid w:val="00536FA6"/>
    <w:rsid w:val="0053714B"/>
    <w:rsid w:val="00537D0F"/>
    <w:rsid w:val="00537FD8"/>
    <w:rsid w:val="00540872"/>
    <w:rsid w:val="00540D23"/>
    <w:rsid w:val="00540FB6"/>
    <w:rsid w:val="005422E4"/>
    <w:rsid w:val="0054252C"/>
    <w:rsid w:val="005429D5"/>
    <w:rsid w:val="00543D07"/>
    <w:rsid w:val="005447D3"/>
    <w:rsid w:val="005448DA"/>
    <w:rsid w:val="00544BE1"/>
    <w:rsid w:val="00544FC7"/>
    <w:rsid w:val="00545B85"/>
    <w:rsid w:val="00546481"/>
    <w:rsid w:val="00546568"/>
    <w:rsid w:val="00546617"/>
    <w:rsid w:val="00546F82"/>
    <w:rsid w:val="005470CA"/>
    <w:rsid w:val="005504E2"/>
    <w:rsid w:val="005509CC"/>
    <w:rsid w:val="00550AA0"/>
    <w:rsid w:val="0055109F"/>
    <w:rsid w:val="005516E0"/>
    <w:rsid w:val="00551EA0"/>
    <w:rsid w:val="005523AC"/>
    <w:rsid w:val="005524D1"/>
    <w:rsid w:val="0055300B"/>
    <w:rsid w:val="00553082"/>
    <w:rsid w:val="00553AE1"/>
    <w:rsid w:val="00553EE5"/>
    <w:rsid w:val="0055462C"/>
    <w:rsid w:val="005547A9"/>
    <w:rsid w:val="00555058"/>
    <w:rsid w:val="00556896"/>
    <w:rsid w:val="00557926"/>
    <w:rsid w:val="00560674"/>
    <w:rsid w:val="005606B8"/>
    <w:rsid w:val="00560D8A"/>
    <w:rsid w:val="005610F4"/>
    <w:rsid w:val="005610F9"/>
    <w:rsid w:val="0056221B"/>
    <w:rsid w:val="00562BFC"/>
    <w:rsid w:val="00563265"/>
    <w:rsid w:val="00563446"/>
    <w:rsid w:val="0056466C"/>
    <w:rsid w:val="0056473C"/>
    <w:rsid w:val="00564E3A"/>
    <w:rsid w:val="005652CC"/>
    <w:rsid w:val="005658D9"/>
    <w:rsid w:val="00565CEE"/>
    <w:rsid w:val="00565E6B"/>
    <w:rsid w:val="00565F5A"/>
    <w:rsid w:val="00566920"/>
    <w:rsid w:val="00567217"/>
    <w:rsid w:val="005672B4"/>
    <w:rsid w:val="0057000D"/>
    <w:rsid w:val="00570156"/>
    <w:rsid w:val="005703BD"/>
    <w:rsid w:val="005707F4"/>
    <w:rsid w:val="005710C9"/>
    <w:rsid w:val="00571715"/>
    <w:rsid w:val="00571976"/>
    <w:rsid w:val="00571B01"/>
    <w:rsid w:val="00571E9A"/>
    <w:rsid w:val="00572487"/>
    <w:rsid w:val="00572AE3"/>
    <w:rsid w:val="00572BA7"/>
    <w:rsid w:val="00572E3A"/>
    <w:rsid w:val="00573432"/>
    <w:rsid w:val="00573887"/>
    <w:rsid w:val="00573BE1"/>
    <w:rsid w:val="00573C18"/>
    <w:rsid w:val="0057445E"/>
    <w:rsid w:val="00574BFC"/>
    <w:rsid w:val="0057500F"/>
    <w:rsid w:val="00575A99"/>
    <w:rsid w:val="00575D68"/>
    <w:rsid w:val="00580C36"/>
    <w:rsid w:val="00581859"/>
    <w:rsid w:val="005818A4"/>
    <w:rsid w:val="00582024"/>
    <w:rsid w:val="005821D6"/>
    <w:rsid w:val="005826DA"/>
    <w:rsid w:val="005828E7"/>
    <w:rsid w:val="00582FE3"/>
    <w:rsid w:val="00584E18"/>
    <w:rsid w:val="005855A4"/>
    <w:rsid w:val="00585A0C"/>
    <w:rsid w:val="00586094"/>
    <w:rsid w:val="0058615A"/>
    <w:rsid w:val="0058714C"/>
    <w:rsid w:val="0058731E"/>
    <w:rsid w:val="005879F3"/>
    <w:rsid w:val="005901DA"/>
    <w:rsid w:val="00590B3C"/>
    <w:rsid w:val="005914C8"/>
    <w:rsid w:val="00591803"/>
    <w:rsid w:val="00591A4A"/>
    <w:rsid w:val="005924DF"/>
    <w:rsid w:val="005935AA"/>
    <w:rsid w:val="00594366"/>
    <w:rsid w:val="0059483B"/>
    <w:rsid w:val="005948E8"/>
    <w:rsid w:val="00594CD2"/>
    <w:rsid w:val="005950A6"/>
    <w:rsid w:val="00595168"/>
    <w:rsid w:val="0059584B"/>
    <w:rsid w:val="00596955"/>
    <w:rsid w:val="005974E0"/>
    <w:rsid w:val="005A04FF"/>
    <w:rsid w:val="005A08F1"/>
    <w:rsid w:val="005A0A52"/>
    <w:rsid w:val="005A117F"/>
    <w:rsid w:val="005A127D"/>
    <w:rsid w:val="005A1E2A"/>
    <w:rsid w:val="005A2067"/>
    <w:rsid w:val="005A2334"/>
    <w:rsid w:val="005A25A7"/>
    <w:rsid w:val="005A27E0"/>
    <w:rsid w:val="005A3C96"/>
    <w:rsid w:val="005A3DDD"/>
    <w:rsid w:val="005A47E5"/>
    <w:rsid w:val="005A48D8"/>
    <w:rsid w:val="005A4CD3"/>
    <w:rsid w:val="005A4D87"/>
    <w:rsid w:val="005A5257"/>
    <w:rsid w:val="005A552B"/>
    <w:rsid w:val="005A5DEA"/>
    <w:rsid w:val="005A672B"/>
    <w:rsid w:val="005A75CF"/>
    <w:rsid w:val="005A75E7"/>
    <w:rsid w:val="005B113F"/>
    <w:rsid w:val="005B127B"/>
    <w:rsid w:val="005B148F"/>
    <w:rsid w:val="005B1542"/>
    <w:rsid w:val="005B17DE"/>
    <w:rsid w:val="005B1D79"/>
    <w:rsid w:val="005B1F3C"/>
    <w:rsid w:val="005B34FF"/>
    <w:rsid w:val="005B3650"/>
    <w:rsid w:val="005B3F7D"/>
    <w:rsid w:val="005B428A"/>
    <w:rsid w:val="005B4313"/>
    <w:rsid w:val="005B4647"/>
    <w:rsid w:val="005B46EA"/>
    <w:rsid w:val="005B4F8A"/>
    <w:rsid w:val="005B6856"/>
    <w:rsid w:val="005B6D14"/>
    <w:rsid w:val="005B7295"/>
    <w:rsid w:val="005B72CF"/>
    <w:rsid w:val="005B7620"/>
    <w:rsid w:val="005C02A4"/>
    <w:rsid w:val="005C07C7"/>
    <w:rsid w:val="005C0C4F"/>
    <w:rsid w:val="005C1E0D"/>
    <w:rsid w:val="005C2C6F"/>
    <w:rsid w:val="005C2E4B"/>
    <w:rsid w:val="005C3647"/>
    <w:rsid w:val="005C49D6"/>
    <w:rsid w:val="005C4C28"/>
    <w:rsid w:val="005C4C82"/>
    <w:rsid w:val="005C4D83"/>
    <w:rsid w:val="005C55AD"/>
    <w:rsid w:val="005C59EB"/>
    <w:rsid w:val="005C6270"/>
    <w:rsid w:val="005C65BD"/>
    <w:rsid w:val="005C7BFF"/>
    <w:rsid w:val="005C7ED3"/>
    <w:rsid w:val="005D0E7B"/>
    <w:rsid w:val="005D30D1"/>
    <w:rsid w:val="005D3631"/>
    <w:rsid w:val="005D382E"/>
    <w:rsid w:val="005D38BB"/>
    <w:rsid w:val="005D470B"/>
    <w:rsid w:val="005D58ED"/>
    <w:rsid w:val="005D60A8"/>
    <w:rsid w:val="005D65C4"/>
    <w:rsid w:val="005D67B6"/>
    <w:rsid w:val="005D67B8"/>
    <w:rsid w:val="005D6D45"/>
    <w:rsid w:val="005D74E9"/>
    <w:rsid w:val="005D7D9E"/>
    <w:rsid w:val="005E1CCB"/>
    <w:rsid w:val="005E2BCA"/>
    <w:rsid w:val="005E31DF"/>
    <w:rsid w:val="005E325A"/>
    <w:rsid w:val="005E3781"/>
    <w:rsid w:val="005E3C93"/>
    <w:rsid w:val="005E3E18"/>
    <w:rsid w:val="005E4051"/>
    <w:rsid w:val="005E4469"/>
    <w:rsid w:val="005E4C44"/>
    <w:rsid w:val="005E51E7"/>
    <w:rsid w:val="005E5588"/>
    <w:rsid w:val="005E584A"/>
    <w:rsid w:val="005E5A05"/>
    <w:rsid w:val="005E5D59"/>
    <w:rsid w:val="005E60DB"/>
    <w:rsid w:val="005E7426"/>
    <w:rsid w:val="005E7CCF"/>
    <w:rsid w:val="005F0699"/>
    <w:rsid w:val="005F1AED"/>
    <w:rsid w:val="005F1B1A"/>
    <w:rsid w:val="005F3329"/>
    <w:rsid w:val="005F374D"/>
    <w:rsid w:val="005F43C7"/>
    <w:rsid w:val="005F44F2"/>
    <w:rsid w:val="005F5122"/>
    <w:rsid w:val="005F73A1"/>
    <w:rsid w:val="0060038E"/>
    <w:rsid w:val="00600852"/>
    <w:rsid w:val="00600AA8"/>
    <w:rsid w:val="00600C33"/>
    <w:rsid w:val="00601182"/>
    <w:rsid w:val="00601C81"/>
    <w:rsid w:val="006026E3"/>
    <w:rsid w:val="00603573"/>
    <w:rsid w:val="006042D5"/>
    <w:rsid w:val="0060576F"/>
    <w:rsid w:val="00605B65"/>
    <w:rsid w:val="00606C57"/>
    <w:rsid w:val="00606F7E"/>
    <w:rsid w:val="00607EF5"/>
    <w:rsid w:val="00610275"/>
    <w:rsid w:val="00610487"/>
    <w:rsid w:val="00610DA1"/>
    <w:rsid w:val="00611A16"/>
    <w:rsid w:val="00611C3F"/>
    <w:rsid w:val="006125C8"/>
    <w:rsid w:val="00612F2B"/>
    <w:rsid w:val="006132C3"/>
    <w:rsid w:val="00614145"/>
    <w:rsid w:val="006142D7"/>
    <w:rsid w:val="00614AF2"/>
    <w:rsid w:val="00614BC4"/>
    <w:rsid w:val="00615E27"/>
    <w:rsid w:val="006169E5"/>
    <w:rsid w:val="00616C4B"/>
    <w:rsid w:val="006170EC"/>
    <w:rsid w:val="006176C4"/>
    <w:rsid w:val="00617B74"/>
    <w:rsid w:val="006215BC"/>
    <w:rsid w:val="00621605"/>
    <w:rsid w:val="006220C1"/>
    <w:rsid w:val="00622C79"/>
    <w:rsid w:val="006230BB"/>
    <w:rsid w:val="006238A6"/>
    <w:rsid w:val="00624228"/>
    <w:rsid w:val="0062440A"/>
    <w:rsid w:val="00624959"/>
    <w:rsid w:val="00624D5E"/>
    <w:rsid w:val="00625006"/>
    <w:rsid w:val="00626B4B"/>
    <w:rsid w:val="00626BBC"/>
    <w:rsid w:val="006303F4"/>
    <w:rsid w:val="00630527"/>
    <w:rsid w:val="00630A1D"/>
    <w:rsid w:val="00630F64"/>
    <w:rsid w:val="006325CB"/>
    <w:rsid w:val="00632F3B"/>
    <w:rsid w:val="00633005"/>
    <w:rsid w:val="00633C0D"/>
    <w:rsid w:val="00634141"/>
    <w:rsid w:val="00634A3C"/>
    <w:rsid w:val="006378CA"/>
    <w:rsid w:val="00640222"/>
    <w:rsid w:val="00640253"/>
    <w:rsid w:val="00640F88"/>
    <w:rsid w:val="006413BE"/>
    <w:rsid w:val="00641A01"/>
    <w:rsid w:val="00642B4D"/>
    <w:rsid w:val="00642E4E"/>
    <w:rsid w:val="00642ECE"/>
    <w:rsid w:val="006445E0"/>
    <w:rsid w:val="0064545D"/>
    <w:rsid w:val="00645F2F"/>
    <w:rsid w:val="006465FF"/>
    <w:rsid w:val="006477D5"/>
    <w:rsid w:val="00650786"/>
    <w:rsid w:val="0065125E"/>
    <w:rsid w:val="00653902"/>
    <w:rsid w:val="00653F2B"/>
    <w:rsid w:val="00655175"/>
    <w:rsid w:val="00655541"/>
    <w:rsid w:val="00655549"/>
    <w:rsid w:val="00655911"/>
    <w:rsid w:val="00656A98"/>
    <w:rsid w:val="00656BED"/>
    <w:rsid w:val="00656CEB"/>
    <w:rsid w:val="0065744E"/>
    <w:rsid w:val="0065791C"/>
    <w:rsid w:val="00660E1D"/>
    <w:rsid w:val="006612BE"/>
    <w:rsid w:val="006614B6"/>
    <w:rsid w:val="00661DDA"/>
    <w:rsid w:val="00661EF3"/>
    <w:rsid w:val="0066229C"/>
    <w:rsid w:val="006627CD"/>
    <w:rsid w:val="006647AE"/>
    <w:rsid w:val="00664C9C"/>
    <w:rsid w:val="00665136"/>
    <w:rsid w:val="00665D69"/>
    <w:rsid w:val="00666AF7"/>
    <w:rsid w:val="00666D60"/>
    <w:rsid w:val="00666DAC"/>
    <w:rsid w:val="006670D4"/>
    <w:rsid w:val="00667C7A"/>
    <w:rsid w:val="00667EE1"/>
    <w:rsid w:val="006701E7"/>
    <w:rsid w:val="006705B0"/>
    <w:rsid w:val="00670F93"/>
    <w:rsid w:val="00670FFB"/>
    <w:rsid w:val="006711AB"/>
    <w:rsid w:val="0067140E"/>
    <w:rsid w:val="00671CB0"/>
    <w:rsid w:val="006720A9"/>
    <w:rsid w:val="00672C2D"/>
    <w:rsid w:val="0067333D"/>
    <w:rsid w:val="006734D2"/>
    <w:rsid w:val="00673CD5"/>
    <w:rsid w:val="0067685F"/>
    <w:rsid w:val="006769C4"/>
    <w:rsid w:val="00676FD7"/>
    <w:rsid w:val="006770F0"/>
    <w:rsid w:val="006772D2"/>
    <w:rsid w:val="00677364"/>
    <w:rsid w:val="006775BF"/>
    <w:rsid w:val="00677707"/>
    <w:rsid w:val="0067790D"/>
    <w:rsid w:val="00677CEA"/>
    <w:rsid w:val="00680B8B"/>
    <w:rsid w:val="00681B01"/>
    <w:rsid w:val="00681D24"/>
    <w:rsid w:val="00681F48"/>
    <w:rsid w:val="006825E2"/>
    <w:rsid w:val="00682845"/>
    <w:rsid w:val="006831E3"/>
    <w:rsid w:val="0068384B"/>
    <w:rsid w:val="00684470"/>
    <w:rsid w:val="0068461B"/>
    <w:rsid w:val="00684B2D"/>
    <w:rsid w:val="00684D67"/>
    <w:rsid w:val="006854EE"/>
    <w:rsid w:val="006865F0"/>
    <w:rsid w:val="006866B6"/>
    <w:rsid w:val="00690724"/>
    <w:rsid w:val="00690920"/>
    <w:rsid w:val="00690EE6"/>
    <w:rsid w:val="006911EB"/>
    <w:rsid w:val="0069195C"/>
    <w:rsid w:val="00691A4B"/>
    <w:rsid w:val="00691B3E"/>
    <w:rsid w:val="00692080"/>
    <w:rsid w:val="0069242C"/>
    <w:rsid w:val="006925A2"/>
    <w:rsid w:val="00693D3D"/>
    <w:rsid w:val="006941D6"/>
    <w:rsid w:val="006946C2"/>
    <w:rsid w:val="0069570B"/>
    <w:rsid w:val="00695AD5"/>
    <w:rsid w:val="00695CE9"/>
    <w:rsid w:val="0069610D"/>
    <w:rsid w:val="00696FD2"/>
    <w:rsid w:val="00697844"/>
    <w:rsid w:val="0069787A"/>
    <w:rsid w:val="00697C18"/>
    <w:rsid w:val="006A0188"/>
    <w:rsid w:val="006A16AF"/>
    <w:rsid w:val="006A1D19"/>
    <w:rsid w:val="006A1F10"/>
    <w:rsid w:val="006A2298"/>
    <w:rsid w:val="006A2D21"/>
    <w:rsid w:val="006A2D26"/>
    <w:rsid w:val="006A2DEF"/>
    <w:rsid w:val="006A2E6C"/>
    <w:rsid w:val="006A3256"/>
    <w:rsid w:val="006A352F"/>
    <w:rsid w:val="006A3810"/>
    <w:rsid w:val="006A3E05"/>
    <w:rsid w:val="006A3E9F"/>
    <w:rsid w:val="006A436E"/>
    <w:rsid w:val="006A4B83"/>
    <w:rsid w:val="006A5695"/>
    <w:rsid w:val="006A58C0"/>
    <w:rsid w:val="006A623A"/>
    <w:rsid w:val="006A6CFE"/>
    <w:rsid w:val="006A6D17"/>
    <w:rsid w:val="006A6E82"/>
    <w:rsid w:val="006A6FC1"/>
    <w:rsid w:val="006A7FA1"/>
    <w:rsid w:val="006B0800"/>
    <w:rsid w:val="006B08F5"/>
    <w:rsid w:val="006B3380"/>
    <w:rsid w:val="006B3443"/>
    <w:rsid w:val="006B35B2"/>
    <w:rsid w:val="006B3957"/>
    <w:rsid w:val="006B46E1"/>
    <w:rsid w:val="006B4E2C"/>
    <w:rsid w:val="006B5357"/>
    <w:rsid w:val="006B6875"/>
    <w:rsid w:val="006B690D"/>
    <w:rsid w:val="006B6B23"/>
    <w:rsid w:val="006B6D2D"/>
    <w:rsid w:val="006B7D22"/>
    <w:rsid w:val="006B7FBA"/>
    <w:rsid w:val="006C030D"/>
    <w:rsid w:val="006C0570"/>
    <w:rsid w:val="006C0578"/>
    <w:rsid w:val="006C0D7B"/>
    <w:rsid w:val="006C4940"/>
    <w:rsid w:val="006C4C5C"/>
    <w:rsid w:val="006C4C7E"/>
    <w:rsid w:val="006C4D15"/>
    <w:rsid w:val="006C4D92"/>
    <w:rsid w:val="006C4E48"/>
    <w:rsid w:val="006C5369"/>
    <w:rsid w:val="006C537F"/>
    <w:rsid w:val="006C5AAD"/>
    <w:rsid w:val="006C625C"/>
    <w:rsid w:val="006C63A3"/>
    <w:rsid w:val="006C6A4E"/>
    <w:rsid w:val="006C6AB9"/>
    <w:rsid w:val="006C6F05"/>
    <w:rsid w:val="006D028F"/>
    <w:rsid w:val="006D08E9"/>
    <w:rsid w:val="006D0EDD"/>
    <w:rsid w:val="006D10B4"/>
    <w:rsid w:val="006D1AB4"/>
    <w:rsid w:val="006D20D4"/>
    <w:rsid w:val="006D21BE"/>
    <w:rsid w:val="006D24B0"/>
    <w:rsid w:val="006D2D8E"/>
    <w:rsid w:val="006D3642"/>
    <w:rsid w:val="006D3AFD"/>
    <w:rsid w:val="006D3C3C"/>
    <w:rsid w:val="006D4240"/>
    <w:rsid w:val="006D466F"/>
    <w:rsid w:val="006D4ADD"/>
    <w:rsid w:val="006D4BC6"/>
    <w:rsid w:val="006D4FE5"/>
    <w:rsid w:val="006D5B3A"/>
    <w:rsid w:val="006D6688"/>
    <w:rsid w:val="006D6B46"/>
    <w:rsid w:val="006D6B5E"/>
    <w:rsid w:val="006D74BE"/>
    <w:rsid w:val="006D74D3"/>
    <w:rsid w:val="006D7984"/>
    <w:rsid w:val="006D7B67"/>
    <w:rsid w:val="006D7BB9"/>
    <w:rsid w:val="006D7C33"/>
    <w:rsid w:val="006E0E1E"/>
    <w:rsid w:val="006E1030"/>
    <w:rsid w:val="006E1850"/>
    <w:rsid w:val="006E2296"/>
    <w:rsid w:val="006E27F3"/>
    <w:rsid w:val="006E33A9"/>
    <w:rsid w:val="006E3982"/>
    <w:rsid w:val="006E3990"/>
    <w:rsid w:val="006E49CE"/>
    <w:rsid w:val="006E4B3D"/>
    <w:rsid w:val="006E53EC"/>
    <w:rsid w:val="006E5932"/>
    <w:rsid w:val="006E602C"/>
    <w:rsid w:val="006E641E"/>
    <w:rsid w:val="006E6A18"/>
    <w:rsid w:val="006E7F50"/>
    <w:rsid w:val="006F049E"/>
    <w:rsid w:val="006F1DA7"/>
    <w:rsid w:val="006F296B"/>
    <w:rsid w:val="006F2FC9"/>
    <w:rsid w:val="006F3DF2"/>
    <w:rsid w:val="006F4070"/>
    <w:rsid w:val="006F4ACE"/>
    <w:rsid w:val="006F4C41"/>
    <w:rsid w:val="006F4D3A"/>
    <w:rsid w:val="006F5B17"/>
    <w:rsid w:val="006F5B8C"/>
    <w:rsid w:val="006F63DB"/>
    <w:rsid w:val="006F692E"/>
    <w:rsid w:val="006F6C1B"/>
    <w:rsid w:val="006F6DE2"/>
    <w:rsid w:val="006F78A7"/>
    <w:rsid w:val="006F7BFD"/>
    <w:rsid w:val="006F7D02"/>
    <w:rsid w:val="00700854"/>
    <w:rsid w:val="00701095"/>
    <w:rsid w:val="00701AE4"/>
    <w:rsid w:val="0070249F"/>
    <w:rsid w:val="007024FD"/>
    <w:rsid w:val="00702FAE"/>
    <w:rsid w:val="0070351B"/>
    <w:rsid w:val="00703CAB"/>
    <w:rsid w:val="00703DCD"/>
    <w:rsid w:val="0070437C"/>
    <w:rsid w:val="00704D82"/>
    <w:rsid w:val="00704EDB"/>
    <w:rsid w:val="00704EEB"/>
    <w:rsid w:val="00704F4D"/>
    <w:rsid w:val="007050FB"/>
    <w:rsid w:val="00705305"/>
    <w:rsid w:val="00705BE4"/>
    <w:rsid w:val="00705F67"/>
    <w:rsid w:val="0070636D"/>
    <w:rsid w:val="00706625"/>
    <w:rsid w:val="00706A02"/>
    <w:rsid w:val="00706BAA"/>
    <w:rsid w:val="0070706B"/>
    <w:rsid w:val="00707295"/>
    <w:rsid w:val="00707340"/>
    <w:rsid w:val="00707D31"/>
    <w:rsid w:val="0071070B"/>
    <w:rsid w:val="00711DD9"/>
    <w:rsid w:val="0071240F"/>
    <w:rsid w:val="00712733"/>
    <w:rsid w:val="00712B63"/>
    <w:rsid w:val="007131DD"/>
    <w:rsid w:val="0071372B"/>
    <w:rsid w:val="00714227"/>
    <w:rsid w:val="007149B5"/>
    <w:rsid w:val="00715400"/>
    <w:rsid w:val="00715D13"/>
    <w:rsid w:val="00716F10"/>
    <w:rsid w:val="0071747F"/>
    <w:rsid w:val="00717968"/>
    <w:rsid w:val="00717F72"/>
    <w:rsid w:val="0072095C"/>
    <w:rsid w:val="007218BA"/>
    <w:rsid w:val="00721B3D"/>
    <w:rsid w:val="00722668"/>
    <w:rsid w:val="0072270B"/>
    <w:rsid w:val="00722EC6"/>
    <w:rsid w:val="007238D5"/>
    <w:rsid w:val="007244CE"/>
    <w:rsid w:val="00724ABA"/>
    <w:rsid w:val="00725370"/>
    <w:rsid w:val="00725F19"/>
    <w:rsid w:val="00727DA1"/>
    <w:rsid w:val="00727E94"/>
    <w:rsid w:val="00730493"/>
    <w:rsid w:val="00730FF6"/>
    <w:rsid w:val="007310DD"/>
    <w:rsid w:val="00731B59"/>
    <w:rsid w:val="00732404"/>
    <w:rsid w:val="00732666"/>
    <w:rsid w:val="007338BF"/>
    <w:rsid w:val="00733B91"/>
    <w:rsid w:val="007349D1"/>
    <w:rsid w:val="00734CFB"/>
    <w:rsid w:val="00734D1A"/>
    <w:rsid w:val="00735568"/>
    <w:rsid w:val="00735B43"/>
    <w:rsid w:val="007365F5"/>
    <w:rsid w:val="00736885"/>
    <w:rsid w:val="0073747A"/>
    <w:rsid w:val="00737A93"/>
    <w:rsid w:val="00737D1C"/>
    <w:rsid w:val="00737E4C"/>
    <w:rsid w:val="00737F03"/>
    <w:rsid w:val="00740FC4"/>
    <w:rsid w:val="007412B8"/>
    <w:rsid w:val="0074188C"/>
    <w:rsid w:val="00742AD3"/>
    <w:rsid w:val="00743BB3"/>
    <w:rsid w:val="00743DD9"/>
    <w:rsid w:val="007446E3"/>
    <w:rsid w:val="00744B22"/>
    <w:rsid w:val="0074525D"/>
    <w:rsid w:val="00745A45"/>
    <w:rsid w:val="00747780"/>
    <w:rsid w:val="0074786F"/>
    <w:rsid w:val="007479D3"/>
    <w:rsid w:val="00750D7E"/>
    <w:rsid w:val="00751161"/>
    <w:rsid w:val="007512BE"/>
    <w:rsid w:val="00752DCD"/>
    <w:rsid w:val="00753F1C"/>
    <w:rsid w:val="0075433B"/>
    <w:rsid w:val="00754624"/>
    <w:rsid w:val="007546E7"/>
    <w:rsid w:val="007549E9"/>
    <w:rsid w:val="00754FF8"/>
    <w:rsid w:val="0075601D"/>
    <w:rsid w:val="007563C2"/>
    <w:rsid w:val="00756C3D"/>
    <w:rsid w:val="00756EDA"/>
    <w:rsid w:val="007609EB"/>
    <w:rsid w:val="00760D7D"/>
    <w:rsid w:val="00761AB7"/>
    <w:rsid w:val="00762465"/>
    <w:rsid w:val="00762480"/>
    <w:rsid w:val="00762AC6"/>
    <w:rsid w:val="00763456"/>
    <w:rsid w:val="007645DB"/>
    <w:rsid w:val="00764EFD"/>
    <w:rsid w:val="00765590"/>
    <w:rsid w:val="007702B3"/>
    <w:rsid w:val="00770492"/>
    <w:rsid w:val="00770C4E"/>
    <w:rsid w:val="00770DE5"/>
    <w:rsid w:val="0077272B"/>
    <w:rsid w:val="007727F0"/>
    <w:rsid w:val="00773165"/>
    <w:rsid w:val="00773436"/>
    <w:rsid w:val="00773490"/>
    <w:rsid w:val="0077377D"/>
    <w:rsid w:val="00773C29"/>
    <w:rsid w:val="00773E12"/>
    <w:rsid w:val="00774AE4"/>
    <w:rsid w:val="00774B65"/>
    <w:rsid w:val="007753C8"/>
    <w:rsid w:val="00775D25"/>
    <w:rsid w:val="00776778"/>
    <w:rsid w:val="00777EFF"/>
    <w:rsid w:val="00780724"/>
    <w:rsid w:val="00780857"/>
    <w:rsid w:val="00780A0F"/>
    <w:rsid w:val="00780C7C"/>
    <w:rsid w:val="00781715"/>
    <w:rsid w:val="007825BE"/>
    <w:rsid w:val="00782F07"/>
    <w:rsid w:val="00783167"/>
    <w:rsid w:val="007845C8"/>
    <w:rsid w:val="00784769"/>
    <w:rsid w:val="00784B81"/>
    <w:rsid w:val="00784EDA"/>
    <w:rsid w:val="00785F17"/>
    <w:rsid w:val="007866A5"/>
    <w:rsid w:val="0078679D"/>
    <w:rsid w:val="007867F0"/>
    <w:rsid w:val="00786905"/>
    <w:rsid w:val="00786BCE"/>
    <w:rsid w:val="00786CA0"/>
    <w:rsid w:val="007901B4"/>
    <w:rsid w:val="00790605"/>
    <w:rsid w:val="00791187"/>
    <w:rsid w:val="00792D7D"/>
    <w:rsid w:val="007932C6"/>
    <w:rsid w:val="00793508"/>
    <w:rsid w:val="00793AF9"/>
    <w:rsid w:val="00794839"/>
    <w:rsid w:val="007949D0"/>
    <w:rsid w:val="00794A2F"/>
    <w:rsid w:val="00794B03"/>
    <w:rsid w:val="00794FF4"/>
    <w:rsid w:val="007952CD"/>
    <w:rsid w:val="00795782"/>
    <w:rsid w:val="00795AA9"/>
    <w:rsid w:val="0079638C"/>
    <w:rsid w:val="007966B6"/>
    <w:rsid w:val="00797740"/>
    <w:rsid w:val="007A067A"/>
    <w:rsid w:val="007A089D"/>
    <w:rsid w:val="007A1D57"/>
    <w:rsid w:val="007A202F"/>
    <w:rsid w:val="007A241B"/>
    <w:rsid w:val="007A2E37"/>
    <w:rsid w:val="007A3AA3"/>
    <w:rsid w:val="007A3D7F"/>
    <w:rsid w:val="007A4EC7"/>
    <w:rsid w:val="007A509E"/>
    <w:rsid w:val="007A51BC"/>
    <w:rsid w:val="007A576C"/>
    <w:rsid w:val="007A591B"/>
    <w:rsid w:val="007A6BC1"/>
    <w:rsid w:val="007A7B68"/>
    <w:rsid w:val="007A7C7F"/>
    <w:rsid w:val="007B0B3A"/>
    <w:rsid w:val="007B2859"/>
    <w:rsid w:val="007B34CE"/>
    <w:rsid w:val="007B414B"/>
    <w:rsid w:val="007B4227"/>
    <w:rsid w:val="007B49D8"/>
    <w:rsid w:val="007B566B"/>
    <w:rsid w:val="007B583A"/>
    <w:rsid w:val="007B6E0E"/>
    <w:rsid w:val="007B7F32"/>
    <w:rsid w:val="007C0215"/>
    <w:rsid w:val="007C2052"/>
    <w:rsid w:val="007C2DC1"/>
    <w:rsid w:val="007C320D"/>
    <w:rsid w:val="007C474C"/>
    <w:rsid w:val="007C5514"/>
    <w:rsid w:val="007C56AD"/>
    <w:rsid w:val="007C5BF5"/>
    <w:rsid w:val="007C652D"/>
    <w:rsid w:val="007C69D2"/>
    <w:rsid w:val="007C6E3C"/>
    <w:rsid w:val="007C7CB6"/>
    <w:rsid w:val="007C7D7B"/>
    <w:rsid w:val="007C7DBA"/>
    <w:rsid w:val="007C7EC6"/>
    <w:rsid w:val="007D04B5"/>
    <w:rsid w:val="007D0550"/>
    <w:rsid w:val="007D0BE8"/>
    <w:rsid w:val="007D103C"/>
    <w:rsid w:val="007D1866"/>
    <w:rsid w:val="007D1E1B"/>
    <w:rsid w:val="007D22A3"/>
    <w:rsid w:val="007D244D"/>
    <w:rsid w:val="007D3751"/>
    <w:rsid w:val="007D376B"/>
    <w:rsid w:val="007D376E"/>
    <w:rsid w:val="007D3944"/>
    <w:rsid w:val="007D43CA"/>
    <w:rsid w:val="007D5052"/>
    <w:rsid w:val="007D5B93"/>
    <w:rsid w:val="007D6A22"/>
    <w:rsid w:val="007D6BEE"/>
    <w:rsid w:val="007D6D98"/>
    <w:rsid w:val="007D7626"/>
    <w:rsid w:val="007D766A"/>
    <w:rsid w:val="007E03CA"/>
    <w:rsid w:val="007E0554"/>
    <w:rsid w:val="007E1674"/>
    <w:rsid w:val="007E1858"/>
    <w:rsid w:val="007E2631"/>
    <w:rsid w:val="007E2BEA"/>
    <w:rsid w:val="007E31E1"/>
    <w:rsid w:val="007E37EE"/>
    <w:rsid w:val="007E3BAF"/>
    <w:rsid w:val="007E5511"/>
    <w:rsid w:val="007E5D6A"/>
    <w:rsid w:val="007E6018"/>
    <w:rsid w:val="007E6138"/>
    <w:rsid w:val="007E646F"/>
    <w:rsid w:val="007E74B3"/>
    <w:rsid w:val="007F0DE2"/>
    <w:rsid w:val="007F0F57"/>
    <w:rsid w:val="007F10B0"/>
    <w:rsid w:val="007F12FC"/>
    <w:rsid w:val="007F156F"/>
    <w:rsid w:val="007F16EE"/>
    <w:rsid w:val="007F2480"/>
    <w:rsid w:val="007F376D"/>
    <w:rsid w:val="007F45CA"/>
    <w:rsid w:val="007F462E"/>
    <w:rsid w:val="007F49B3"/>
    <w:rsid w:val="007F61B0"/>
    <w:rsid w:val="007F6CBE"/>
    <w:rsid w:val="007F7B2E"/>
    <w:rsid w:val="007F7B6F"/>
    <w:rsid w:val="0080070E"/>
    <w:rsid w:val="008009FB"/>
    <w:rsid w:val="00800FB2"/>
    <w:rsid w:val="00802AA3"/>
    <w:rsid w:val="008034CB"/>
    <w:rsid w:val="008038C9"/>
    <w:rsid w:val="00803D1D"/>
    <w:rsid w:val="00805444"/>
    <w:rsid w:val="00805D26"/>
    <w:rsid w:val="00805F78"/>
    <w:rsid w:val="00805FE5"/>
    <w:rsid w:val="00806267"/>
    <w:rsid w:val="00806C3F"/>
    <w:rsid w:val="00806F0B"/>
    <w:rsid w:val="008072BB"/>
    <w:rsid w:val="008075D7"/>
    <w:rsid w:val="00807C8C"/>
    <w:rsid w:val="00807F93"/>
    <w:rsid w:val="00810642"/>
    <w:rsid w:val="008107EC"/>
    <w:rsid w:val="0081133E"/>
    <w:rsid w:val="008115D6"/>
    <w:rsid w:val="008119B1"/>
    <w:rsid w:val="00812A55"/>
    <w:rsid w:val="00812BA0"/>
    <w:rsid w:val="00812BD9"/>
    <w:rsid w:val="00812D63"/>
    <w:rsid w:val="008131E9"/>
    <w:rsid w:val="00814BDE"/>
    <w:rsid w:val="00815985"/>
    <w:rsid w:val="00815CC3"/>
    <w:rsid w:val="008160A3"/>
    <w:rsid w:val="00816B38"/>
    <w:rsid w:val="00816C56"/>
    <w:rsid w:val="008171D5"/>
    <w:rsid w:val="00817204"/>
    <w:rsid w:val="008173DC"/>
    <w:rsid w:val="0081746D"/>
    <w:rsid w:val="0081749B"/>
    <w:rsid w:val="00817673"/>
    <w:rsid w:val="00817881"/>
    <w:rsid w:val="00817904"/>
    <w:rsid w:val="00817FC2"/>
    <w:rsid w:val="0082021E"/>
    <w:rsid w:val="00820803"/>
    <w:rsid w:val="008214A1"/>
    <w:rsid w:val="00821578"/>
    <w:rsid w:val="00822D6D"/>
    <w:rsid w:val="008235A5"/>
    <w:rsid w:val="00823CD2"/>
    <w:rsid w:val="00823ED6"/>
    <w:rsid w:val="00824865"/>
    <w:rsid w:val="008269A8"/>
    <w:rsid w:val="00827CB7"/>
    <w:rsid w:val="00830552"/>
    <w:rsid w:val="008306A5"/>
    <w:rsid w:val="008307F6"/>
    <w:rsid w:val="00830E16"/>
    <w:rsid w:val="0083102A"/>
    <w:rsid w:val="008317FE"/>
    <w:rsid w:val="008319CE"/>
    <w:rsid w:val="008338E5"/>
    <w:rsid w:val="00833E20"/>
    <w:rsid w:val="00833EE4"/>
    <w:rsid w:val="008342FB"/>
    <w:rsid w:val="00834343"/>
    <w:rsid w:val="008346BE"/>
    <w:rsid w:val="0083514B"/>
    <w:rsid w:val="00835436"/>
    <w:rsid w:val="00835F69"/>
    <w:rsid w:val="00836A38"/>
    <w:rsid w:val="00841195"/>
    <w:rsid w:val="008413A1"/>
    <w:rsid w:val="00841524"/>
    <w:rsid w:val="0084193E"/>
    <w:rsid w:val="008420CA"/>
    <w:rsid w:val="008421A2"/>
    <w:rsid w:val="008427C3"/>
    <w:rsid w:val="00842F74"/>
    <w:rsid w:val="008433CE"/>
    <w:rsid w:val="00843631"/>
    <w:rsid w:val="008438C8"/>
    <w:rsid w:val="00843AB4"/>
    <w:rsid w:val="00843E9B"/>
    <w:rsid w:val="00844067"/>
    <w:rsid w:val="00844331"/>
    <w:rsid w:val="00844FFF"/>
    <w:rsid w:val="0084708A"/>
    <w:rsid w:val="0084711C"/>
    <w:rsid w:val="008503C3"/>
    <w:rsid w:val="00850415"/>
    <w:rsid w:val="00850527"/>
    <w:rsid w:val="00850A04"/>
    <w:rsid w:val="00850B00"/>
    <w:rsid w:val="00850ED0"/>
    <w:rsid w:val="00851627"/>
    <w:rsid w:val="00851838"/>
    <w:rsid w:val="00851928"/>
    <w:rsid w:val="00851E31"/>
    <w:rsid w:val="0085285A"/>
    <w:rsid w:val="00852FEE"/>
    <w:rsid w:val="008533EE"/>
    <w:rsid w:val="0085380B"/>
    <w:rsid w:val="00854970"/>
    <w:rsid w:val="00855014"/>
    <w:rsid w:val="0085514D"/>
    <w:rsid w:val="00855805"/>
    <w:rsid w:val="00855F93"/>
    <w:rsid w:val="00856E13"/>
    <w:rsid w:val="00856EF5"/>
    <w:rsid w:val="0085704B"/>
    <w:rsid w:val="008602CA"/>
    <w:rsid w:val="008613D1"/>
    <w:rsid w:val="00862EE6"/>
    <w:rsid w:val="00863541"/>
    <w:rsid w:val="00863D34"/>
    <w:rsid w:val="0086443F"/>
    <w:rsid w:val="00864497"/>
    <w:rsid w:val="008653F7"/>
    <w:rsid w:val="0086587A"/>
    <w:rsid w:val="00866202"/>
    <w:rsid w:val="00866230"/>
    <w:rsid w:val="008702C6"/>
    <w:rsid w:val="008708F9"/>
    <w:rsid w:val="00870F7D"/>
    <w:rsid w:val="00871647"/>
    <w:rsid w:val="0087177B"/>
    <w:rsid w:val="0087287B"/>
    <w:rsid w:val="00872CB8"/>
    <w:rsid w:val="0087349C"/>
    <w:rsid w:val="008739F8"/>
    <w:rsid w:val="008755F9"/>
    <w:rsid w:val="00876054"/>
    <w:rsid w:val="00876488"/>
    <w:rsid w:val="00876760"/>
    <w:rsid w:val="00877037"/>
    <w:rsid w:val="0087741C"/>
    <w:rsid w:val="008807FA"/>
    <w:rsid w:val="00881BEF"/>
    <w:rsid w:val="008820B6"/>
    <w:rsid w:val="00882823"/>
    <w:rsid w:val="00882BB6"/>
    <w:rsid w:val="008832D5"/>
    <w:rsid w:val="00883AAC"/>
    <w:rsid w:val="00883B03"/>
    <w:rsid w:val="00883E3C"/>
    <w:rsid w:val="008845D7"/>
    <w:rsid w:val="00884668"/>
    <w:rsid w:val="00884ADE"/>
    <w:rsid w:val="00884B27"/>
    <w:rsid w:val="00885619"/>
    <w:rsid w:val="00886333"/>
    <w:rsid w:val="00886CCB"/>
    <w:rsid w:val="00886DEC"/>
    <w:rsid w:val="008873AE"/>
    <w:rsid w:val="008873F7"/>
    <w:rsid w:val="00887694"/>
    <w:rsid w:val="00887CE1"/>
    <w:rsid w:val="00887DC5"/>
    <w:rsid w:val="00890306"/>
    <w:rsid w:val="0089039A"/>
    <w:rsid w:val="008906B2"/>
    <w:rsid w:val="008916C5"/>
    <w:rsid w:val="0089188E"/>
    <w:rsid w:val="00892925"/>
    <w:rsid w:val="0089375B"/>
    <w:rsid w:val="008937EE"/>
    <w:rsid w:val="008940C7"/>
    <w:rsid w:val="00894155"/>
    <w:rsid w:val="0089672B"/>
    <w:rsid w:val="00896A06"/>
    <w:rsid w:val="00896A24"/>
    <w:rsid w:val="00897374"/>
    <w:rsid w:val="0089779C"/>
    <w:rsid w:val="00897B10"/>
    <w:rsid w:val="00897C40"/>
    <w:rsid w:val="00897E34"/>
    <w:rsid w:val="008A01E2"/>
    <w:rsid w:val="008A0906"/>
    <w:rsid w:val="008A198A"/>
    <w:rsid w:val="008A31F2"/>
    <w:rsid w:val="008A3F2A"/>
    <w:rsid w:val="008A42A7"/>
    <w:rsid w:val="008A42DA"/>
    <w:rsid w:val="008A49EB"/>
    <w:rsid w:val="008A4D06"/>
    <w:rsid w:val="008A4EC9"/>
    <w:rsid w:val="008A657C"/>
    <w:rsid w:val="008A716F"/>
    <w:rsid w:val="008A75B6"/>
    <w:rsid w:val="008A7948"/>
    <w:rsid w:val="008B007E"/>
    <w:rsid w:val="008B014B"/>
    <w:rsid w:val="008B02F4"/>
    <w:rsid w:val="008B0565"/>
    <w:rsid w:val="008B221D"/>
    <w:rsid w:val="008B27A9"/>
    <w:rsid w:val="008B27D4"/>
    <w:rsid w:val="008B2A39"/>
    <w:rsid w:val="008B37C1"/>
    <w:rsid w:val="008B3FC3"/>
    <w:rsid w:val="008B4BC0"/>
    <w:rsid w:val="008B4BFA"/>
    <w:rsid w:val="008B4BFC"/>
    <w:rsid w:val="008B4DF4"/>
    <w:rsid w:val="008B551D"/>
    <w:rsid w:val="008B66D2"/>
    <w:rsid w:val="008B77FD"/>
    <w:rsid w:val="008C0665"/>
    <w:rsid w:val="008C1260"/>
    <w:rsid w:val="008C3A23"/>
    <w:rsid w:val="008C3DC1"/>
    <w:rsid w:val="008C3EEF"/>
    <w:rsid w:val="008C422C"/>
    <w:rsid w:val="008C4562"/>
    <w:rsid w:val="008C4FEE"/>
    <w:rsid w:val="008C5CB6"/>
    <w:rsid w:val="008C5F83"/>
    <w:rsid w:val="008C621A"/>
    <w:rsid w:val="008C622E"/>
    <w:rsid w:val="008C72B0"/>
    <w:rsid w:val="008C75C1"/>
    <w:rsid w:val="008C791B"/>
    <w:rsid w:val="008D06D0"/>
    <w:rsid w:val="008D1468"/>
    <w:rsid w:val="008D1D34"/>
    <w:rsid w:val="008D2070"/>
    <w:rsid w:val="008D21C0"/>
    <w:rsid w:val="008D2B0F"/>
    <w:rsid w:val="008D2B53"/>
    <w:rsid w:val="008D2E0F"/>
    <w:rsid w:val="008D34C3"/>
    <w:rsid w:val="008D4449"/>
    <w:rsid w:val="008D4878"/>
    <w:rsid w:val="008D4D36"/>
    <w:rsid w:val="008D5437"/>
    <w:rsid w:val="008D5800"/>
    <w:rsid w:val="008D62E7"/>
    <w:rsid w:val="008D63BF"/>
    <w:rsid w:val="008D6CF1"/>
    <w:rsid w:val="008D6ECB"/>
    <w:rsid w:val="008E03A1"/>
    <w:rsid w:val="008E07E3"/>
    <w:rsid w:val="008E0A61"/>
    <w:rsid w:val="008E0E79"/>
    <w:rsid w:val="008E11B7"/>
    <w:rsid w:val="008E1709"/>
    <w:rsid w:val="008E1C45"/>
    <w:rsid w:val="008E1EA4"/>
    <w:rsid w:val="008E1EA8"/>
    <w:rsid w:val="008E25CB"/>
    <w:rsid w:val="008E290B"/>
    <w:rsid w:val="008E308D"/>
    <w:rsid w:val="008E34D3"/>
    <w:rsid w:val="008E3B26"/>
    <w:rsid w:val="008E3B77"/>
    <w:rsid w:val="008E3D8A"/>
    <w:rsid w:val="008E431E"/>
    <w:rsid w:val="008E44C1"/>
    <w:rsid w:val="008E4600"/>
    <w:rsid w:val="008E4B60"/>
    <w:rsid w:val="008E4CE8"/>
    <w:rsid w:val="008E544D"/>
    <w:rsid w:val="008E5548"/>
    <w:rsid w:val="008E57C0"/>
    <w:rsid w:val="008E5DE1"/>
    <w:rsid w:val="008E6105"/>
    <w:rsid w:val="008E63ED"/>
    <w:rsid w:val="008E65F0"/>
    <w:rsid w:val="008E686F"/>
    <w:rsid w:val="008E7706"/>
    <w:rsid w:val="008F04D8"/>
    <w:rsid w:val="008F0648"/>
    <w:rsid w:val="008F0AFD"/>
    <w:rsid w:val="008F0DF7"/>
    <w:rsid w:val="008F0EB1"/>
    <w:rsid w:val="008F12FB"/>
    <w:rsid w:val="008F15B3"/>
    <w:rsid w:val="008F1EC4"/>
    <w:rsid w:val="008F23ED"/>
    <w:rsid w:val="008F25F5"/>
    <w:rsid w:val="008F2A09"/>
    <w:rsid w:val="008F2C59"/>
    <w:rsid w:val="008F2CF5"/>
    <w:rsid w:val="008F2DDE"/>
    <w:rsid w:val="008F3169"/>
    <w:rsid w:val="008F4228"/>
    <w:rsid w:val="008F5603"/>
    <w:rsid w:val="008F58AC"/>
    <w:rsid w:val="008F597F"/>
    <w:rsid w:val="008F62F5"/>
    <w:rsid w:val="008F6696"/>
    <w:rsid w:val="008F6A21"/>
    <w:rsid w:val="008F700A"/>
    <w:rsid w:val="008F7051"/>
    <w:rsid w:val="008F7672"/>
    <w:rsid w:val="008F7D89"/>
    <w:rsid w:val="00900BF0"/>
    <w:rsid w:val="00901002"/>
    <w:rsid w:val="00901466"/>
    <w:rsid w:val="0090170C"/>
    <w:rsid w:val="00902B2B"/>
    <w:rsid w:val="009033C3"/>
    <w:rsid w:val="0090368C"/>
    <w:rsid w:val="00904C77"/>
    <w:rsid w:val="00905924"/>
    <w:rsid w:val="0090624C"/>
    <w:rsid w:val="009062C6"/>
    <w:rsid w:val="009076E8"/>
    <w:rsid w:val="00907B63"/>
    <w:rsid w:val="00910120"/>
    <w:rsid w:val="0091012E"/>
    <w:rsid w:val="0091067D"/>
    <w:rsid w:val="009117BE"/>
    <w:rsid w:val="00911924"/>
    <w:rsid w:val="00912A6C"/>
    <w:rsid w:val="00912C2C"/>
    <w:rsid w:val="00912CDF"/>
    <w:rsid w:val="009137D6"/>
    <w:rsid w:val="009145F2"/>
    <w:rsid w:val="00914DE9"/>
    <w:rsid w:val="00915CD4"/>
    <w:rsid w:val="00916850"/>
    <w:rsid w:val="00916C0B"/>
    <w:rsid w:val="0091735A"/>
    <w:rsid w:val="00917E3E"/>
    <w:rsid w:val="00917FC9"/>
    <w:rsid w:val="00920113"/>
    <w:rsid w:val="0092148A"/>
    <w:rsid w:val="0092234C"/>
    <w:rsid w:val="0092248E"/>
    <w:rsid w:val="0092290D"/>
    <w:rsid w:val="009253C9"/>
    <w:rsid w:val="00925DCC"/>
    <w:rsid w:val="0092600B"/>
    <w:rsid w:val="00927880"/>
    <w:rsid w:val="0093119C"/>
    <w:rsid w:val="009312F3"/>
    <w:rsid w:val="0093154C"/>
    <w:rsid w:val="009319F7"/>
    <w:rsid w:val="00932063"/>
    <w:rsid w:val="00932B3C"/>
    <w:rsid w:val="00932B62"/>
    <w:rsid w:val="009336D3"/>
    <w:rsid w:val="00933C16"/>
    <w:rsid w:val="00934B70"/>
    <w:rsid w:val="0093636F"/>
    <w:rsid w:val="00936731"/>
    <w:rsid w:val="009401C7"/>
    <w:rsid w:val="00940267"/>
    <w:rsid w:val="009407BE"/>
    <w:rsid w:val="00940999"/>
    <w:rsid w:val="00940E0D"/>
    <w:rsid w:val="00940F37"/>
    <w:rsid w:val="009415A3"/>
    <w:rsid w:val="00941FDF"/>
    <w:rsid w:val="0094264B"/>
    <w:rsid w:val="00942981"/>
    <w:rsid w:val="00944504"/>
    <w:rsid w:val="009450DD"/>
    <w:rsid w:val="0094529A"/>
    <w:rsid w:val="009457C4"/>
    <w:rsid w:val="00945F65"/>
    <w:rsid w:val="009461C1"/>
    <w:rsid w:val="00946AF4"/>
    <w:rsid w:val="00946F76"/>
    <w:rsid w:val="00947728"/>
    <w:rsid w:val="00947D23"/>
    <w:rsid w:val="00951195"/>
    <w:rsid w:val="0095185C"/>
    <w:rsid w:val="00951D20"/>
    <w:rsid w:val="00951F31"/>
    <w:rsid w:val="009520EA"/>
    <w:rsid w:val="00952682"/>
    <w:rsid w:val="0095317F"/>
    <w:rsid w:val="009533F3"/>
    <w:rsid w:val="0095344C"/>
    <w:rsid w:val="00953A73"/>
    <w:rsid w:val="00953CF5"/>
    <w:rsid w:val="00953F23"/>
    <w:rsid w:val="0095423C"/>
    <w:rsid w:val="00954C57"/>
    <w:rsid w:val="00954D1B"/>
    <w:rsid w:val="00954FE2"/>
    <w:rsid w:val="00955CB2"/>
    <w:rsid w:val="009563B4"/>
    <w:rsid w:val="00956769"/>
    <w:rsid w:val="00956B38"/>
    <w:rsid w:val="0095715F"/>
    <w:rsid w:val="00957E32"/>
    <w:rsid w:val="00957E7E"/>
    <w:rsid w:val="00960B1A"/>
    <w:rsid w:val="009611F0"/>
    <w:rsid w:val="00962625"/>
    <w:rsid w:val="0096329F"/>
    <w:rsid w:val="0096349C"/>
    <w:rsid w:val="00963AE4"/>
    <w:rsid w:val="00963F70"/>
    <w:rsid w:val="00964CB2"/>
    <w:rsid w:val="0096503C"/>
    <w:rsid w:val="00965D2B"/>
    <w:rsid w:val="00965E5A"/>
    <w:rsid w:val="00966190"/>
    <w:rsid w:val="00966B7F"/>
    <w:rsid w:val="00966DD3"/>
    <w:rsid w:val="00966FE3"/>
    <w:rsid w:val="0096782B"/>
    <w:rsid w:val="00967D7E"/>
    <w:rsid w:val="00970204"/>
    <w:rsid w:val="00970CC7"/>
    <w:rsid w:val="00970ED1"/>
    <w:rsid w:val="0097191F"/>
    <w:rsid w:val="009722E6"/>
    <w:rsid w:val="00972723"/>
    <w:rsid w:val="00973DC7"/>
    <w:rsid w:val="00974373"/>
    <w:rsid w:val="00974A17"/>
    <w:rsid w:val="00974B91"/>
    <w:rsid w:val="00974C70"/>
    <w:rsid w:val="00976BBE"/>
    <w:rsid w:val="00976CDD"/>
    <w:rsid w:val="00976FE9"/>
    <w:rsid w:val="0098018E"/>
    <w:rsid w:val="009806BA"/>
    <w:rsid w:val="00980D39"/>
    <w:rsid w:val="00981D18"/>
    <w:rsid w:val="00983FC3"/>
    <w:rsid w:val="00984331"/>
    <w:rsid w:val="00984A34"/>
    <w:rsid w:val="00984DF1"/>
    <w:rsid w:val="00985006"/>
    <w:rsid w:val="00985316"/>
    <w:rsid w:val="009853F7"/>
    <w:rsid w:val="00985FFE"/>
    <w:rsid w:val="00986034"/>
    <w:rsid w:val="009861F4"/>
    <w:rsid w:val="009864A6"/>
    <w:rsid w:val="009864BF"/>
    <w:rsid w:val="00986FD2"/>
    <w:rsid w:val="00987762"/>
    <w:rsid w:val="0099009D"/>
    <w:rsid w:val="00990C6B"/>
    <w:rsid w:val="00990EDA"/>
    <w:rsid w:val="00991A02"/>
    <w:rsid w:val="00991FF3"/>
    <w:rsid w:val="0099222E"/>
    <w:rsid w:val="00992AE7"/>
    <w:rsid w:val="00992B39"/>
    <w:rsid w:val="00992CC0"/>
    <w:rsid w:val="00992E88"/>
    <w:rsid w:val="00992F67"/>
    <w:rsid w:val="009931CF"/>
    <w:rsid w:val="009934A3"/>
    <w:rsid w:val="009934B5"/>
    <w:rsid w:val="00993D8C"/>
    <w:rsid w:val="00993DCA"/>
    <w:rsid w:val="009940BC"/>
    <w:rsid w:val="009948AB"/>
    <w:rsid w:val="0099491B"/>
    <w:rsid w:val="00994A8A"/>
    <w:rsid w:val="00994D5F"/>
    <w:rsid w:val="0099514D"/>
    <w:rsid w:val="00995EA6"/>
    <w:rsid w:val="0099603A"/>
    <w:rsid w:val="009966F3"/>
    <w:rsid w:val="009971F1"/>
    <w:rsid w:val="00997E41"/>
    <w:rsid w:val="009A00AF"/>
    <w:rsid w:val="009A08A8"/>
    <w:rsid w:val="009A0DF7"/>
    <w:rsid w:val="009A11AC"/>
    <w:rsid w:val="009A1611"/>
    <w:rsid w:val="009A1EB2"/>
    <w:rsid w:val="009A1FE3"/>
    <w:rsid w:val="009A25AA"/>
    <w:rsid w:val="009A27A6"/>
    <w:rsid w:val="009A2849"/>
    <w:rsid w:val="009A293C"/>
    <w:rsid w:val="009A32AE"/>
    <w:rsid w:val="009A3910"/>
    <w:rsid w:val="009A455F"/>
    <w:rsid w:val="009A4764"/>
    <w:rsid w:val="009A613B"/>
    <w:rsid w:val="009A63F6"/>
    <w:rsid w:val="009A6E1C"/>
    <w:rsid w:val="009A73C1"/>
    <w:rsid w:val="009A7494"/>
    <w:rsid w:val="009A7497"/>
    <w:rsid w:val="009A74F4"/>
    <w:rsid w:val="009A7542"/>
    <w:rsid w:val="009B073F"/>
    <w:rsid w:val="009B08EA"/>
    <w:rsid w:val="009B1D4D"/>
    <w:rsid w:val="009B1F10"/>
    <w:rsid w:val="009B298B"/>
    <w:rsid w:val="009B2994"/>
    <w:rsid w:val="009B3202"/>
    <w:rsid w:val="009B3A3B"/>
    <w:rsid w:val="009B44EF"/>
    <w:rsid w:val="009B56F0"/>
    <w:rsid w:val="009B5D81"/>
    <w:rsid w:val="009B6236"/>
    <w:rsid w:val="009B6D10"/>
    <w:rsid w:val="009B6F5C"/>
    <w:rsid w:val="009B7648"/>
    <w:rsid w:val="009B78C7"/>
    <w:rsid w:val="009C016B"/>
    <w:rsid w:val="009C0B61"/>
    <w:rsid w:val="009C0BCD"/>
    <w:rsid w:val="009C0E05"/>
    <w:rsid w:val="009C146E"/>
    <w:rsid w:val="009C2688"/>
    <w:rsid w:val="009C3323"/>
    <w:rsid w:val="009C3AD3"/>
    <w:rsid w:val="009C3E27"/>
    <w:rsid w:val="009C3E2F"/>
    <w:rsid w:val="009C4292"/>
    <w:rsid w:val="009C5A10"/>
    <w:rsid w:val="009C6144"/>
    <w:rsid w:val="009C650E"/>
    <w:rsid w:val="009C7303"/>
    <w:rsid w:val="009C7AD4"/>
    <w:rsid w:val="009C7BA0"/>
    <w:rsid w:val="009D0145"/>
    <w:rsid w:val="009D0574"/>
    <w:rsid w:val="009D085F"/>
    <w:rsid w:val="009D1397"/>
    <w:rsid w:val="009D1453"/>
    <w:rsid w:val="009D1C10"/>
    <w:rsid w:val="009D1EF7"/>
    <w:rsid w:val="009D304C"/>
    <w:rsid w:val="009D3EC1"/>
    <w:rsid w:val="009D59AC"/>
    <w:rsid w:val="009D6159"/>
    <w:rsid w:val="009D61ED"/>
    <w:rsid w:val="009D6373"/>
    <w:rsid w:val="009D72E5"/>
    <w:rsid w:val="009D74BD"/>
    <w:rsid w:val="009D74F4"/>
    <w:rsid w:val="009D7C3A"/>
    <w:rsid w:val="009D7D72"/>
    <w:rsid w:val="009E030C"/>
    <w:rsid w:val="009E04C8"/>
    <w:rsid w:val="009E0EA8"/>
    <w:rsid w:val="009E10D0"/>
    <w:rsid w:val="009E1173"/>
    <w:rsid w:val="009E1EE6"/>
    <w:rsid w:val="009E2238"/>
    <w:rsid w:val="009E274C"/>
    <w:rsid w:val="009E2E56"/>
    <w:rsid w:val="009E33CE"/>
    <w:rsid w:val="009E4DD6"/>
    <w:rsid w:val="009E59A9"/>
    <w:rsid w:val="009E5B5F"/>
    <w:rsid w:val="009E6398"/>
    <w:rsid w:val="009E7783"/>
    <w:rsid w:val="009E7889"/>
    <w:rsid w:val="009E7AC2"/>
    <w:rsid w:val="009F1724"/>
    <w:rsid w:val="009F24D3"/>
    <w:rsid w:val="009F2DAC"/>
    <w:rsid w:val="009F4082"/>
    <w:rsid w:val="009F4490"/>
    <w:rsid w:val="009F45C6"/>
    <w:rsid w:val="009F4DD7"/>
    <w:rsid w:val="009F4FB8"/>
    <w:rsid w:val="009F5370"/>
    <w:rsid w:val="009F6680"/>
    <w:rsid w:val="009F71FA"/>
    <w:rsid w:val="00A00054"/>
    <w:rsid w:val="00A00F4B"/>
    <w:rsid w:val="00A01216"/>
    <w:rsid w:val="00A01446"/>
    <w:rsid w:val="00A01476"/>
    <w:rsid w:val="00A02076"/>
    <w:rsid w:val="00A026FC"/>
    <w:rsid w:val="00A02A78"/>
    <w:rsid w:val="00A02F2E"/>
    <w:rsid w:val="00A03511"/>
    <w:rsid w:val="00A04556"/>
    <w:rsid w:val="00A04580"/>
    <w:rsid w:val="00A04602"/>
    <w:rsid w:val="00A050B4"/>
    <w:rsid w:val="00A053C6"/>
    <w:rsid w:val="00A055A9"/>
    <w:rsid w:val="00A05B28"/>
    <w:rsid w:val="00A06D39"/>
    <w:rsid w:val="00A07F3A"/>
    <w:rsid w:val="00A1043C"/>
    <w:rsid w:val="00A10995"/>
    <w:rsid w:val="00A10F18"/>
    <w:rsid w:val="00A11F21"/>
    <w:rsid w:val="00A124AE"/>
    <w:rsid w:val="00A13D33"/>
    <w:rsid w:val="00A148A3"/>
    <w:rsid w:val="00A14E7F"/>
    <w:rsid w:val="00A150C3"/>
    <w:rsid w:val="00A15598"/>
    <w:rsid w:val="00A16BBC"/>
    <w:rsid w:val="00A16F49"/>
    <w:rsid w:val="00A17027"/>
    <w:rsid w:val="00A171EE"/>
    <w:rsid w:val="00A171FE"/>
    <w:rsid w:val="00A1755D"/>
    <w:rsid w:val="00A17DFC"/>
    <w:rsid w:val="00A20449"/>
    <w:rsid w:val="00A205B1"/>
    <w:rsid w:val="00A207A8"/>
    <w:rsid w:val="00A20C15"/>
    <w:rsid w:val="00A2176B"/>
    <w:rsid w:val="00A23870"/>
    <w:rsid w:val="00A23AEE"/>
    <w:rsid w:val="00A2502A"/>
    <w:rsid w:val="00A25134"/>
    <w:rsid w:val="00A25563"/>
    <w:rsid w:val="00A2578D"/>
    <w:rsid w:val="00A26213"/>
    <w:rsid w:val="00A2679E"/>
    <w:rsid w:val="00A27DE5"/>
    <w:rsid w:val="00A30359"/>
    <w:rsid w:val="00A30DD7"/>
    <w:rsid w:val="00A30EA6"/>
    <w:rsid w:val="00A313D9"/>
    <w:rsid w:val="00A31632"/>
    <w:rsid w:val="00A32691"/>
    <w:rsid w:val="00A32C7D"/>
    <w:rsid w:val="00A3423B"/>
    <w:rsid w:val="00A34619"/>
    <w:rsid w:val="00A35202"/>
    <w:rsid w:val="00A35567"/>
    <w:rsid w:val="00A3657B"/>
    <w:rsid w:val="00A3698C"/>
    <w:rsid w:val="00A36FF3"/>
    <w:rsid w:val="00A373AF"/>
    <w:rsid w:val="00A40188"/>
    <w:rsid w:val="00A423C3"/>
    <w:rsid w:val="00A42416"/>
    <w:rsid w:val="00A42599"/>
    <w:rsid w:val="00A42A5D"/>
    <w:rsid w:val="00A42C32"/>
    <w:rsid w:val="00A43805"/>
    <w:rsid w:val="00A4387B"/>
    <w:rsid w:val="00A43C1A"/>
    <w:rsid w:val="00A43FE1"/>
    <w:rsid w:val="00A445B2"/>
    <w:rsid w:val="00A448C3"/>
    <w:rsid w:val="00A449DC"/>
    <w:rsid w:val="00A44E65"/>
    <w:rsid w:val="00A4657E"/>
    <w:rsid w:val="00A46A53"/>
    <w:rsid w:val="00A46F00"/>
    <w:rsid w:val="00A47315"/>
    <w:rsid w:val="00A47420"/>
    <w:rsid w:val="00A50403"/>
    <w:rsid w:val="00A50F6E"/>
    <w:rsid w:val="00A50FD6"/>
    <w:rsid w:val="00A51181"/>
    <w:rsid w:val="00A51577"/>
    <w:rsid w:val="00A516E0"/>
    <w:rsid w:val="00A516F9"/>
    <w:rsid w:val="00A51F21"/>
    <w:rsid w:val="00A525DD"/>
    <w:rsid w:val="00A52BA6"/>
    <w:rsid w:val="00A532D6"/>
    <w:rsid w:val="00A536D9"/>
    <w:rsid w:val="00A549AD"/>
    <w:rsid w:val="00A55722"/>
    <w:rsid w:val="00A55A02"/>
    <w:rsid w:val="00A55A96"/>
    <w:rsid w:val="00A56290"/>
    <w:rsid w:val="00A56E7D"/>
    <w:rsid w:val="00A5715E"/>
    <w:rsid w:val="00A572B5"/>
    <w:rsid w:val="00A60296"/>
    <w:rsid w:val="00A60647"/>
    <w:rsid w:val="00A60CD6"/>
    <w:rsid w:val="00A60DA5"/>
    <w:rsid w:val="00A61FF6"/>
    <w:rsid w:val="00A62751"/>
    <w:rsid w:val="00A62E62"/>
    <w:rsid w:val="00A64062"/>
    <w:rsid w:val="00A642AA"/>
    <w:rsid w:val="00A64C62"/>
    <w:rsid w:val="00A65453"/>
    <w:rsid w:val="00A6567F"/>
    <w:rsid w:val="00A65721"/>
    <w:rsid w:val="00A65726"/>
    <w:rsid w:val="00A659C7"/>
    <w:rsid w:val="00A65CCD"/>
    <w:rsid w:val="00A6618B"/>
    <w:rsid w:val="00A66310"/>
    <w:rsid w:val="00A67C29"/>
    <w:rsid w:val="00A7008A"/>
    <w:rsid w:val="00A7030D"/>
    <w:rsid w:val="00A70D4F"/>
    <w:rsid w:val="00A70DAF"/>
    <w:rsid w:val="00A71382"/>
    <w:rsid w:val="00A71533"/>
    <w:rsid w:val="00A71ED5"/>
    <w:rsid w:val="00A729FC"/>
    <w:rsid w:val="00A72A76"/>
    <w:rsid w:val="00A72A9F"/>
    <w:rsid w:val="00A738CA"/>
    <w:rsid w:val="00A73D83"/>
    <w:rsid w:val="00A74116"/>
    <w:rsid w:val="00A75B05"/>
    <w:rsid w:val="00A7617B"/>
    <w:rsid w:val="00A767D7"/>
    <w:rsid w:val="00A769E8"/>
    <w:rsid w:val="00A76B3F"/>
    <w:rsid w:val="00A77BB2"/>
    <w:rsid w:val="00A8059E"/>
    <w:rsid w:val="00A817F8"/>
    <w:rsid w:val="00A81A0A"/>
    <w:rsid w:val="00A81CF7"/>
    <w:rsid w:val="00A81E2D"/>
    <w:rsid w:val="00A82339"/>
    <w:rsid w:val="00A82906"/>
    <w:rsid w:val="00A834B6"/>
    <w:rsid w:val="00A83750"/>
    <w:rsid w:val="00A83D0F"/>
    <w:rsid w:val="00A83EF1"/>
    <w:rsid w:val="00A84918"/>
    <w:rsid w:val="00A84A38"/>
    <w:rsid w:val="00A853F4"/>
    <w:rsid w:val="00A8562B"/>
    <w:rsid w:val="00A85F1B"/>
    <w:rsid w:val="00A85FD9"/>
    <w:rsid w:val="00A904DB"/>
    <w:rsid w:val="00A90599"/>
    <w:rsid w:val="00A90977"/>
    <w:rsid w:val="00A90DD5"/>
    <w:rsid w:val="00A91002"/>
    <w:rsid w:val="00A9129B"/>
    <w:rsid w:val="00A91FA1"/>
    <w:rsid w:val="00A92509"/>
    <w:rsid w:val="00A926D8"/>
    <w:rsid w:val="00A92932"/>
    <w:rsid w:val="00A92D3C"/>
    <w:rsid w:val="00A92F84"/>
    <w:rsid w:val="00A9318A"/>
    <w:rsid w:val="00A93210"/>
    <w:rsid w:val="00A94029"/>
    <w:rsid w:val="00A94094"/>
    <w:rsid w:val="00A941B3"/>
    <w:rsid w:val="00A944AB"/>
    <w:rsid w:val="00A946F6"/>
    <w:rsid w:val="00A94881"/>
    <w:rsid w:val="00A94D03"/>
    <w:rsid w:val="00A950F3"/>
    <w:rsid w:val="00A95DBB"/>
    <w:rsid w:val="00A95F65"/>
    <w:rsid w:val="00A963E7"/>
    <w:rsid w:val="00A96895"/>
    <w:rsid w:val="00A968B4"/>
    <w:rsid w:val="00A96C00"/>
    <w:rsid w:val="00A971EC"/>
    <w:rsid w:val="00A97508"/>
    <w:rsid w:val="00A9797C"/>
    <w:rsid w:val="00A97BFD"/>
    <w:rsid w:val="00AA121B"/>
    <w:rsid w:val="00AA12BC"/>
    <w:rsid w:val="00AA13DE"/>
    <w:rsid w:val="00AA183B"/>
    <w:rsid w:val="00AA1C87"/>
    <w:rsid w:val="00AA1CDA"/>
    <w:rsid w:val="00AA26DE"/>
    <w:rsid w:val="00AA3572"/>
    <w:rsid w:val="00AA35E9"/>
    <w:rsid w:val="00AA39FB"/>
    <w:rsid w:val="00AA3E51"/>
    <w:rsid w:val="00AA4795"/>
    <w:rsid w:val="00AA49E9"/>
    <w:rsid w:val="00AA53E1"/>
    <w:rsid w:val="00AA5849"/>
    <w:rsid w:val="00AA6A3B"/>
    <w:rsid w:val="00AA6F45"/>
    <w:rsid w:val="00AB0720"/>
    <w:rsid w:val="00AB07E8"/>
    <w:rsid w:val="00AB0BDD"/>
    <w:rsid w:val="00AB135A"/>
    <w:rsid w:val="00AB1DF4"/>
    <w:rsid w:val="00AB202C"/>
    <w:rsid w:val="00AB22B5"/>
    <w:rsid w:val="00AB2437"/>
    <w:rsid w:val="00AB278B"/>
    <w:rsid w:val="00AB3014"/>
    <w:rsid w:val="00AB3266"/>
    <w:rsid w:val="00AB3E24"/>
    <w:rsid w:val="00AB3E6F"/>
    <w:rsid w:val="00AB40F7"/>
    <w:rsid w:val="00AB4645"/>
    <w:rsid w:val="00AB5105"/>
    <w:rsid w:val="00AB5BF9"/>
    <w:rsid w:val="00AB624C"/>
    <w:rsid w:val="00AB64C7"/>
    <w:rsid w:val="00AB6E31"/>
    <w:rsid w:val="00AB79A0"/>
    <w:rsid w:val="00AB7B9A"/>
    <w:rsid w:val="00AB7C3C"/>
    <w:rsid w:val="00AC0FF9"/>
    <w:rsid w:val="00AC107C"/>
    <w:rsid w:val="00AC2013"/>
    <w:rsid w:val="00AC2C10"/>
    <w:rsid w:val="00AC2D97"/>
    <w:rsid w:val="00AC2E4A"/>
    <w:rsid w:val="00AC3E40"/>
    <w:rsid w:val="00AC5305"/>
    <w:rsid w:val="00AC5F7D"/>
    <w:rsid w:val="00AC6115"/>
    <w:rsid w:val="00AC7328"/>
    <w:rsid w:val="00AC7D6A"/>
    <w:rsid w:val="00AC7DE9"/>
    <w:rsid w:val="00AC7F58"/>
    <w:rsid w:val="00AC7F5C"/>
    <w:rsid w:val="00AD04FD"/>
    <w:rsid w:val="00AD0BD5"/>
    <w:rsid w:val="00AD17F4"/>
    <w:rsid w:val="00AD198E"/>
    <w:rsid w:val="00AD1A2C"/>
    <w:rsid w:val="00AD1B78"/>
    <w:rsid w:val="00AD2528"/>
    <w:rsid w:val="00AD2AE4"/>
    <w:rsid w:val="00AD3C00"/>
    <w:rsid w:val="00AD40B3"/>
    <w:rsid w:val="00AD435E"/>
    <w:rsid w:val="00AD46FB"/>
    <w:rsid w:val="00AD54CA"/>
    <w:rsid w:val="00AD54D7"/>
    <w:rsid w:val="00AD65A0"/>
    <w:rsid w:val="00AD6A86"/>
    <w:rsid w:val="00AD7076"/>
    <w:rsid w:val="00AD7EF8"/>
    <w:rsid w:val="00AE02C1"/>
    <w:rsid w:val="00AE0A06"/>
    <w:rsid w:val="00AE0B9D"/>
    <w:rsid w:val="00AE0F02"/>
    <w:rsid w:val="00AE0FBD"/>
    <w:rsid w:val="00AE1FDB"/>
    <w:rsid w:val="00AE23AC"/>
    <w:rsid w:val="00AE24D9"/>
    <w:rsid w:val="00AE32DC"/>
    <w:rsid w:val="00AE35D8"/>
    <w:rsid w:val="00AE384E"/>
    <w:rsid w:val="00AE3F82"/>
    <w:rsid w:val="00AE4691"/>
    <w:rsid w:val="00AE4D91"/>
    <w:rsid w:val="00AE50C0"/>
    <w:rsid w:val="00AE5F0E"/>
    <w:rsid w:val="00AE6001"/>
    <w:rsid w:val="00AE6470"/>
    <w:rsid w:val="00AE7A74"/>
    <w:rsid w:val="00AF009B"/>
    <w:rsid w:val="00AF1D25"/>
    <w:rsid w:val="00AF1F25"/>
    <w:rsid w:val="00AF2BBE"/>
    <w:rsid w:val="00AF426A"/>
    <w:rsid w:val="00AF443C"/>
    <w:rsid w:val="00AF4B9A"/>
    <w:rsid w:val="00AF4D76"/>
    <w:rsid w:val="00AF52E8"/>
    <w:rsid w:val="00AF5369"/>
    <w:rsid w:val="00AF5C35"/>
    <w:rsid w:val="00AF5F23"/>
    <w:rsid w:val="00AF60F8"/>
    <w:rsid w:val="00AF63E0"/>
    <w:rsid w:val="00AF67B9"/>
    <w:rsid w:val="00AF6CC6"/>
    <w:rsid w:val="00AF71E1"/>
    <w:rsid w:val="00AF7897"/>
    <w:rsid w:val="00B00210"/>
    <w:rsid w:val="00B00531"/>
    <w:rsid w:val="00B01C2B"/>
    <w:rsid w:val="00B01DE2"/>
    <w:rsid w:val="00B020C8"/>
    <w:rsid w:val="00B02292"/>
    <w:rsid w:val="00B02A39"/>
    <w:rsid w:val="00B048AE"/>
    <w:rsid w:val="00B0499F"/>
    <w:rsid w:val="00B049D0"/>
    <w:rsid w:val="00B05107"/>
    <w:rsid w:val="00B052F3"/>
    <w:rsid w:val="00B05390"/>
    <w:rsid w:val="00B06A82"/>
    <w:rsid w:val="00B077B9"/>
    <w:rsid w:val="00B0794B"/>
    <w:rsid w:val="00B10A9D"/>
    <w:rsid w:val="00B125D9"/>
    <w:rsid w:val="00B12912"/>
    <w:rsid w:val="00B12B5B"/>
    <w:rsid w:val="00B13816"/>
    <w:rsid w:val="00B1381A"/>
    <w:rsid w:val="00B13D78"/>
    <w:rsid w:val="00B13F74"/>
    <w:rsid w:val="00B14E26"/>
    <w:rsid w:val="00B15350"/>
    <w:rsid w:val="00B16CA5"/>
    <w:rsid w:val="00B16D03"/>
    <w:rsid w:val="00B17292"/>
    <w:rsid w:val="00B17CEC"/>
    <w:rsid w:val="00B20474"/>
    <w:rsid w:val="00B204F4"/>
    <w:rsid w:val="00B20590"/>
    <w:rsid w:val="00B20E09"/>
    <w:rsid w:val="00B218D7"/>
    <w:rsid w:val="00B21E62"/>
    <w:rsid w:val="00B226CE"/>
    <w:rsid w:val="00B229E3"/>
    <w:rsid w:val="00B230AE"/>
    <w:rsid w:val="00B2317A"/>
    <w:rsid w:val="00B231C3"/>
    <w:rsid w:val="00B23650"/>
    <w:rsid w:val="00B23827"/>
    <w:rsid w:val="00B23D24"/>
    <w:rsid w:val="00B24694"/>
    <w:rsid w:val="00B24BE2"/>
    <w:rsid w:val="00B24E73"/>
    <w:rsid w:val="00B26EA0"/>
    <w:rsid w:val="00B30B06"/>
    <w:rsid w:val="00B310B2"/>
    <w:rsid w:val="00B311D9"/>
    <w:rsid w:val="00B3164C"/>
    <w:rsid w:val="00B3207E"/>
    <w:rsid w:val="00B32456"/>
    <w:rsid w:val="00B32D9E"/>
    <w:rsid w:val="00B334C0"/>
    <w:rsid w:val="00B334ED"/>
    <w:rsid w:val="00B335E7"/>
    <w:rsid w:val="00B33BA5"/>
    <w:rsid w:val="00B34036"/>
    <w:rsid w:val="00B34180"/>
    <w:rsid w:val="00B34496"/>
    <w:rsid w:val="00B3456D"/>
    <w:rsid w:val="00B354E6"/>
    <w:rsid w:val="00B35741"/>
    <w:rsid w:val="00B3616C"/>
    <w:rsid w:val="00B36360"/>
    <w:rsid w:val="00B36B05"/>
    <w:rsid w:val="00B372B6"/>
    <w:rsid w:val="00B37DC2"/>
    <w:rsid w:val="00B403FC"/>
    <w:rsid w:val="00B4074A"/>
    <w:rsid w:val="00B40D7A"/>
    <w:rsid w:val="00B41660"/>
    <w:rsid w:val="00B41678"/>
    <w:rsid w:val="00B4196A"/>
    <w:rsid w:val="00B41FF9"/>
    <w:rsid w:val="00B42119"/>
    <w:rsid w:val="00B431D0"/>
    <w:rsid w:val="00B43F64"/>
    <w:rsid w:val="00B44367"/>
    <w:rsid w:val="00B44823"/>
    <w:rsid w:val="00B44C34"/>
    <w:rsid w:val="00B457B1"/>
    <w:rsid w:val="00B46825"/>
    <w:rsid w:val="00B5032B"/>
    <w:rsid w:val="00B50443"/>
    <w:rsid w:val="00B51139"/>
    <w:rsid w:val="00B514F5"/>
    <w:rsid w:val="00B51524"/>
    <w:rsid w:val="00B515FF"/>
    <w:rsid w:val="00B522D4"/>
    <w:rsid w:val="00B52876"/>
    <w:rsid w:val="00B54034"/>
    <w:rsid w:val="00B54ACC"/>
    <w:rsid w:val="00B5501A"/>
    <w:rsid w:val="00B555D9"/>
    <w:rsid w:val="00B55A9C"/>
    <w:rsid w:val="00B55FC1"/>
    <w:rsid w:val="00B5604C"/>
    <w:rsid w:val="00B56717"/>
    <w:rsid w:val="00B569D2"/>
    <w:rsid w:val="00B56FB2"/>
    <w:rsid w:val="00B57BED"/>
    <w:rsid w:val="00B60699"/>
    <w:rsid w:val="00B60A40"/>
    <w:rsid w:val="00B61121"/>
    <w:rsid w:val="00B61825"/>
    <w:rsid w:val="00B61BDC"/>
    <w:rsid w:val="00B62045"/>
    <w:rsid w:val="00B6244B"/>
    <w:rsid w:val="00B630D5"/>
    <w:rsid w:val="00B63237"/>
    <w:rsid w:val="00B633C7"/>
    <w:rsid w:val="00B644EE"/>
    <w:rsid w:val="00B659A5"/>
    <w:rsid w:val="00B65F3C"/>
    <w:rsid w:val="00B66020"/>
    <w:rsid w:val="00B6606B"/>
    <w:rsid w:val="00B660B3"/>
    <w:rsid w:val="00B669AF"/>
    <w:rsid w:val="00B7011D"/>
    <w:rsid w:val="00B701A8"/>
    <w:rsid w:val="00B70514"/>
    <w:rsid w:val="00B70888"/>
    <w:rsid w:val="00B71499"/>
    <w:rsid w:val="00B717A7"/>
    <w:rsid w:val="00B72D5D"/>
    <w:rsid w:val="00B73178"/>
    <w:rsid w:val="00B74CC6"/>
    <w:rsid w:val="00B75313"/>
    <w:rsid w:val="00B768C6"/>
    <w:rsid w:val="00B779FB"/>
    <w:rsid w:val="00B77B97"/>
    <w:rsid w:val="00B77DB1"/>
    <w:rsid w:val="00B77E8F"/>
    <w:rsid w:val="00B8059E"/>
    <w:rsid w:val="00B81EFD"/>
    <w:rsid w:val="00B81F81"/>
    <w:rsid w:val="00B83289"/>
    <w:rsid w:val="00B832F3"/>
    <w:rsid w:val="00B8399E"/>
    <w:rsid w:val="00B839BF"/>
    <w:rsid w:val="00B83A11"/>
    <w:rsid w:val="00B83A64"/>
    <w:rsid w:val="00B84A90"/>
    <w:rsid w:val="00B84E8D"/>
    <w:rsid w:val="00B854EB"/>
    <w:rsid w:val="00B85903"/>
    <w:rsid w:val="00B85EE8"/>
    <w:rsid w:val="00B8681B"/>
    <w:rsid w:val="00B87309"/>
    <w:rsid w:val="00B87517"/>
    <w:rsid w:val="00B90C23"/>
    <w:rsid w:val="00B91F4A"/>
    <w:rsid w:val="00B92183"/>
    <w:rsid w:val="00B925D1"/>
    <w:rsid w:val="00B93026"/>
    <w:rsid w:val="00B932BB"/>
    <w:rsid w:val="00B93EBD"/>
    <w:rsid w:val="00B93F4E"/>
    <w:rsid w:val="00B94489"/>
    <w:rsid w:val="00B96EF1"/>
    <w:rsid w:val="00B9739C"/>
    <w:rsid w:val="00B97C16"/>
    <w:rsid w:val="00BA0108"/>
    <w:rsid w:val="00BA0C08"/>
    <w:rsid w:val="00BA0F85"/>
    <w:rsid w:val="00BA1AD9"/>
    <w:rsid w:val="00BA20D4"/>
    <w:rsid w:val="00BA23E9"/>
    <w:rsid w:val="00BA31D6"/>
    <w:rsid w:val="00BA3234"/>
    <w:rsid w:val="00BA3293"/>
    <w:rsid w:val="00BA3B4C"/>
    <w:rsid w:val="00BA3F62"/>
    <w:rsid w:val="00BA4FC9"/>
    <w:rsid w:val="00BA5038"/>
    <w:rsid w:val="00BA58C6"/>
    <w:rsid w:val="00BA5E84"/>
    <w:rsid w:val="00BA6B67"/>
    <w:rsid w:val="00BA797B"/>
    <w:rsid w:val="00BB05C4"/>
    <w:rsid w:val="00BB0F5A"/>
    <w:rsid w:val="00BB102F"/>
    <w:rsid w:val="00BB18E9"/>
    <w:rsid w:val="00BB2524"/>
    <w:rsid w:val="00BB2C79"/>
    <w:rsid w:val="00BB2E28"/>
    <w:rsid w:val="00BB331D"/>
    <w:rsid w:val="00BB33FD"/>
    <w:rsid w:val="00BB3401"/>
    <w:rsid w:val="00BB3610"/>
    <w:rsid w:val="00BB3A5B"/>
    <w:rsid w:val="00BB3EBD"/>
    <w:rsid w:val="00BB4173"/>
    <w:rsid w:val="00BB452E"/>
    <w:rsid w:val="00BB46A4"/>
    <w:rsid w:val="00BB53AC"/>
    <w:rsid w:val="00BB543E"/>
    <w:rsid w:val="00BB554D"/>
    <w:rsid w:val="00BB5C37"/>
    <w:rsid w:val="00BB7071"/>
    <w:rsid w:val="00BC0BC2"/>
    <w:rsid w:val="00BC1E16"/>
    <w:rsid w:val="00BC2175"/>
    <w:rsid w:val="00BC22AA"/>
    <w:rsid w:val="00BC2BA7"/>
    <w:rsid w:val="00BC34C0"/>
    <w:rsid w:val="00BC48C4"/>
    <w:rsid w:val="00BC5D99"/>
    <w:rsid w:val="00BC6968"/>
    <w:rsid w:val="00BC69E0"/>
    <w:rsid w:val="00BD0360"/>
    <w:rsid w:val="00BD0494"/>
    <w:rsid w:val="00BD059C"/>
    <w:rsid w:val="00BD104E"/>
    <w:rsid w:val="00BD1EA1"/>
    <w:rsid w:val="00BD1EE4"/>
    <w:rsid w:val="00BD21EA"/>
    <w:rsid w:val="00BD2902"/>
    <w:rsid w:val="00BD2CA5"/>
    <w:rsid w:val="00BD2FCF"/>
    <w:rsid w:val="00BD36CF"/>
    <w:rsid w:val="00BD3D3E"/>
    <w:rsid w:val="00BD42D5"/>
    <w:rsid w:val="00BD465C"/>
    <w:rsid w:val="00BD4C60"/>
    <w:rsid w:val="00BD4E7B"/>
    <w:rsid w:val="00BD5034"/>
    <w:rsid w:val="00BD56BB"/>
    <w:rsid w:val="00BD5C99"/>
    <w:rsid w:val="00BD6408"/>
    <w:rsid w:val="00BD6D1F"/>
    <w:rsid w:val="00BD7023"/>
    <w:rsid w:val="00BD74B2"/>
    <w:rsid w:val="00BE08C1"/>
    <w:rsid w:val="00BE0DA4"/>
    <w:rsid w:val="00BE0DC3"/>
    <w:rsid w:val="00BE0F02"/>
    <w:rsid w:val="00BE1117"/>
    <w:rsid w:val="00BE1352"/>
    <w:rsid w:val="00BE1C64"/>
    <w:rsid w:val="00BE1C9A"/>
    <w:rsid w:val="00BE2311"/>
    <w:rsid w:val="00BE4613"/>
    <w:rsid w:val="00BE4630"/>
    <w:rsid w:val="00BE4CD6"/>
    <w:rsid w:val="00BE5538"/>
    <w:rsid w:val="00BE57B0"/>
    <w:rsid w:val="00BE5956"/>
    <w:rsid w:val="00BE5B95"/>
    <w:rsid w:val="00BE6953"/>
    <w:rsid w:val="00BE6CA4"/>
    <w:rsid w:val="00BF0887"/>
    <w:rsid w:val="00BF091F"/>
    <w:rsid w:val="00BF2150"/>
    <w:rsid w:val="00BF33AF"/>
    <w:rsid w:val="00BF35DD"/>
    <w:rsid w:val="00BF36D6"/>
    <w:rsid w:val="00BF3896"/>
    <w:rsid w:val="00BF3CDB"/>
    <w:rsid w:val="00BF3DD9"/>
    <w:rsid w:val="00BF44E3"/>
    <w:rsid w:val="00BF5D02"/>
    <w:rsid w:val="00BF630B"/>
    <w:rsid w:val="00BF67CA"/>
    <w:rsid w:val="00BF6FDB"/>
    <w:rsid w:val="00BF77F2"/>
    <w:rsid w:val="00BF784C"/>
    <w:rsid w:val="00BF7F9F"/>
    <w:rsid w:val="00C00555"/>
    <w:rsid w:val="00C0069A"/>
    <w:rsid w:val="00C01A3C"/>
    <w:rsid w:val="00C01FCD"/>
    <w:rsid w:val="00C0216C"/>
    <w:rsid w:val="00C02D4C"/>
    <w:rsid w:val="00C03067"/>
    <w:rsid w:val="00C03750"/>
    <w:rsid w:val="00C03DEB"/>
    <w:rsid w:val="00C03E59"/>
    <w:rsid w:val="00C0418E"/>
    <w:rsid w:val="00C0583B"/>
    <w:rsid w:val="00C05AEE"/>
    <w:rsid w:val="00C05C43"/>
    <w:rsid w:val="00C0639A"/>
    <w:rsid w:val="00C064B0"/>
    <w:rsid w:val="00C06551"/>
    <w:rsid w:val="00C06912"/>
    <w:rsid w:val="00C070D1"/>
    <w:rsid w:val="00C074F1"/>
    <w:rsid w:val="00C10367"/>
    <w:rsid w:val="00C109BC"/>
    <w:rsid w:val="00C124A2"/>
    <w:rsid w:val="00C124B0"/>
    <w:rsid w:val="00C12616"/>
    <w:rsid w:val="00C1283A"/>
    <w:rsid w:val="00C12D26"/>
    <w:rsid w:val="00C12E7F"/>
    <w:rsid w:val="00C12EAF"/>
    <w:rsid w:val="00C12FDC"/>
    <w:rsid w:val="00C13C3C"/>
    <w:rsid w:val="00C14365"/>
    <w:rsid w:val="00C150EF"/>
    <w:rsid w:val="00C15503"/>
    <w:rsid w:val="00C1555B"/>
    <w:rsid w:val="00C15B5D"/>
    <w:rsid w:val="00C16364"/>
    <w:rsid w:val="00C166A5"/>
    <w:rsid w:val="00C17277"/>
    <w:rsid w:val="00C173BE"/>
    <w:rsid w:val="00C17B0B"/>
    <w:rsid w:val="00C17DFB"/>
    <w:rsid w:val="00C2043F"/>
    <w:rsid w:val="00C210D9"/>
    <w:rsid w:val="00C211B2"/>
    <w:rsid w:val="00C212EB"/>
    <w:rsid w:val="00C21D5D"/>
    <w:rsid w:val="00C224BF"/>
    <w:rsid w:val="00C225CA"/>
    <w:rsid w:val="00C22CC6"/>
    <w:rsid w:val="00C237F2"/>
    <w:rsid w:val="00C23DC6"/>
    <w:rsid w:val="00C240DF"/>
    <w:rsid w:val="00C24D97"/>
    <w:rsid w:val="00C2592D"/>
    <w:rsid w:val="00C25F9F"/>
    <w:rsid w:val="00C265E7"/>
    <w:rsid w:val="00C2742F"/>
    <w:rsid w:val="00C27911"/>
    <w:rsid w:val="00C27D17"/>
    <w:rsid w:val="00C30BFE"/>
    <w:rsid w:val="00C3249E"/>
    <w:rsid w:val="00C33266"/>
    <w:rsid w:val="00C339A8"/>
    <w:rsid w:val="00C3564C"/>
    <w:rsid w:val="00C35AD8"/>
    <w:rsid w:val="00C35E9B"/>
    <w:rsid w:val="00C36575"/>
    <w:rsid w:val="00C36B92"/>
    <w:rsid w:val="00C36CDA"/>
    <w:rsid w:val="00C37AA9"/>
    <w:rsid w:val="00C40089"/>
    <w:rsid w:val="00C435D6"/>
    <w:rsid w:val="00C44CA5"/>
    <w:rsid w:val="00C44D5A"/>
    <w:rsid w:val="00C46215"/>
    <w:rsid w:val="00C47229"/>
    <w:rsid w:val="00C475D2"/>
    <w:rsid w:val="00C4766D"/>
    <w:rsid w:val="00C47B27"/>
    <w:rsid w:val="00C47DAD"/>
    <w:rsid w:val="00C502CA"/>
    <w:rsid w:val="00C50A67"/>
    <w:rsid w:val="00C50C19"/>
    <w:rsid w:val="00C50C72"/>
    <w:rsid w:val="00C50DE0"/>
    <w:rsid w:val="00C51951"/>
    <w:rsid w:val="00C525CA"/>
    <w:rsid w:val="00C53130"/>
    <w:rsid w:val="00C53A0C"/>
    <w:rsid w:val="00C540DB"/>
    <w:rsid w:val="00C544EB"/>
    <w:rsid w:val="00C547EF"/>
    <w:rsid w:val="00C54B45"/>
    <w:rsid w:val="00C54BCB"/>
    <w:rsid w:val="00C551A0"/>
    <w:rsid w:val="00C552F9"/>
    <w:rsid w:val="00C5570E"/>
    <w:rsid w:val="00C55E63"/>
    <w:rsid w:val="00C560FB"/>
    <w:rsid w:val="00C563F6"/>
    <w:rsid w:val="00C56680"/>
    <w:rsid w:val="00C57347"/>
    <w:rsid w:val="00C57873"/>
    <w:rsid w:val="00C57A2B"/>
    <w:rsid w:val="00C57A84"/>
    <w:rsid w:val="00C600ED"/>
    <w:rsid w:val="00C618FF"/>
    <w:rsid w:val="00C61B76"/>
    <w:rsid w:val="00C62395"/>
    <w:rsid w:val="00C62D28"/>
    <w:rsid w:val="00C631B1"/>
    <w:rsid w:val="00C634B5"/>
    <w:rsid w:val="00C639AE"/>
    <w:rsid w:val="00C645AC"/>
    <w:rsid w:val="00C6464F"/>
    <w:rsid w:val="00C64847"/>
    <w:rsid w:val="00C64AB7"/>
    <w:rsid w:val="00C64BCA"/>
    <w:rsid w:val="00C651DA"/>
    <w:rsid w:val="00C6578E"/>
    <w:rsid w:val="00C65C02"/>
    <w:rsid w:val="00C66517"/>
    <w:rsid w:val="00C66761"/>
    <w:rsid w:val="00C66879"/>
    <w:rsid w:val="00C66B46"/>
    <w:rsid w:val="00C6702C"/>
    <w:rsid w:val="00C6708F"/>
    <w:rsid w:val="00C67769"/>
    <w:rsid w:val="00C679F8"/>
    <w:rsid w:val="00C67B31"/>
    <w:rsid w:val="00C67F08"/>
    <w:rsid w:val="00C700E4"/>
    <w:rsid w:val="00C7090E"/>
    <w:rsid w:val="00C7099B"/>
    <w:rsid w:val="00C714F0"/>
    <w:rsid w:val="00C72312"/>
    <w:rsid w:val="00C72E2A"/>
    <w:rsid w:val="00C7337B"/>
    <w:rsid w:val="00C7366F"/>
    <w:rsid w:val="00C736C1"/>
    <w:rsid w:val="00C73B6C"/>
    <w:rsid w:val="00C73CF0"/>
    <w:rsid w:val="00C7432C"/>
    <w:rsid w:val="00C7453A"/>
    <w:rsid w:val="00C74BF2"/>
    <w:rsid w:val="00C74DD0"/>
    <w:rsid w:val="00C74E29"/>
    <w:rsid w:val="00C75694"/>
    <w:rsid w:val="00C75707"/>
    <w:rsid w:val="00C76377"/>
    <w:rsid w:val="00C76728"/>
    <w:rsid w:val="00C76C98"/>
    <w:rsid w:val="00C80087"/>
    <w:rsid w:val="00C8208C"/>
    <w:rsid w:val="00C82D5C"/>
    <w:rsid w:val="00C82E9E"/>
    <w:rsid w:val="00C83963"/>
    <w:rsid w:val="00C83C08"/>
    <w:rsid w:val="00C83D3F"/>
    <w:rsid w:val="00C84654"/>
    <w:rsid w:val="00C84B9E"/>
    <w:rsid w:val="00C872DE"/>
    <w:rsid w:val="00C87647"/>
    <w:rsid w:val="00C87FF1"/>
    <w:rsid w:val="00C90894"/>
    <w:rsid w:val="00C92627"/>
    <w:rsid w:val="00C9324F"/>
    <w:rsid w:val="00C9564B"/>
    <w:rsid w:val="00C95A53"/>
    <w:rsid w:val="00C961BA"/>
    <w:rsid w:val="00C96FD7"/>
    <w:rsid w:val="00C97154"/>
    <w:rsid w:val="00CA0083"/>
    <w:rsid w:val="00CA0C09"/>
    <w:rsid w:val="00CA110F"/>
    <w:rsid w:val="00CA134A"/>
    <w:rsid w:val="00CA1ACC"/>
    <w:rsid w:val="00CA1B48"/>
    <w:rsid w:val="00CA2316"/>
    <w:rsid w:val="00CA259A"/>
    <w:rsid w:val="00CA2C24"/>
    <w:rsid w:val="00CA3498"/>
    <w:rsid w:val="00CA3A54"/>
    <w:rsid w:val="00CA4E7C"/>
    <w:rsid w:val="00CA64A0"/>
    <w:rsid w:val="00CA6BC0"/>
    <w:rsid w:val="00CA7DBE"/>
    <w:rsid w:val="00CB0101"/>
    <w:rsid w:val="00CB01AB"/>
    <w:rsid w:val="00CB024A"/>
    <w:rsid w:val="00CB12A5"/>
    <w:rsid w:val="00CB155D"/>
    <w:rsid w:val="00CB2202"/>
    <w:rsid w:val="00CB30E6"/>
    <w:rsid w:val="00CB3E81"/>
    <w:rsid w:val="00CB3FD5"/>
    <w:rsid w:val="00CB450D"/>
    <w:rsid w:val="00CB468D"/>
    <w:rsid w:val="00CB46B4"/>
    <w:rsid w:val="00CB5DD1"/>
    <w:rsid w:val="00CB628D"/>
    <w:rsid w:val="00CB6874"/>
    <w:rsid w:val="00CB6E0A"/>
    <w:rsid w:val="00CB6E70"/>
    <w:rsid w:val="00CB7ED2"/>
    <w:rsid w:val="00CC00DB"/>
    <w:rsid w:val="00CC0261"/>
    <w:rsid w:val="00CC0EAE"/>
    <w:rsid w:val="00CC0FAB"/>
    <w:rsid w:val="00CC18F8"/>
    <w:rsid w:val="00CC1B0F"/>
    <w:rsid w:val="00CC24EB"/>
    <w:rsid w:val="00CC28BD"/>
    <w:rsid w:val="00CC2918"/>
    <w:rsid w:val="00CC31DB"/>
    <w:rsid w:val="00CC3271"/>
    <w:rsid w:val="00CC3955"/>
    <w:rsid w:val="00CC3F64"/>
    <w:rsid w:val="00CC414A"/>
    <w:rsid w:val="00CC4983"/>
    <w:rsid w:val="00CC5F38"/>
    <w:rsid w:val="00CC60E7"/>
    <w:rsid w:val="00CC6DA1"/>
    <w:rsid w:val="00CC7958"/>
    <w:rsid w:val="00CC7972"/>
    <w:rsid w:val="00CD0511"/>
    <w:rsid w:val="00CD10ED"/>
    <w:rsid w:val="00CD14D9"/>
    <w:rsid w:val="00CD1840"/>
    <w:rsid w:val="00CD1AC2"/>
    <w:rsid w:val="00CD23C6"/>
    <w:rsid w:val="00CD266F"/>
    <w:rsid w:val="00CD356F"/>
    <w:rsid w:val="00CD3F61"/>
    <w:rsid w:val="00CD44B4"/>
    <w:rsid w:val="00CD4A68"/>
    <w:rsid w:val="00CD4D6E"/>
    <w:rsid w:val="00CD5580"/>
    <w:rsid w:val="00CD6C96"/>
    <w:rsid w:val="00CD6D2C"/>
    <w:rsid w:val="00CD7528"/>
    <w:rsid w:val="00CE0197"/>
    <w:rsid w:val="00CE07E9"/>
    <w:rsid w:val="00CE0ACC"/>
    <w:rsid w:val="00CE110E"/>
    <w:rsid w:val="00CE1780"/>
    <w:rsid w:val="00CE195C"/>
    <w:rsid w:val="00CE1AFC"/>
    <w:rsid w:val="00CE21EB"/>
    <w:rsid w:val="00CE2A10"/>
    <w:rsid w:val="00CE351D"/>
    <w:rsid w:val="00CE392E"/>
    <w:rsid w:val="00CE3ABE"/>
    <w:rsid w:val="00CE3DDE"/>
    <w:rsid w:val="00CE3F0A"/>
    <w:rsid w:val="00CE41E7"/>
    <w:rsid w:val="00CE4303"/>
    <w:rsid w:val="00CE44BF"/>
    <w:rsid w:val="00CE4CF4"/>
    <w:rsid w:val="00CE5778"/>
    <w:rsid w:val="00CE62A6"/>
    <w:rsid w:val="00CE62BB"/>
    <w:rsid w:val="00CE74AA"/>
    <w:rsid w:val="00CE7629"/>
    <w:rsid w:val="00CE7BD3"/>
    <w:rsid w:val="00CE7CD7"/>
    <w:rsid w:val="00CF01F9"/>
    <w:rsid w:val="00CF0D2A"/>
    <w:rsid w:val="00CF10CB"/>
    <w:rsid w:val="00CF1804"/>
    <w:rsid w:val="00CF2133"/>
    <w:rsid w:val="00CF26DA"/>
    <w:rsid w:val="00CF2A7E"/>
    <w:rsid w:val="00CF32CA"/>
    <w:rsid w:val="00CF3489"/>
    <w:rsid w:val="00CF3A36"/>
    <w:rsid w:val="00CF42A5"/>
    <w:rsid w:val="00CF5867"/>
    <w:rsid w:val="00CF5D66"/>
    <w:rsid w:val="00CF5F34"/>
    <w:rsid w:val="00CF680E"/>
    <w:rsid w:val="00CF7269"/>
    <w:rsid w:val="00CF72DE"/>
    <w:rsid w:val="00CF7BF7"/>
    <w:rsid w:val="00CF7CCE"/>
    <w:rsid w:val="00CF7DAD"/>
    <w:rsid w:val="00CF7ECB"/>
    <w:rsid w:val="00D00822"/>
    <w:rsid w:val="00D0152D"/>
    <w:rsid w:val="00D01C52"/>
    <w:rsid w:val="00D01CB1"/>
    <w:rsid w:val="00D01DC6"/>
    <w:rsid w:val="00D02191"/>
    <w:rsid w:val="00D02767"/>
    <w:rsid w:val="00D02FDD"/>
    <w:rsid w:val="00D039DA"/>
    <w:rsid w:val="00D03B43"/>
    <w:rsid w:val="00D03E9F"/>
    <w:rsid w:val="00D03F16"/>
    <w:rsid w:val="00D05F94"/>
    <w:rsid w:val="00D05FE3"/>
    <w:rsid w:val="00D065AD"/>
    <w:rsid w:val="00D06A80"/>
    <w:rsid w:val="00D06BA9"/>
    <w:rsid w:val="00D06CBD"/>
    <w:rsid w:val="00D07207"/>
    <w:rsid w:val="00D07B03"/>
    <w:rsid w:val="00D1030F"/>
    <w:rsid w:val="00D1033A"/>
    <w:rsid w:val="00D10456"/>
    <w:rsid w:val="00D10620"/>
    <w:rsid w:val="00D1079D"/>
    <w:rsid w:val="00D10BB3"/>
    <w:rsid w:val="00D1108E"/>
    <w:rsid w:val="00D12BBD"/>
    <w:rsid w:val="00D13300"/>
    <w:rsid w:val="00D13752"/>
    <w:rsid w:val="00D139E9"/>
    <w:rsid w:val="00D14522"/>
    <w:rsid w:val="00D1487E"/>
    <w:rsid w:val="00D14E14"/>
    <w:rsid w:val="00D15BF0"/>
    <w:rsid w:val="00D15D73"/>
    <w:rsid w:val="00D1611F"/>
    <w:rsid w:val="00D16EF9"/>
    <w:rsid w:val="00D176B0"/>
    <w:rsid w:val="00D17739"/>
    <w:rsid w:val="00D178A3"/>
    <w:rsid w:val="00D17948"/>
    <w:rsid w:val="00D203FF"/>
    <w:rsid w:val="00D2064C"/>
    <w:rsid w:val="00D209EB"/>
    <w:rsid w:val="00D20EFC"/>
    <w:rsid w:val="00D20FC5"/>
    <w:rsid w:val="00D21529"/>
    <w:rsid w:val="00D22A1F"/>
    <w:rsid w:val="00D23338"/>
    <w:rsid w:val="00D23D25"/>
    <w:rsid w:val="00D24083"/>
    <w:rsid w:val="00D248F9"/>
    <w:rsid w:val="00D24C5B"/>
    <w:rsid w:val="00D24EAB"/>
    <w:rsid w:val="00D24EEE"/>
    <w:rsid w:val="00D25153"/>
    <w:rsid w:val="00D2569B"/>
    <w:rsid w:val="00D2592C"/>
    <w:rsid w:val="00D25B31"/>
    <w:rsid w:val="00D25EA9"/>
    <w:rsid w:val="00D26082"/>
    <w:rsid w:val="00D2793C"/>
    <w:rsid w:val="00D31373"/>
    <w:rsid w:val="00D32B10"/>
    <w:rsid w:val="00D32B78"/>
    <w:rsid w:val="00D32ED4"/>
    <w:rsid w:val="00D330AD"/>
    <w:rsid w:val="00D33ABC"/>
    <w:rsid w:val="00D34238"/>
    <w:rsid w:val="00D34783"/>
    <w:rsid w:val="00D34F30"/>
    <w:rsid w:val="00D350E2"/>
    <w:rsid w:val="00D35A4B"/>
    <w:rsid w:val="00D36DF4"/>
    <w:rsid w:val="00D36FC1"/>
    <w:rsid w:val="00D37ACA"/>
    <w:rsid w:val="00D37BE3"/>
    <w:rsid w:val="00D37D4F"/>
    <w:rsid w:val="00D401C0"/>
    <w:rsid w:val="00D404D2"/>
    <w:rsid w:val="00D40D9C"/>
    <w:rsid w:val="00D41620"/>
    <w:rsid w:val="00D43D73"/>
    <w:rsid w:val="00D44478"/>
    <w:rsid w:val="00D44B3E"/>
    <w:rsid w:val="00D44EBE"/>
    <w:rsid w:val="00D456BA"/>
    <w:rsid w:val="00D45D2D"/>
    <w:rsid w:val="00D47795"/>
    <w:rsid w:val="00D479E5"/>
    <w:rsid w:val="00D500AA"/>
    <w:rsid w:val="00D50185"/>
    <w:rsid w:val="00D50743"/>
    <w:rsid w:val="00D50781"/>
    <w:rsid w:val="00D50CA7"/>
    <w:rsid w:val="00D5107C"/>
    <w:rsid w:val="00D514C5"/>
    <w:rsid w:val="00D518B7"/>
    <w:rsid w:val="00D53068"/>
    <w:rsid w:val="00D53406"/>
    <w:rsid w:val="00D5375C"/>
    <w:rsid w:val="00D54126"/>
    <w:rsid w:val="00D54EB3"/>
    <w:rsid w:val="00D5521C"/>
    <w:rsid w:val="00D55762"/>
    <w:rsid w:val="00D55978"/>
    <w:rsid w:val="00D55C2C"/>
    <w:rsid w:val="00D5623A"/>
    <w:rsid w:val="00D56592"/>
    <w:rsid w:val="00D56D04"/>
    <w:rsid w:val="00D56F0C"/>
    <w:rsid w:val="00D573E5"/>
    <w:rsid w:val="00D57D6E"/>
    <w:rsid w:val="00D6022D"/>
    <w:rsid w:val="00D602CF"/>
    <w:rsid w:val="00D6049A"/>
    <w:rsid w:val="00D61250"/>
    <w:rsid w:val="00D614F5"/>
    <w:rsid w:val="00D61C1B"/>
    <w:rsid w:val="00D61FC8"/>
    <w:rsid w:val="00D624FF"/>
    <w:rsid w:val="00D62D3D"/>
    <w:rsid w:val="00D62EF2"/>
    <w:rsid w:val="00D6331D"/>
    <w:rsid w:val="00D63847"/>
    <w:rsid w:val="00D63A7F"/>
    <w:rsid w:val="00D63E1A"/>
    <w:rsid w:val="00D63E35"/>
    <w:rsid w:val="00D642B7"/>
    <w:rsid w:val="00D64973"/>
    <w:rsid w:val="00D64AA8"/>
    <w:rsid w:val="00D6518E"/>
    <w:rsid w:val="00D65458"/>
    <w:rsid w:val="00D6568D"/>
    <w:rsid w:val="00D66AC2"/>
    <w:rsid w:val="00D66CCB"/>
    <w:rsid w:val="00D673AE"/>
    <w:rsid w:val="00D674CB"/>
    <w:rsid w:val="00D67A85"/>
    <w:rsid w:val="00D7009D"/>
    <w:rsid w:val="00D70A02"/>
    <w:rsid w:val="00D70AF3"/>
    <w:rsid w:val="00D710D1"/>
    <w:rsid w:val="00D714F2"/>
    <w:rsid w:val="00D7180E"/>
    <w:rsid w:val="00D71B05"/>
    <w:rsid w:val="00D72C28"/>
    <w:rsid w:val="00D72E9E"/>
    <w:rsid w:val="00D73EB7"/>
    <w:rsid w:val="00D7407D"/>
    <w:rsid w:val="00D74FA0"/>
    <w:rsid w:val="00D766AF"/>
    <w:rsid w:val="00D76796"/>
    <w:rsid w:val="00D77473"/>
    <w:rsid w:val="00D77600"/>
    <w:rsid w:val="00D77C26"/>
    <w:rsid w:val="00D8117F"/>
    <w:rsid w:val="00D81D7C"/>
    <w:rsid w:val="00D81D99"/>
    <w:rsid w:val="00D828C3"/>
    <w:rsid w:val="00D830B5"/>
    <w:rsid w:val="00D8380E"/>
    <w:rsid w:val="00D83A41"/>
    <w:rsid w:val="00D83E05"/>
    <w:rsid w:val="00D859D3"/>
    <w:rsid w:val="00D86BD6"/>
    <w:rsid w:val="00D86C19"/>
    <w:rsid w:val="00D8715F"/>
    <w:rsid w:val="00D87308"/>
    <w:rsid w:val="00D87364"/>
    <w:rsid w:val="00D874A0"/>
    <w:rsid w:val="00D900AE"/>
    <w:rsid w:val="00D908C2"/>
    <w:rsid w:val="00D911E1"/>
    <w:rsid w:val="00D916E4"/>
    <w:rsid w:val="00D91AFF"/>
    <w:rsid w:val="00D9245B"/>
    <w:rsid w:val="00D928CD"/>
    <w:rsid w:val="00D92BF6"/>
    <w:rsid w:val="00D92C75"/>
    <w:rsid w:val="00D93B9D"/>
    <w:rsid w:val="00D94810"/>
    <w:rsid w:val="00D94B25"/>
    <w:rsid w:val="00D94CAB"/>
    <w:rsid w:val="00D9501F"/>
    <w:rsid w:val="00D9580C"/>
    <w:rsid w:val="00D96138"/>
    <w:rsid w:val="00D96A2B"/>
    <w:rsid w:val="00DA05AB"/>
    <w:rsid w:val="00DA060F"/>
    <w:rsid w:val="00DA18CB"/>
    <w:rsid w:val="00DA1E8B"/>
    <w:rsid w:val="00DA2D31"/>
    <w:rsid w:val="00DA3D68"/>
    <w:rsid w:val="00DA486A"/>
    <w:rsid w:val="00DA497E"/>
    <w:rsid w:val="00DA4F19"/>
    <w:rsid w:val="00DA4FF1"/>
    <w:rsid w:val="00DA53F1"/>
    <w:rsid w:val="00DA56DF"/>
    <w:rsid w:val="00DA63E5"/>
    <w:rsid w:val="00DB038A"/>
    <w:rsid w:val="00DB099A"/>
    <w:rsid w:val="00DB15E4"/>
    <w:rsid w:val="00DB1B7F"/>
    <w:rsid w:val="00DB2028"/>
    <w:rsid w:val="00DB282D"/>
    <w:rsid w:val="00DB4EF3"/>
    <w:rsid w:val="00DB4F1C"/>
    <w:rsid w:val="00DB5F41"/>
    <w:rsid w:val="00DB61D6"/>
    <w:rsid w:val="00DB6E1F"/>
    <w:rsid w:val="00DB73CA"/>
    <w:rsid w:val="00DB76E6"/>
    <w:rsid w:val="00DB7DBC"/>
    <w:rsid w:val="00DC030E"/>
    <w:rsid w:val="00DC04E8"/>
    <w:rsid w:val="00DC06D0"/>
    <w:rsid w:val="00DC1294"/>
    <w:rsid w:val="00DC172B"/>
    <w:rsid w:val="00DC1749"/>
    <w:rsid w:val="00DC19A1"/>
    <w:rsid w:val="00DC1C1C"/>
    <w:rsid w:val="00DC2071"/>
    <w:rsid w:val="00DC210E"/>
    <w:rsid w:val="00DC32D9"/>
    <w:rsid w:val="00DC3301"/>
    <w:rsid w:val="00DC3473"/>
    <w:rsid w:val="00DC4600"/>
    <w:rsid w:val="00DC474F"/>
    <w:rsid w:val="00DC48D7"/>
    <w:rsid w:val="00DC5175"/>
    <w:rsid w:val="00DC5AC4"/>
    <w:rsid w:val="00DC5BC0"/>
    <w:rsid w:val="00DC625C"/>
    <w:rsid w:val="00DC7B0E"/>
    <w:rsid w:val="00DC7C0F"/>
    <w:rsid w:val="00DD1C45"/>
    <w:rsid w:val="00DD1DB7"/>
    <w:rsid w:val="00DD1FAF"/>
    <w:rsid w:val="00DD2121"/>
    <w:rsid w:val="00DD22E5"/>
    <w:rsid w:val="00DD2504"/>
    <w:rsid w:val="00DD2AC9"/>
    <w:rsid w:val="00DD2EB3"/>
    <w:rsid w:val="00DD2FDB"/>
    <w:rsid w:val="00DD3BA3"/>
    <w:rsid w:val="00DD4E6B"/>
    <w:rsid w:val="00DD5015"/>
    <w:rsid w:val="00DD56B7"/>
    <w:rsid w:val="00DD64B6"/>
    <w:rsid w:val="00DD6595"/>
    <w:rsid w:val="00DD6E21"/>
    <w:rsid w:val="00DD7180"/>
    <w:rsid w:val="00DD74D2"/>
    <w:rsid w:val="00DD7C04"/>
    <w:rsid w:val="00DD7C8F"/>
    <w:rsid w:val="00DE009C"/>
    <w:rsid w:val="00DE0231"/>
    <w:rsid w:val="00DE03B3"/>
    <w:rsid w:val="00DE112D"/>
    <w:rsid w:val="00DE195B"/>
    <w:rsid w:val="00DE1A1B"/>
    <w:rsid w:val="00DE278A"/>
    <w:rsid w:val="00DE2D8E"/>
    <w:rsid w:val="00DE3288"/>
    <w:rsid w:val="00DE49BF"/>
    <w:rsid w:val="00DE4D18"/>
    <w:rsid w:val="00DE508E"/>
    <w:rsid w:val="00DE5241"/>
    <w:rsid w:val="00DE5429"/>
    <w:rsid w:val="00DE5A3E"/>
    <w:rsid w:val="00DE5BF1"/>
    <w:rsid w:val="00DE5FAB"/>
    <w:rsid w:val="00DE646C"/>
    <w:rsid w:val="00DE64B0"/>
    <w:rsid w:val="00DE6CD8"/>
    <w:rsid w:val="00DE6D6B"/>
    <w:rsid w:val="00DE7459"/>
    <w:rsid w:val="00DE75EA"/>
    <w:rsid w:val="00DE7E0A"/>
    <w:rsid w:val="00DF01F3"/>
    <w:rsid w:val="00DF07C5"/>
    <w:rsid w:val="00DF0EE4"/>
    <w:rsid w:val="00DF10CB"/>
    <w:rsid w:val="00DF1B7C"/>
    <w:rsid w:val="00DF23A0"/>
    <w:rsid w:val="00DF24CC"/>
    <w:rsid w:val="00DF275C"/>
    <w:rsid w:val="00DF288C"/>
    <w:rsid w:val="00DF35A0"/>
    <w:rsid w:val="00DF394E"/>
    <w:rsid w:val="00DF415E"/>
    <w:rsid w:val="00DF43BD"/>
    <w:rsid w:val="00DF6315"/>
    <w:rsid w:val="00DF6792"/>
    <w:rsid w:val="00DF6F7D"/>
    <w:rsid w:val="00DF70F6"/>
    <w:rsid w:val="00DF745F"/>
    <w:rsid w:val="00DF785A"/>
    <w:rsid w:val="00E00755"/>
    <w:rsid w:val="00E010CD"/>
    <w:rsid w:val="00E0228F"/>
    <w:rsid w:val="00E02C8F"/>
    <w:rsid w:val="00E02CFA"/>
    <w:rsid w:val="00E02E04"/>
    <w:rsid w:val="00E02E9B"/>
    <w:rsid w:val="00E02F17"/>
    <w:rsid w:val="00E03B39"/>
    <w:rsid w:val="00E03F9C"/>
    <w:rsid w:val="00E046BC"/>
    <w:rsid w:val="00E04CA1"/>
    <w:rsid w:val="00E04F7F"/>
    <w:rsid w:val="00E051D2"/>
    <w:rsid w:val="00E065B1"/>
    <w:rsid w:val="00E069D4"/>
    <w:rsid w:val="00E06F2B"/>
    <w:rsid w:val="00E0708C"/>
    <w:rsid w:val="00E10394"/>
    <w:rsid w:val="00E103E2"/>
    <w:rsid w:val="00E10568"/>
    <w:rsid w:val="00E1093A"/>
    <w:rsid w:val="00E1177C"/>
    <w:rsid w:val="00E11AAC"/>
    <w:rsid w:val="00E123B3"/>
    <w:rsid w:val="00E127CE"/>
    <w:rsid w:val="00E12B64"/>
    <w:rsid w:val="00E12F66"/>
    <w:rsid w:val="00E143D2"/>
    <w:rsid w:val="00E14831"/>
    <w:rsid w:val="00E1483B"/>
    <w:rsid w:val="00E14A2D"/>
    <w:rsid w:val="00E15359"/>
    <w:rsid w:val="00E154B2"/>
    <w:rsid w:val="00E15F82"/>
    <w:rsid w:val="00E16630"/>
    <w:rsid w:val="00E16696"/>
    <w:rsid w:val="00E170EB"/>
    <w:rsid w:val="00E17319"/>
    <w:rsid w:val="00E1748E"/>
    <w:rsid w:val="00E1753A"/>
    <w:rsid w:val="00E17B05"/>
    <w:rsid w:val="00E20CCF"/>
    <w:rsid w:val="00E2140A"/>
    <w:rsid w:val="00E215F8"/>
    <w:rsid w:val="00E21799"/>
    <w:rsid w:val="00E21907"/>
    <w:rsid w:val="00E2228D"/>
    <w:rsid w:val="00E22B68"/>
    <w:rsid w:val="00E22FE7"/>
    <w:rsid w:val="00E232A3"/>
    <w:rsid w:val="00E232F6"/>
    <w:rsid w:val="00E2379C"/>
    <w:rsid w:val="00E23983"/>
    <w:rsid w:val="00E23A0A"/>
    <w:rsid w:val="00E2534D"/>
    <w:rsid w:val="00E25983"/>
    <w:rsid w:val="00E26B9C"/>
    <w:rsid w:val="00E27D04"/>
    <w:rsid w:val="00E30965"/>
    <w:rsid w:val="00E30DFD"/>
    <w:rsid w:val="00E3104F"/>
    <w:rsid w:val="00E3108A"/>
    <w:rsid w:val="00E31224"/>
    <w:rsid w:val="00E32454"/>
    <w:rsid w:val="00E3282F"/>
    <w:rsid w:val="00E32F4F"/>
    <w:rsid w:val="00E33B3F"/>
    <w:rsid w:val="00E34D29"/>
    <w:rsid w:val="00E34DB6"/>
    <w:rsid w:val="00E351DE"/>
    <w:rsid w:val="00E35A55"/>
    <w:rsid w:val="00E35F47"/>
    <w:rsid w:val="00E36820"/>
    <w:rsid w:val="00E369B4"/>
    <w:rsid w:val="00E36A44"/>
    <w:rsid w:val="00E36C89"/>
    <w:rsid w:val="00E3767C"/>
    <w:rsid w:val="00E37F8C"/>
    <w:rsid w:val="00E40378"/>
    <w:rsid w:val="00E40440"/>
    <w:rsid w:val="00E40CFF"/>
    <w:rsid w:val="00E42024"/>
    <w:rsid w:val="00E427C1"/>
    <w:rsid w:val="00E4301B"/>
    <w:rsid w:val="00E4307E"/>
    <w:rsid w:val="00E432D7"/>
    <w:rsid w:val="00E43446"/>
    <w:rsid w:val="00E43F7B"/>
    <w:rsid w:val="00E44292"/>
    <w:rsid w:val="00E44544"/>
    <w:rsid w:val="00E44F78"/>
    <w:rsid w:val="00E45508"/>
    <w:rsid w:val="00E456DE"/>
    <w:rsid w:val="00E45A34"/>
    <w:rsid w:val="00E45E6C"/>
    <w:rsid w:val="00E46E69"/>
    <w:rsid w:val="00E475C7"/>
    <w:rsid w:val="00E47EB0"/>
    <w:rsid w:val="00E50DFA"/>
    <w:rsid w:val="00E50F8D"/>
    <w:rsid w:val="00E51E2E"/>
    <w:rsid w:val="00E51E68"/>
    <w:rsid w:val="00E52163"/>
    <w:rsid w:val="00E52344"/>
    <w:rsid w:val="00E5258F"/>
    <w:rsid w:val="00E52C44"/>
    <w:rsid w:val="00E534EF"/>
    <w:rsid w:val="00E53E84"/>
    <w:rsid w:val="00E5466E"/>
    <w:rsid w:val="00E54DC3"/>
    <w:rsid w:val="00E54E09"/>
    <w:rsid w:val="00E54EC2"/>
    <w:rsid w:val="00E5561A"/>
    <w:rsid w:val="00E55E60"/>
    <w:rsid w:val="00E57A6F"/>
    <w:rsid w:val="00E60C1F"/>
    <w:rsid w:val="00E60C5C"/>
    <w:rsid w:val="00E611AE"/>
    <w:rsid w:val="00E61716"/>
    <w:rsid w:val="00E61ADB"/>
    <w:rsid w:val="00E61E38"/>
    <w:rsid w:val="00E62403"/>
    <w:rsid w:val="00E628BA"/>
    <w:rsid w:val="00E635E5"/>
    <w:rsid w:val="00E636BC"/>
    <w:rsid w:val="00E644ED"/>
    <w:rsid w:val="00E64A45"/>
    <w:rsid w:val="00E65A33"/>
    <w:rsid w:val="00E65D8E"/>
    <w:rsid w:val="00E667F0"/>
    <w:rsid w:val="00E677B9"/>
    <w:rsid w:val="00E679C6"/>
    <w:rsid w:val="00E67BCB"/>
    <w:rsid w:val="00E702FA"/>
    <w:rsid w:val="00E7097A"/>
    <w:rsid w:val="00E70B4C"/>
    <w:rsid w:val="00E717F3"/>
    <w:rsid w:val="00E7190A"/>
    <w:rsid w:val="00E71C46"/>
    <w:rsid w:val="00E71DDE"/>
    <w:rsid w:val="00E71EEB"/>
    <w:rsid w:val="00E7341D"/>
    <w:rsid w:val="00E735D0"/>
    <w:rsid w:val="00E73CC7"/>
    <w:rsid w:val="00E73D07"/>
    <w:rsid w:val="00E748E2"/>
    <w:rsid w:val="00E74D90"/>
    <w:rsid w:val="00E74E90"/>
    <w:rsid w:val="00E7569A"/>
    <w:rsid w:val="00E75CB6"/>
    <w:rsid w:val="00E75EA9"/>
    <w:rsid w:val="00E766AD"/>
    <w:rsid w:val="00E76C94"/>
    <w:rsid w:val="00E77A66"/>
    <w:rsid w:val="00E77D36"/>
    <w:rsid w:val="00E77FCC"/>
    <w:rsid w:val="00E81AF7"/>
    <w:rsid w:val="00E82374"/>
    <w:rsid w:val="00E82554"/>
    <w:rsid w:val="00E82909"/>
    <w:rsid w:val="00E846D6"/>
    <w:rsid w:val="00E8494D"/>
    <w:rsid w:val="00E84B28"/>
    <w:rsid w:val="00E84C90"/>
    <w:rsid w:val="00E84D5C"/>
    <w:rsid w:val="00E86C04"/>
    <w:rsid w:val="00E86DBE"/>
    <w:rsid w:val="00E8770C"/>
    <w:rsid w:val="00E878BC"/>
    <w:rsid w:val="00E87B08"/>
    <w:rsid w:val="00E87D0E"/>
    <w:rsid w:val="00E87E16"/>
    <w:rsid w:val="00E9025D"/>
    <w:rsid w:val="00E903CA"/>
    <w:rsid w:val="00E90FC4"/>
    <w:rsid w:val="00E91C72"/>
    <w:rsid w:val="00E920A4"/>
    <w:rsid w:val="00E92ACB"/>
    <w:rsid w:val="00E92D9D"/>
    <w:rsid w:val="00E93141"/>
    <w:rsid w:val="00E9393C"/>
    <w:rsid w:val="00E94051"/>
    <w:rsid w:val="00E94DAA"/>
    <w:rsid w:val="00E9538D"/>
    <w:rsid w:val="00E95518"/>
    <w:rsid w:val="00E95CFA"/>
    <w:rsid w:val="00E96A8C"/>
    <w:rsid w:val="00E978D2"/>
    <w:rsid w:val="00EA041D"/>
    <w:rsid w:val="00EA1DD4"/>
    <w:rsid w:val="00EA2206"/>
    <w:rsid w:val="00EA2625"/>
    <w:rsid w:val="00EA2992"/>
    <w:rsid w:val="00EA305A"/>
    <w:rsid w:val="00EA3062"/>
    <w:rsid w:val="00EA3352"/>
    <w:rsid w:val="00EA3673"/>
    <w:rsid w:val="00EA389D"/>
    <w:rsid w:val="00EA42B3"/>
    <w:rsid w:val="00EA45D7"/>
    <w:rsid w:val="00EA4B99"/>
    <w:rsid w:val="00EA52A2"/>
    <w:rsid w:val="00EA5C2B"/>
    <w:rsid w:val="00EA5E68"/>
    <w:rsid w:val="00EA5F3E"/>
    <w:rsid w:val="00EA6288"/>
    <w:rsid w:val="00EA6808"/>
    <w:rsid w:val="00EA6940"/>
    <w:rsid w:val="00EA71B2"/>
    <w:rsid w:val="00EA7815"/>
    <w:rsid w:val="00EA7C7F"/>
    <w:rsid w:val="00EB046E"/>
    <w:rsid w:val="00EB08D6"/>
    <w:rsid w:val="00EB2516"/>
    <w:rsid w:val="00EB2675"/>
    <w:rsid w:val="00EB28DB"/>
    <w:rsid w:val="00EB3914"/>
    <w:rsid w:val="00EB3ED1"/>
    <w:rsid w:val="00EB4B54"/>
    <w:rsid w:val="00EB4F62"/>
    <w:rsid w:val="00EB58B8"/>
    <w:rsid w:val="00EB6178"/>
    <w:rsid w:val="00EB679E"/>
    <w:rsid w:val="00EB7301"/>
    <w:rsid w:val="00EB7602"/>
    <w:rsid w:val="00EB795E"/>
    <w:rsid w:val="00EC0085"/>
    <w:rsid w:val="00EC07C4"/>
    <w:rsid w:val="00EC090B"/>
    <w:rsid w:val="00EC10F0"/>
    <w:rsid w:val="00EC1248"/>
    <w:rsid w:val="00EC1673"/>
    <w:rsid w:val="00EC1A26"/>
    <w:rsid w:val="00EC1A6F"/>
    <w:rsid w:val="00EC20F0"/>
    <w:rsid w:val="00EC283C"/>
    <w:rsid w:val="00EC3954"/>
    <w:rsid w:val="00EC3B11"/>
    <w:rsid w:val="00EC3F13"/>
    <w:rsid w:val="00EC540D"/>
    <w:rsid w:val="00EC5B0C"/>
    <w:rsid w:val="00EC5CA4"/>
    <w:rsid w:val="00EC6237"/>
    <w:rsid w:val="00EC6354"/>
    <w:rsid w:val="00EC6F1F"/>
    <w:rsid w:val="00EC7987"/>
    <w:rsid w:val="00EC7B41"/>
    <w:rsid w:val="00EC7F78"/>
    <w:rsid w:val="00ED02A1"/>
    <w:rsid w:val="00ED0B42"/>
    <w:rsid w:val="00ED0DCE"/>
    <w:rsid w:val="00ED1358"/>
    <w:rsid w:val="00ED1A98"/>
    <w:rsid w:val="00ED1FF0"/>
    <w:rsid w:val="00ED22BA"/>
    <w:rsid w:val="00ED264C"/>
    <w:rsid w:val="00ED2BBD"/>
    <w:rsid w:val="00ED2C7F"/>
    <w:rsid w:val="00ED3B21"/>
    <w:rsid w:val="00ED41BA"/>
    <w:rsid w:val="00ED43D8"/>
    <w:rsid w:val="00ED4783"/>
    <w:rsid w:val="00ED6F28"/>
    <w:rsid w:val="00ED71A5"/>
    <w:rsid w:val="00ED71C2"/>
    <w:rsid w:val="00ED78B7"/>
    <w:rsid w:val="00ED7DBE"/>
    <w:rsid w:val="00EE0363"/>
    <w:rsid w:val="00EE11F9"/>
    <w:rsid w:val="00EE13B8"/>
    <w:rsid w:val="00EE164C"/>
    <w:rsid w:val="00EE2FB3"/>
    <w:rsid w:val="00EE3FEC"/>
    <w:rsid w:val="00EE43EE"/>
    <w:rsid w:val="00EE4EBD"/>
    <w:rsid w:val="00EE57BB"/>
    <w:rsid w:val="00EE58ED"/>
    <w:rsid w:val="00EE66BE"/>
    <w:rsid w:val="00EE6A0B"/>
    <w:rsid w:val="00EE700A"/>
    <w:rsid w:val="00EE73F5"/>
    <w:rsid w:val="00EF00A7"/>
    <w:rsid w:val="00EF0E02"/>
    <w:rsid w:val="00EF141F"/>
    <w:rsid w:val="00EF25FB"/>
    <w:rsid w:val="00EF2C70"/>
    <w:rsid w:val="00EF3512"/>
    <w:rsid w:val="00EF38A3"/>
    <w:rsid w:val="00EF39F2"/>
    <w:rsid w:val="00EF3D94"/>
    <w:rsid w:val="00EF43E4"/>
    <w:rsid w:val="00EF4C5B"/>
    <w:rsid w:val="00EF5955"/>
    <w:rsid w:val="00EF679C"/>
    <w:rsid w:val="00F014E3"/>
    <w:rsid w:val="00F01721"/>
    <w:rsid w:val="00F01845"/>
    <w:rsid w:val="00F01935"/>
    <w:rsid w:val="00F02048"/>
    <w:rsid w:val="00F02D0C"/>
    <w:rsid w:val="00F031DA"/>
    <w:rsid w:val="00F0345E"/>
    <w:rsid w:val="00F036AF"/>
    <w:rsid w:val="00F038F9"/>
    <w:rsid w:val="00F03ABE"/>
    <w:rsid w:val="00F03C72"/>
    <w:rsid w:val="00F03E67"/>
    <w:rsid w:val="00F03F00"/>
    <w:rsid w:val="00F044B8"/>
    <w:rsid w:val="00F04A24"/>
    <w:rsid w:val="00F04A41"/>
    <w:rsid w:val="00F05FB2"/>
    <w:rsid w:val="00F07AA8"/>
    <w:rsid w:val="00F07F6A"/>
    <w:rsid w:val="00F10C09"/>
    <w:rsid w:val="00F10E27"/>
    <w:rsid w:val="00F10EDC"/>
    <w:rsid w:val="00F117BA"/>
    <w:rsid w:val="00F11B9A"/>
    <w:rsid w:val="00F12491"/>
    <w:rsid w:val="00F12516"/>
    <w:rsid w:val="00F12847"/>
    <w:rsid w:val="00F12A27"/>
    <w:rsid w:val="00F13452"/>
    <w:rsid w:val="00F13BA1"/>
    <w:rsid w:val="00F13DFB"/>
    <w:rsid w:val="00F13FF4"/>
    <w:rsid w:val="00F155F6"/>
    <w:rsid w:val="00F15AB1"/>
    <w:rsid w:val="00F15C03"/>
    <w:rsid w:val="00F167AF"/>
    <w:rsid w:val="00F16858"/>
    <w:rsid w:val="00F16B03"/>
    <w:rsid w:val="00F16E52"/>
    <w:rsid w:val="00F2044D"/>
    <w:rsid w:val="00F2074A"/>
    <w:rsid w:val="00F2117C"/>
    <w:rsid w:val="00F213AA"/>
    <w:rsid w:val="00F217AA"/>
    <w:rsid w:val="00F22688"/>
    <w:rsid w:val="00F233A8"/>
    <w:rsid w:val="00F233D3"/>
    <w:rsid w:val="00F24A22"/>
    <w:rsid w:val="00F24A25"/>
    <w:rsid w:val="00F24C75"/>
    <w:rsid w:val="00F24D8A"/>
    <w:rsid w:val="00F24E87"/>
    <w:rsid w:val="00F26FF0"/>
    <w:rsid w:val="00F27126"/>
    <w:rsid w:val="00F27633"/>
    <w:rsid w:val="00F30204"/>
    <w:rsid w:val="00F30AD2"/>
    <w:rsid w:val="00F30B80"/>
    <w:rsid w:val="00F32BA1"/>
    <w:rsid w:val="00F32E6A"/>
    <w:rsid w:val="00F330BA"/>
    <w:rsid w:val="00F33BE6"/>
    <w:rsid w:val="00F34612"/>
    <w:rsid w:val="00F34DFC"/>
    <w:rsid w:val="00F37BAD"/>
    <w:rsid w:val="00F4020F"/>
    <w:rsid w:val="00F409DF"/>
    <w:rsid w:val="00F40E15"/>
    <w:rsid w:val="00F41236"/>
    <w:rsid w:val="00F42799"/>
    <w:rsid w:val="00F42B6F"/>
    <w:rsid w:val="00F43166"/>
    <w:rsid w:val="00F436FD"/>
    <w:rsid w:val="00F4381C"/>
    <w:rsid w:val="00F44131"/>
    <w:rsid w:val="00F442A9"/>
    <w:rsid w:val="00F4439B"/>
    <w:rsid w:val="00F46341"/>
    <w:rsid w:val="00F4667A"/>
    <w:rsid w:val="00F4690E"/>
    <w:rsid w:val="00F46B62"/>
    <w:rsid w:val="00F46F2B"/>
    <w:rsid w:val="00F4713D"/>
    <w:rsid w:val="00F479E7"/>
    <w:rsid w:val="00F47F0C"/>
    <w:rsid w:val="00F47FFA"/>
    <w:rsid w:val="00F509A2"/>
    <w:rsid w:val="00F51573"/>
    <w:rsid w:val="00F51A2E"/>
    <w:rsid w:val="00F53432"/>
    <w:rsid w:val="00F53895"/>
    <w:rsid w:val="00F53BE3"/>
    <w:rsid w:val="00F5479E"/>
    <w:rsid w:val="00F548B8"/>
    <w:rsid w:val="00F54FB1"/>
    <w:rsid w:val="00F55953"/>
    <w:rsid w:val="00F55F19"/>
    <w:rsid w:val="00F560A5"/>
    <w:rsid w:val="00F564E7"/>
    <w:rsid w:val="00F56E9F"/>
    <w:rsid w:val="00F57C19"/>
    <w:rsid w:val="00F57E2F"/>
    <w:rsid w:val="00F60353"/>
    <w:rsid w:val="00F60445"/>
    <w:rsid w:val="00F60532"/>
    <w:rsid w:val="00F60940"/>
    <w:rsid w:val="00F60ED1"/>
    <w:rsid w:val="00F60F89"/>
    <w:rsid w:val="00F6112A"/>
    <w:rsid w:val="00F615F1"/>
    <w:rsid w:val="00F61613"/>
    <w:rsid w:val="00F616F5"/>
    <w:rsid w:val="00F622CE"/>
    <w:rsid w:val="00F6315B"/>
    <w:rsid w:val="00F6374A"/>
    <w:rsid w:val="00F63E8D"/>
    <w:rsid w:val="00F64027"/>
    <w:rsid w:val="00F6433A"/>
    <w:rsid w:val="00F64368"/>
    <w:rsid w:val="00F64528"/>
    <w:rsid w:val="00F646AB"/>
    <w:rsid w:val="00F64C5C"/>
    <w:rsid w:val="00F64E8A"/>
    <w:rsid w:val="00F6605B"/>
    <w:rsid w:val="00F66144"/>
    <w:rsid w:val="00F664B9"/>
    <w:rsid w:val="00F66536"/>
    <w:rsid w:val="00F6674F"/>
    <w:rsid w:val="00F6699E"/>
    <w:rsid w:val="00F66BBE"/>
    <w:rsid w:val="00F677AF"/>
    <w:rsid w:val="00F67D8A"/>
    <w:rsid w:val="00F703EE"/>
    <w:rsid w:val="00F71227"/>
    <w:rsid w:val="00F71A84"/>
    <w:rsid w:val="00F71B15"/>
    <w:rsid w:val="00F72103"/>
    <w:rsid w:val="00F72D95"/>
    <w:rsid w:val="00F732EC"/>
    <w:rsid w:val="00F73797"/>
    <w:rsid w:val="00F73900"/>
    <w:rsid w:val="00F73A46"/>
    <w:rsid w:val="00F73AD0"/>
    <w:rsid w:val="00F73F48"/>
    <w:rsid w:val="00F7415A"/>
    <w:rsid w:val="00F746E2"/>
    <w:rsid w:val="00F75668"/>
    <w:rsid w:val="00F7571B"/>
    <w:rsid w:val="00F75F4F"/>
    <w:rsid w:val="00F76DCD"/>
    <w:rsid w:val="00F776D9"/>
    <w:rsid w:val="00F809F9"/>
    <w:rsid w:val="00F80EA5"/>
    <w:rsid w:val="00F81773"/>
    <w:rsid w:val="00F8255F"/>
    <w:rsid w:val="00F82AF2"/>
    <w:rsid w:val="00F83992"/>
    <w:rsid w:val="00F83A90"/>
    <w:rsid w:val="00F83B0A"/>
    <w:rsid w:val="00F83CA4"/>
    <w:rsid w:val="00F8411B"/>
    <w:rsid w:val="00F84343"/>
    <w:rsid w:val="00F86396"/>
    <w:rsid w:val="00F86788"/>
    <w:rsid w:val="00F87036"/>
    <w:rsid w:val="00F875F4"/>
    <w:rsid w:val="00F879BE"/>
    <w:rsid w:val="00F87A72"/>
    <w:rsid w:val="00F87BD3"/>
    <w:rsid w:val="00F87D3B"/>
    <w:rsid w:val="00F87EB3"/>
    <w:rsid w:val="00F87EB4"/>
    <w:rsid w:val="00F87FBD"/>
    <w:rsid w:val="00F9087A"/>
    <w:rsid w:val="00F91180"/>
    <w:rsid w:val="00F931CB"/>
    <w:rsid w:val="00F93EF0"/>
    <w:rsid w:val="00F94D74"/>
    <w:rsid w:val="00F94F66"/>
    <w:rsid w:val="00F9580B"/>
    <w:rsid w:val="00F95A30"/>
    <w:rsid w:val="00F964F0"/>
    <w:rsid w:val="00F96627"/>
    <w:rsid w:val="00F967CF"/>
    <w:rsid w:val="00F96F80"/>
    <w:rsid w:val="00F97A7B"/>
    <w:rsid w:val="00FA1198"/>
    <w:rsid w:val="00FA3258"/>
    <w:rsid w:val="00FA33B7"/>
    <w:rsid w:val="00FA3EEA"/>
    <w:rsid w:val="00FA4D08"/>
    <w:rsid w:val="00FA5453"/>
    <w:rsid w:val="00FA55B4"/>
    <w:rsid w:val="00FA5C38"/>
    <w:rsid w:val="00FA6001"/>
    <w:rsid w:val="00FA6376"/>
    <w:rsid w:val="00FA732A"/>
    <w:rsid w:val="00FB0CB2"/>
    <w:rsid w:val="00FB12BA"/>
    <w:rsid w:val="00FB2830"/>
    <w:rsid w:val="00FB2941"/>
    <w:rsid w:val="00FB40E5"/>
    <w:rsid w:val="00FB419B"/>
    <w:rsid w:val="00FB61BF"/>
    <w:rsid w:val="00FB649F"/>
    <w:rsid w:val="00FB6FFD"/>
    <w:rsid w:val="00FB773A"/>
    <w:rsid w:val="00FB7771"/>
    <w:rsid w:val="00FC0227"/>
    <w:rsid w:val="00FC0A97"/>
    <w:rsid w:val="00FC0F1C"/>
    <w:rsid w:val="00FC15A0"/>
    <w:rsid w:val="00FC15F1"/>
    <w:rsid w:val="00FC24DB"/>
    <w:rsid w:val="00FC2E45"/>
    <w:rsid w:val="00FC32FC"/>
    <w:rsid w:val="00FC3833"/>
    <w:rsid w:val="00FC3C45"/>
    <w:rsid w:val="00FC3DDC"/>
    <w:rsid w:val="00FC40FB"/>
    <w:rsid w:val="00FC441B"/>
    <w:rsid w:val="00FC4462"/>
    <w:rsid w:val="00FC4543"/>
    <w:rsid w:val="00FC4D1C"/>
    <w:rsid w:val="00FC4D4B"/>
    <w:rsid w:val="00FC6832"/>
    <w:rsid w:val="00FC6EE2"/>
    <w:rsid w:val="00FC7812"/>
    <w:rsid w:val="00FD0B0B"/>
    <w:rsid w:val="00FD1175"/>
    <w:rsid w:val="00FD17CB"/>
    <w:rsid w:val="00FD20E4"/>
    <w:rsid w:val="00FD2159"/>
    <w:rsid w:val="00FD2389"/>
    <w:rsid w:val="00FD2582"/>
    <w:rsid w:val="00FD417F"/>
    <w:rsid w:val="00FD468A"/>
    <w:rsid w:val="00FD4D35"/>
    <w:rsid w:val="00FD56A2"/>
    <w:rsid w:val="00FD61D8"/>
    <w:rsid w:val="00FD6305"/>
    <w:rsid w:val="00FD6783"/>
    <w:rsid w:val="00FD67E3"/>
    <w:rsid w:val="00FD7473"/>
    <w:rsid w:val="00FD7771"/>
    <w:rsid w:val="00FE02BC"/>
    <w:rsid w:val="00FE03C7"/>
    <w:rsid w:val="00FE0B26"/>
    <w:rsid w:val="00FE1E92"/>
    <w:rsid w:val="00FE2295"/>
    <w:rsid w:val="00FE242F"/>
    <w:rsid w:val="00FE30DA"/>
    <w:rsid w:val="00FE353B"/>
    <w:rsid w:val="00FE41AE"/>
    <w:rsid w:val="00FE4E34"/>
    <w:rsid w:val="00FE52FE"/>
    <w:rsid w:val="00FE6C17"/>
    <w:rsid w:val="00FE74CE"/>
    <w:rsid w:val="00FE756E"/>
    <w:rsid w:val="00FE7E79"/>
    <w:rsid w:val="00FF0159"/>
    <w:rsid w:val="00FF03F7"/>
    <w:rsid w:val="00FF0FCA"/>
    <w:rsid w:val="00FF12AA"/>
    <w:rsid w:val="00FF1A60"/>
    <w:rsid w:val="00FF1AF1"/>
    <w:rsid w:val="00FF1D0B"/>
    <w:rsid w:val="00FF1ECC"/>
    <w:rsid w:val="00FF1FA7"/>
    <w:rsid w:val="00FF356F"/>
    <w:rsid w:val="00FF3635"/>
    <w:rsid w:val="00FF3BD6"/>
    <w:rsid w:val="00FF467F"/>
    <w:rsid w:val="00FF4738"/>
    <w:rsid w:val="00FF567C"/>
    <w:rsid w:val="00FF584D"/>
    <w:rsid w:val="00FF588E"/>
    <w:rsid w:val="00FF5EEB"/>
    <w:rsid w:val="00FF5F59"/>
    <w:rsid w:val="00FF613E"/>
    <w:rsid w:val="00FF66A4"/>
    <w:rsid w:val="00FF6EF3"/>
    <w:rsid w:val="572A3515"/>
    <w:rsid w:val="5C713FAC"/>
    <w:rsid w:val="68E90F2C"/>
    <w:rsid w:val="6B2BA78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568C7"/>
  <w15:chartTrackingRefBased/>
  <w15:docId w15:val="{102ED962-982F-4CC8-BBB5-4ABD4076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2B5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A3B4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42B5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067C9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2DC7"/>
    <w:rPr>
      <w:color w:val="0563C1" w:themeColor="hyperlink"/>
      <w:u w:val="single"/>
    </w:rPr>
  </w:style>
  <w:style w:type="character" w:styleId="UnresolvedMention">
    <w:name w:val="Unresolved Mention"/>
    <w:basedOn w:val="DefaultParagraphFont"/>
    <w:uiPriority w:val="99"/>
    <w:semiHidden/>
    <w:unhideWhenUsed/>
    <w:rsid w:val="001E2DC7"/>
    <w:rPr>
      <w:color w:val="605E5C"/>
      <w:shd w:val="clear" w:color="auto" w:fill="E1DFDD"/>
    </w:rPr>
  </w:style>
  <w:style w:type="paragraph" w:styleId="NormalWeb">
    <w:name w:val="Normal (Web)"/>
    <w:basedOn w:val="Normal"/>
    <w:uiPriority w:val="99"/>
    <w:unhideWhenUsed/>
    <w:rsid w:val="00F664B9"/>
    <w:pPr>
      <w:spacing w:before="100" w:beforeAutospacing="1" w:after="100" w:afterAutospacing="1" w:line="240" w:lineRule="auto"/>
    </w:pPr>
    <w:rPr>
      <w:rFonts w:ascii="Calibri" w:hAnsi="Calibri" w:cs="Calibri"/>
    </w:rPr>
  </w:style>
  <w:style w:type="paragraph" w:styleId="ListParagraph">
    <w:name w:val="List Paragraph"/>
    <w:basedOn w:val="Normal"/>
    <w:uiPriority w:val="34"/>
    <w:qFormat/>
    <w:rsid w:val="00F664B9"/>
    <w:pPr>
      <w:spacing w:after="0" w:line="240" w:lineRule="auto"/>
      <w:ind w:left="720"/>
    </w:pPr>
    <w:rPr>
      <w:rFonts w:ascii="Calibri" w:hAnsi="Calibri" w:cs="Calibri"/>
    </w:rPr>
  </w:style>
  <w:style w:type="character" w:customStyle="1" w:styleId="Heading4Char">
    <w:name w:val="Heading 4 Char"/>
    <w:basedOn w:val="DefaultParagraphFont"/>
    <w:link w:val="Heading4"/>
    <w:uiPriority w:val="9"/>
    <w:rsid w:val="00067C93"/>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142B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42B53"/>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142B53"/>
    <w:rPr>
      <w:b/>
      <w:bCs/>
    </w:rPr>
  </w:style>
  <w:style w:type="character" w:styleId="FollowedHyperlink">
    <w:name w:val="FollowedHyperlink"/>
    <w:basedOn w:val="DefaultParagraphFont"/>
    <w:uiPriority w:val="99"/>
    <w:semiHidden/>
    <w:unhideWhenUsed/>
    <w:rsid w:val="00522027"/>
    <w:rPr>
      <w:color w:val="954F72" w:themeColor="followedHyperlink"/>
      <w:u w:val="single"/>
    </w:rPr>
  </w:style>
  <w:style w:type="character" w:customStyle="1" w:styleId="Heading2Char">
    <w:name w:val="Heading 2 Char"/>
    <w:basedOn w:val="DefaultParagraphFont"/>
    <w:link w:val="Heading2"/>
    <w:uiPriority w:val="9"/>
    <w:semiHidden/>
    <w:rsid w:val="003A3B42"/>
    <w:rPr>
      <w:rFonts w:asciiTheme="majorHAnsi" w:eastAsiaTheme="majorEastAsia" w:hAnsiTheme="majorHAnsi" w:cstheme="majorBidi"/>
      <w:color w:val="2F5496" w:themeColor="accent1" w:themeShade="BF"/>
      <w:sz w:val="26"/>
      <w:szCs w:val="26"/>
    </w:rPr>
  </w:style>
  <w:style w:type="paragraph" w:customStyle="1" w:styleId="paragraph">
    <w:name w:val="paragraph"/>
    <w:basedOn w:val="Normal"/>
    <w:rsid w:val="00BE69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E6953"/>
  </w:style>
  <w:style w:type="character" w:customStyle="1" w:styleId="eop">
    <w:name w:val="eop"/>
    <w:basedOn w:val="DefaultParagraphFont"/>
    <w:rsid w:val="00BE6953"/>
  </w:style>
  <w:style w:type="character" w:customStyle="1" w:styleId="spellingerror">
    <w:name w:val="spellingerror"/>
    <w:basedOn w:val="DefaultParagraphFont"/>
    <w:rsid w:val="00E54E09"/>
  </w:style>
  <w:style w:type="paragraph" w:styleId="Header">
    <w:name w:val="header"/>
    <w:basedOn w:val="Normal"/>
    <w:link w:val="HeaderChar"/>
    <w:uiPriority w:val="99"/>
    <w:unhideWhenUsed/>
    <w:rsid w:val="00760D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0D7D"/>
  </w:style>
  <w:style w:type="paragraph" w:styleId="Footer">
    <w:name w:val="footer"/>
    <w:basedOn w:val="Normal"/>
    <w:link w:val="FooterChar"/>
    <w:uiPriority w:val="99"/>
    <w:unhideWhenUsed/>
    <w:rsid w:val="00760D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0D7D"/>
  </w:style>
  <w:style w:type="paragraph" w:customStyle="1" w:styleId="h11">
    <w:name w:val="h11"/>
    <w:basedOn w:val="Normal"/>
    <w:rsid w:val="0099491B"/>
    <w:pPr>
      <w:spacing w:after="150" w:line="240" w:lineRule="auto"/>
    </w:pPr>
    <w:rPr>
      <w:rFonts w:ascii="Calibri" w:hAnsi="Calibri" w:cs="Calibri"/>
      <w:b/>
      <w:bCs/>
      <w:sz w:val="21"/>
      <w:szCs w:val="21"/>
    </w:rPr>
  </w:style>
  <w:style w:type="paragraph" w:customStyle="1" w:styleId="mobile-text">
    <w:name w:val="mobile-text"/>
    <w:basedOn w:val="Normal"/>
    <w:rsid w:val="0099491B"/>
    <w:pPr>
      <w:spacing w:before="75" w:after="150" w:line="360" w:lineRule="atLeast"/>
      <w:ind w:left="75"/>
    </w:pPr>
    <w:rPr>
      <w:rFonts w:ascii="Arial" w:hAnsi="Arial" w:cs="Arial"/>
      <w:color w:val="333333"/>
      <w:sz w:val="21"/>
      <w:szCs w:val="21"/>
    </w:rPr>
  </w:style>
  <w:style w:type="paragraph" w:styleId="BalloonText">
    <w:name w:val="Balloon Text"/>
    <w:basedOn w:val="Normal"/>
    <w:link w:val="BalloonTextChar"/>
    <w:uiPriority w:val="99"/>
    <w:semiHidden/>
    <w:unhideWhenUsed/>
    <w:rsid w:val="00C074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74F1"/>
    <w:rPr>
      <w:rFonts w:ascii="Segoe UI" w:hAnsi="Segoe UI" w:cs="Segoe UI"/>
      <w:sz w:val="18"/>
      <w:szCs w:val="18"/>
    </w:rPr>
  </w:style>
  <w:style w:type="paragraph" w:customStyle="1" w:styleId="h1">
    <w:name w:val="h1"/>
    <w:basedOn w:val="Normal"/>
    <w:uiPriority w:val="99"/>
    <w:semiHidden/>
    <w:rsid w:val="00C0069A"/>
    <w:pPr>
      <w:spacing w:before="100" w:beforeAutospacing="1" w:after="100" w:afterAutospacing="1" w:line="420" w:lineRule="atLeast"/>
    </w:pPr>
    <w:rPr>
      <w:rFonts w:ascii="Calibri" w:hAnsi="Calibri" w:cs="Calibri"/>
      <w:b/>
      <w:bCs/>
      <w:color w:val="0088CE"/>
      <w:sz w:val="36"/>
      <w:szCs w:val="36"/>
    </w:rPr>
  </w:style>
  <w:style w:type="character" w:customStyle="1" w:styleId="advancedproofingissue">
    <w:name w:val="advancedproofingissue"/>
    <w:basedOn w:val="DefaultParagraphFont"/>
    <w:rsid w:val="0051663C"/>
  </w:style>
  <w:style w:type="character" w:customStyle="1" w:styleId="contextualspellingandgrammarerror">
    <w:name w:val="contextualspellingandgrammarerror"/>
    <w:basedOn w:val="DefaultParagraphFont"/>
    <w:rsid w:val="00DF394E"/>
  </w:style>
  <w:style w:type="paragraph" w:customStyle="1" w:styleId="Default">
    <w:name w:val="Default"/>
    <w:basedOn w:val="Normal"/>
    <w:rsid w:val="002F4A60"/>
    <w:pPr>
      <w:autoSpaceDE w:val="0"/>
      <w:autoSpaceDN w:val="0"/>
      <w:spacing w:after="0" w:line="240" w:lineRule="auto"/>
    </w:pPr>
    <w:rPr>
      <w:rFonts w:ascii="YXWBK F+ Interstate" w:hAnsi="YXWBK F+ Interstate" w:cs="Calibri"/>
      <w:color w:val="000000"/>
      <w:sz w:val="24"/>
      <w:szCs w:val="24"/>
    </w:rPr>
  </w:style>
  <w:style w:type="character" w:customStyle="1" w:styleId="scxw197262066">
    <w:name w:val="scxw197262066"/>
    <w:basedOn w:val="DefaultParagraphFont"/>
    <w:rsid w:val="00D7180E"/>
  </w:style>
  <w:style w:type="paragraph" w:customStyle="1" w:styleId="xxxmsonormal">
    <w:name w:val="x_xxmsonormal"/>
    <w:basedOn w:val="Normal"/>
    <w:rsid w:val="00303465"/>
    <w:pPr>
      <w:spacing w:after="0" w:line="240" w:lineRule="auto"/>
    </w:pPr>
    <w:rPr>
      <w:rFonts w:ascii="Calibri" w:hAnsi="Calibri" w:cs="Calibri"/>
    </w:rPr>
  </w:style>
  <w:style w:type="paragraph" w:customStyle="1" w:styleId="xxxmsolistparagraph">
    <w:name w:val="x_xxmsolistparagraph"/>
    <w:basedOn w:val="Normal"/>
    <w:rsid w:val="00303465"/>
    <w:pPr>
      <w:spacing w:after="0" w:line="240" w:lineRule="auto"/>
      <w:ind w:left="720"/>
    </w:pPr>
    <w:rPr>
      <w:rFonts w:ascii="Calibri" w:hAnsi="Calibri" w:cs="Calibri"/>
    </w:rPr>
  </w:style>
  <w:style w:type="paragraph" w:customStyle="1" w:styleId="xxmsonormal">
    <w:name w:val="x_xmsonormal"/>
    <w:basedOn w:val="Normal"/>
    <w:rsid w:val="00DF6792"/>
    <w:pPr>
      <w:spacing w:after="0" w:line="240" w:lineRule="auto"/>
    </w:pPr>
    <w:rPr>
      <w:rFonts w:ascii="Calibri" w:hAnsi="Calibri" w:cs="Calibri"/>
    </w:rPr>
  </w:style>
  <w:style w:type="paragraph" w:customStyle="1" w:styleId="xmsolistparagraph">
    <w:name w:val="x_msolistparagraph"/>
    <w:basedOn w:val="Normal"/>
    <w:rsid w:val="00855F93"/>
    <w:pPr>
      <w:spacing w:after="0" w:line="240" w:lineRule="auto"/>
      <w:ind w:left="720"/>
    </w:pPr>
    <w:rPr>
      <w:rFonts w:ascii="Calibri" w:eastAsiaTheme="minorEastAsia" w:hAnsi="Calibri" w:cs="Calibri"/>
    </w:rPr>
  </w:style>
  <w:style w:type="character" w:styleId="CommentReference">
    <w:name w:val="annotation reference"/>
    <w:basedOn w:val="DefaultParagraphFont"/>
    <w:uiPriority w:val="99"/>
    <w:semiHidden/>
    <w:unhideWhenUsed/>
    <w:rsid w:val="00C66879"/>
    <w:rPr>
      <w:sz w:val="16"/>
      <w:szCs w:val="16"/>
    </w:rPr>
  </w:style>
  <w:style w:type="paragraph" w:styleId="CommentText">
    <w:name w:val="annotation text"/>
    <w:basedOn w:val="Normal"/>
    <w:link w:val="CommentTextChar"/>
    <w:uiPriority w:val="99"/>
    <w:unhideWhenUsed/>
    <w:rsid w:val="00C66879"/>
    <w:pPr>
      <w:spacing w:line="240" w:lineRule="auto"/>
    </w:pPr>
    <w:rPr>
      <w:sz w:val="20"/>
      <w:szCs w:val="20"/>
    </w:rPr>
  </w:style>
  <w:style w:type="character" w:customStyle="1" w:styleId="CommentTextChar">
    <w:name w:val="Comment Text Char"/>
    <w:basedOn w:val="DefaultParagraphFont"/>
    <w:link w:val="CommentText"/>
    <w:uiPriority w:val="99"/>
    <w:rsid w:val="00C66879"/>
    <w:rPr>
      <w:sz w:val="20"/>
      <w:szCs w:val="20"/>
    </w:rPr>
  </w:style>
  <w:style w:type="paragraph" w:styleId="CommentSubject">
    <w:name w:val="annotation subject"/>
    <w:basedOn w:val="CommentText"/>
    <w:next w:val="CommentText"/>
    <w:link w:val="CommentSubjectChar"/>
    <w:uiPriority w:val="99"/>
    <w:semiHidden/>
    <w:unhideWhenUsed/>
    <w:rsid w:val="00C66879"/>
    <w:rPr>
      <w:b/>
      <w:bCs/>
    </w:rPr>
  </w:style>
  <w:style w:type="character" w:customStyle="1" w:styleId="CommentSubjectChar">
    <w:name w:val="Comment Subject Char"/>
    <w:basedOn w:val="CommentTextChar"/>
    <w:link w:val="CommentSubject"/>
    <w:uiPriority w:val="99"/>
    <w:semiHidden/>
    <w:rsid w:val="00C66879"/>
    <w:rPr>
      <w:b/>
      <w:bCs/>
      <w:sz w:val="20"/>
      <w:szCs w:val="20"/>
    </w:rPr>
  </w:style>
  <w:style w:type="character" w:customStyle="1" w:styleId="58cl">
    <w:name w:val="_58cl"/>
    <w:basedOn w:val="DefaultParagraphFont"/>
    <w:rsid w:val="002D6AA6"/>
  </w:style>
  <w:style w:type="character" w:customStyle="1" w:styleId="58cm">
    <w:name w:val="_58cm"/>
    <w:basedOn w:val="DefaultParagraphFont"/>
    <w:rsid w:val="002D6AA6"/>
  </w:style>
  <w:style w:type="character" w:styleId="Emphasis">
    <w:name w:val="Emphasis"/>
    <w:basedOn w:val="DefaultParagraphFont"/>
    <w:uiPriority w:val="20"/>
    <w:qFormat/>
    <w:rsid w:val="00F76DCD"/>
    <w:rPr>
      <w:i/>
      <w:iCs/>
    </w:rPr>
  </w:style>
  <w:style w:type="paragraph" w:styleId="NoSpacing">
    <w:name w:val="No Spacing"/>
    <w:basedOn w:val="Normal"/>
    <w:uiPriority w:val="1"/>
    <w:qFormat/>
    <w:rsid w:val="00666AF7"/>
    <w:pPr>
      <w:spacing w:after="0" w:line="240" w:lineRule="auto"/>
    </w:pPr>
    <w:rPr>
      <w:rFonts w:ascii="Calibri" w:hAnsi="Calibri" w:cs="Calibri"/>
    </w:rPr>
  </w:style>
  <w:style w:type="table" w:styleId="TableGrid">
    <w:name w:val="Table Grid"/>
    <w:basedOn w:val="TableNormal"/>
    <w:uiPriority w:val="39"/>
    <w:rsid w:val="00DC1C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30DD7"/>
    <w:pPr>
      <w:spacing w:after="0" w:line="240" w:lineRule="auto"/>
    </w:pPr>
  </w:style>
  <w:style w:type="character" w:customStyle="1" w:styleId="scxw112930311">
    <w:name w:val="scxw112930311"/>
    <w:basedOn w:val="DefaultParagraphFont"/>
    <w:rsid w:val="00D94C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889">
      <w:bodyDiv w:val="1"/>
      <w:marLeft w:val="0"/>
      <w:marRight w:val="0"/>
      <w:marTop w:val="0"/>
      <w:marBottom w:val="0"/>
      <w:divBdr>
        <w:top w:val="none" w:sz="0" w:space="0" w:color="auto"/>
        <w:left w:val="none" w:sz="0" w:space="0" w:color="auto"/>
        <w:bottom w:val="none" w:sz="0" w:space="0" w:color="auto"/>
        <w:right w:val="none" w:sz="0" w:space="0" w:color="auto"/>
      </w:divBdr>
    </w:div>
    <w:div w:id="28845395">
      <w:bodyDiv w:val="1"/>
      <w:marLeft w:val="0"/>
      <w:marRight w:val="0"/>
      <w:marTop w:val="0"/>
      <w:marBottom w:val="0"/>
      <w:divBdr>
        <w:top w:val="none" w:sz="0" w:space="0" w:color="auto"/>
        <w:left w:val="none" w:sz="0" w:space="0" w:color="auto"/>
        <w:bottom w:val="none" w:sz="0" w:space="0" w:color="auto"/>
        <w:right w:val="none" w:sz="0" w:space="0" w:color="auto"/>
      </w:divBdr>
    </w:div>
    <w:div w:id="59254895">
      <w:bodyDiv w:val="1"/>
      <w:marLeft w:val="0"/>
      <w:marRight w:val="0"/>
      <w:marTop w:val="0"/>
      <w:marBottom w:val="0"/>
      <w:divBdr>
        <w:top w:val="none" w:sz="0" w:space="0" w:color="auto"/>
        <w:left w:val="none" w:sz="0" w:space="0" w:color="auto"/>
        <w:bottom w:val="none" w:sz="0" w:space="0" w:color="auto"/>
        <w:right w:val="none" w:sz="0" w:space="0" w:color="auto"/>
      </w:divBdr>
      <w:divsChild>
        <w:div w:id="978341730">
          <w:marLeft w:val="0"/>
          <w:marRight w:val="0"/>
          <w:marTop w:val="0"/>
          <w:marBottom w:val="0"/>
          <w:divBdr>
            <w:top w:val="none" w:sz="0" w:space="0" w:color="auto"/>
            <w:left w:val="none" w:sz="0" w:space="0" w:color="auto"/>
            <w:bottom w:val="none" w:sz="0" w:space="0" w:color="auto"/>
            <w:right w:val="none" w:sz="0" w:space="0" w:color="auto"/>
          </w:divBdr>
        </w:div>
      </w:divsChild>
    </w:div>
    <w:div w:id="79915530">
      <w:bodyDiv w:val="1"/>
      <w:marLeft w:val="0"/>
      <w:marRight w:val="0"/>
      <w:marTop w:val="0"/>
      <w:marBottom w:val="0"/>
      <w:divBdr>
        <w:top w:val="none" w:sz="0" w:space="0" w:color="auto"/>
        <w:left w:val="none" w:sz="0" w:space="0" w:color="auto"/>
        <w:bottom w:val="none" w:sz="0" w:space="0" w:color="auto"/>
        <w:right w:val="none" w:sz="0" w:space="0" w:color="auto"/>
      </w:divBdr>
    </w:div>
    <w:div w:id="89862409">
      <w:bodyDiv w:val="1"/>
      <w:marLeft w:val="0"/>
      <w:marRight w:val="0"/>
      <w:marTop w:val="0"/>
      <w:marBottom w:val="0"/>
      <w:divBdr>
        <w:top w:val="none" w:sz="0" w:space="0" w:color="auto"/>
        <w:left w:val="none" w:sz="0" w:space="0" w:color="auto"/>
        <w:bottom w:val="none" w:sz="0" w:space="0" w:color="auto"/>
        <w:right w:val="none" w:sz="0" w:space="0" w:color="auto"/>
      </w:divBdr>
    </w:div>
    <w:div w:id="107360763">
      <w:bodyDiv w:val="1"/>
      <w:marLeft w:val="0"/>
      <w:marRight w:val="0"/>
      <w:marTop w:val="0"/>
      <w:marBottom w:val="0"/>
      <w:divBdr>
        <w:top w:val="none" w:sz="0" w:space="0" w:color="auto"/>
        <w:left w:val="none" w:sz="0" w:space="0" w:color="auto"/>
        <w:bottom w:val="none" w:sz="0" w:space="0" w:color="auto"/>
        <w:right w:val="none" w:sz="0" w:space="0" w:color="auto"/>
      </w:divBdr>
    </w:div>
    <w:div w:id="234822452">
      <w:bodyDiv w:val="1"/>
      <w:marLeft w:val="0"/>
      <w:marRight w:val="0"/>
      <w:marTop w:val="0"/>
      <w:marBottom w:val="0"/>
      <w:divBdr>
        <w:top w:val="none" w:sz="0" w:space="0" w:color="auto"/>
        <w:left w:val="none" w:sz="0" w:space="0" w:color="auto"/>
        <w:bottom w:val="none" w:sz="0" w:space="0" w:color="auto"/>
        <w:right w:val="none" w:sz="0" w:space="0" w:color="auto"/>
      </w:divBdr>
    </w:div>
    <w:div w:id="251742530">
      <w:bodyDiv w:val="1"/>
      <w:marLeft w:val="0"/>
      <w:marRight w:val="0"/>
      <w:marTop w:val="0"/>
      <w:marBottom w:val="0"/>
      <w:divBdr>
        <w:top w:val="none" w:sz="0" w:space="0" w:color="auto"/>
        <w:left w:val="none" w:sz="0" w:space="0" w:color="auto"/>
        <w:bottom w:val="none" w:sz="0" w:space="0" w:color="auto"/>
        <w:right w:val="none" w:sz="0" w:space="0" w:color="auto"/>
      </w:divBdr>
    </w:div>
    <w:div w:id="336158043">
      <w:bodyDiv w:val="1"/>
      <w:marLeft w:val="0"/>
      <w:marRight w:val="0"/>
      <w:marTop w:val="0"/>
      <w:marBottom w:val="0"/>
      <w:divBdr>
        <w:top w:val="none" w:sz="0" w:space="0" w:color="auto"/>
        <w:left w:val="none" w:sz="0" w:space="0" w:color="auto"/>
        <w:bottom w:val="none" w:sz="0" w:space="0" w:color="auto"/>
        <w:right w:val="none" w:sz="0" w:space="0" w:color="auto"/>
      </w:divBdr>
    </w:div>
    <w:div w:id="345911629">
      <w:bodyDiv w:val="1"/>
      <w:marLeft w:val="0"/>
      <w:marRight w:val="0"/>
      <w:marTop w:val="0"/>
      <w:marBottom w:val="0"/>
      <w:divBdr>
        <w:top w:val="none" w:sz="0" w:space="0" w:color="auto"/>
        <w:left w:val="none" w:sz="0" w:space="0" w:color="auto"/>
        <w:bottom w:val="none" w:sz="0" w:space="0" w:color="auto"/>
        <w:right w:val="none" w:sz="0" w:space="0" w:color="auto"/>
      </w:divBdr>
      <w:divsChild>
        <w:div w:id="386341524">
          <w:marLeft w:val="0"/>
          <w:marRight w:val="0"/>
          <w:marTop w:val="0"/>
          <w:marBottom w:val="0"/>
          <w:divBdr>
            <w:top w:val="none" w:sz="0" w:space="0" w:color="auto"/>
            <w:left w:val="none" w:sz="0" w:space="0" w:color="auto"/>
            <w:bottom w:val="none" w:sz="0" w:space="0" w:color="auto"/>
            <w:right w:val="none" w:sz="0" w:space="0" w:color="auto"/>
          </w:divBdr>
        </w:div>
        <w:div w:id="1002247313">
          <w:marLeft w:val="0"/>
          <w:marRight w:val="0"/>
          <w:marTop w:val="0"/>
          <w:marBottom w:val="0"/>
          <w:divBdr>
            <w:top w:val="none" w:sz="0" w:space="0" w:color="auto"/>
            <w:left w:val="none" w:sz="0" w:space="0" w:color="auto"/>
            <w:bottom w:val="none" w:sz="0" w:space="0" w:color="auto"/>
            <w:right w:val="none" w:sz="0" w:space="0" w:color="auto"/>
          </w:divBdr>
        </w:div>
      </w:divsChild>
    </w:div>
    <w:div w:id="349379586">
      <w:bodyDiv w:val="1"/>
      <w:marLeft w:val="0"/>
      <w:marRight w:val="0"/>
      <w:marTop w:val="0"/>
      <w:marBottom w:val="0"/>
      <w:divBdr>
        <w:top w:val="none" w:sz="0" w:space="0" w:color="auto"/>
        <w:left w:val="none" w:sz="0" w:space="0" w:color="auto"/>
        <w:bottom w:val="none" w:sz="0" w:space="0" w:color="auto"/>
        <w:right w:val="none" w:sz="0" w:space="0" w:color="auto"/>
      </w:divBdr>
    </w:div>
    <w:div w:id="361173174">
      <w:bodyDiv w:val="1"/>
      <w:marLeft w:val="0"/>
      <w:marRight w:val="0"/>
      <w:marTop w:val="0"/>
      <w:marBottom w:val="0"/>
      <w:divBdr>
        <w:top w:val="none" w:sz="0" w:space="0" w:color="auto"/>
        <w:left w:val="none" w:sz="0" w:space="0" w:color="auto"/>
        <w:bottom w:val="none" w:sz="0" w:space="0" w:color="auto"/>
        <w:right w:val="none" w:sz="0" w:space="0" w:color="auto"/>
      </w:divBdr>
    </w:div>
    <w:div w:id="411660846">
      <w:bodyDiv w:val="1"/>
      <w:marLeft w:val="0"/>
      <w:marRight w:val="0"/>
      <w:marTop w:val="0"/>
      <w:marBottom w:val="0"/>
      <w:divBdr>
        <w:top w:val="none" w:sz="0" w:space="0" w:color="auto"/>
        <w:left w:val="none" w:sz="0" w:space="0" w:color="auto"/>
        <w:bottom w:val="none" w:sz="0" w:space="0" w:color="auto"/>
        <w:right w:val="none" w:sz="0" w:space="0" w:color="auto"/>
      </w:divBdr>
    </w:div>
    <w:div w:id="446896732">
      <w:bodyDiv w:val="1"/>
      <w:marLeft w:val="0"/>
      <w:marRight w:val="0"/>
      <w:marTop w:val="0"/>
      <w:marBottom w:val="0"/>
      <w:divBdr>
        <w:top w:val="none" w:sz="0" w:space="0" w:color="auto"/>
        <w:left w:val="none" w:sz="0" w:space="0" w:color="auto"/>
        <w:bottom w:val="none" w:sz="0" w:space="0" w:color="auto"/>
        <w:right w:val="none" w:sz="0" w:space="0" w:color="auto"/>
      </w:divBdr>
    </w:div>
    <w:div w:id="512839320">
      <w:bodyDiv w:val="1"/>
      <w:marLeft w:val="0"/>
      <w:marRight w:val="0"/>
      <w:marTop w:val="0"/>
      <w:marBottom w:val="0"/>
      <w:divBdr>
        <w:top w:val="none" w:sz="0" w:space="0" w:color="auto"/>
        <w:left w:val="none" w:sz="0" w:space="0" w:color="auto"/>
        <w:bottom w:val="none" w:sz="0" w:space="0" w:color="auto"/>
        <w:right w:val="none" w:sz="0" w:space="0" w:color="auto"/>
      </w:divBdr>
    </w:div>
    <w:div w:id="528681285">
      <w:bodyDiv w:val="1"/>
      <w:marLeft w:val="0"/>
      <w:marRight w:val="0"/>
      <w:marTop w:val="0"/>
      <w:marBottom w:val="0"/>
      <w:divBdr>
        <w:top w:val="none" w:sz="0" w:space="0" w:color="auto"/>
        <w:left w:val="none" w:sz="0" w:space="0" w:color="auto"/>
        <w:bottom w:val="none" w:sz="0" w:space="0" w:color="auto"/>
        <w:right w:val="none" w:sz="0" w:space="0" w:color="auto"/>
      </w:divBdr>
    </w:div>
    <w:div w:id="538278844">
      <w:bodyDiv w:val="1"/>
      <w:marLeft w:val="0"/>
      <w:marRight w:val="0"/>
      <w:marTop w:val="0"/>
      <w:marBottom w:val="0"/>
      <w:divBdr>
        <w:top w:val="none" w:sz="0" w:space="0" w:color="auto"/>
        <w:left w:val="none" w:sz="0" w:space="0" w:color="auto"/>
        <w:bottom w:val="none" w:sz="0" w:space="0" w:color="auto"/>
        <w:right w:val="none" w:sz="0" w:space="0" w:color="auto"/>
      </w:divBdr>
    </w:div>
    <w:div w:id="549456915">
      <w:bodyDiv w:val="1"/>
      <w:marLeft w:val="0"/>
      <w:marRight w:val="0"/>
      <w:marTop w:val="0"/>
      <w:marBottom w:val="0"/>
      <w:divBdr>
        <w:top w:val="none" w:sz="0" w:space="0" w:color="auto"/>
        <w:left w:val="none" w:sz="0" w:space="0" w:color="auto"/>
        <w:bottom w:val="none" w:sz="0" w:space="0" w:color="auto"/>
        <w:right w:val="none" w:sz="0" w:space="0" w:color="auto"/>
      </w:divBdr>
    </w:div>
    <w:div w:id="580214551">
      <w:bodyDiv w:val="1"/>
      <w:marLeft w:val="0"/>
      <w:marRight w:val="0"/>
      <w:marTop w:val="0"/>
      <w:marBottom w:val="0"/>
      <w:divBdr>
        <w:top w:val="none" w:sz="0" w:space="0" w:color="auto"/>
        <w:left w:val="none" w:sz="0" w:space="0" w:color="auto"/>
        <w:bottom w:val="none" w:sz="0" w:space="0" w:color="auto"/>
        <w:right w:val="none" w:sz="0" w:space="0" w:color="auto"/>
      </w:divBdr>
      <w:divsChild>
        <w:div w:id="35814218">
          <w:marLeft w:val="0"/>
          <w:marRight w:val="0"/>
          <w:marTop w:val="0"/>
          <w:marBottom w:val="0"/>
          <w:divBdr>
            <w:top w:val="none" w:sz="0" w:space="0" w:color="auto"/>
            <w:left w:val="none" w:sz="0" w:space="0" w:color="auto"/>
            <w:bottom w:val="none" w:sz="0" w:space="0" w:color="auto"/>
            <w:right w:val="none" w:sz="0" w:space="0" w:color="auto"/>
          </w:divBdr>
        </w:div>
        <w:div w:id="95634351">
          <w:marLeft w:val="0"/>
          <w:marRight w:val="0"/>
          <w:marTop w:val="0"/>
          <w:marBottom w:val="0"/>
          <w:divBdr>
            <w:top w:val="none" w:sz="0" w:space="0" w:color="auto"/>
            <w:left w:val="none" w:sz="0" w:space="0" w:color="auto"/>
            <w:bottom w:val="none" w:sz="0" w:space="0" w:color="auto"/>
            <w:right w:val="none" w:sz="0" w:space="0" w:color="auto"/>
          </w:divBdr>
        </w:div>
        <w:div w:id="202449339">
          <w:marLeft w:val="0"/>
          <w:marRight w:val="0"/>
          <w:marTop w:val="0"/>
          <w:marBottom w:val="0"/>
          <w:divBdr>
            <w:top w:val="none" w:sz="0" w:space="0" w:color="auto"/>
            <w:left w:val="none" w:sz="0" w:space="0" w:color="auto"/>
            <w:bottom w:val="none" w:sz="0" w:space="0" w:color="auto"/>
            <w:right w:val="none" w:sz="0" w:space="0" w:color="auto"/>
          </w:divBdr>
        </w:div>
        <w:div w:id="283005045">
          <w:marLeft w:val="0"/>
          <w:marRight w:val="0"/>
          <w:marTop w:val="0"/>
          <w:marBottom w:val="0"/>
          <w:divBdr>
            <w:top w:val="none" w:sz="0" w:space="0" w:color="auto"/>
            <w:left w:val="none" w:sz="0" w:space="0" w:color="auto"/>
            <w:bottom w:val="none" w:sz="0" w:space="0" w:color="auto"/>
            <w:right w:val="none" w:sz="0" w:space="0" w:color="auto"/>
          </w:divBdr>
        </w:div>
        <w:div w:id="486675918">
          <w:marLeft w:val="0"/>
          <w:marRight w:val="0"/>
          <w:marTop w:val="0"/>
          <w:marBottom w:val="0"/>
          <w:divBdr>
            <w:top w:val="none" w:sz="0" w:space="0" w:color="auto"/>
            <w:left w:val="none" w:sz="0" w:space="0" w:color="auto"/>
            <w:bottom w:val="none" w:sz="0" w:space="0" w:color="auto"/>
            <w:right w:val="none" w:sz="0" w:space="0" w:color="auto"/>
          </w:divBdr>
        </w:div>
        <w:div w:id="666245804">
          <w:marLeft w:val="0"/>
          <w:marRight w:val="0"/>
          <w:marTop w:val="0"/>
          <w:marBottom w:val="0"/>
          <w:divBdr>
            <w:top w:val="none" w:sz="0" w:space="0" w:color="auto"/>
            <w:left w:val="none" w:sz="0" w:space="0" w:color="auto"/>
            <w:bottom w:val="none" w:sz="0" w:space="0" w:color="auto"/>
            <w:right w:val="none" w:sz="0" w:space="0" w:color="auto"/>
          </w:divBdr>
        </w:div>
        <w:div w:id="927419787">
          <w:marLeft w:val="0"/>
          <w:marRight w:val="0"/>
          <w:marTop w:val="0"/>
          <w:marBottom w:val="0"/>
          <w:divBdr>
            <w:top w:val="none" w:sz="0" w:space="0" w:color="auto"/>
            <w:left w:val="none" w:sz="0" w:space="0" w:color="auto"/>
            <w:bottom w:val="none" w:sz="0" w:space="0" w:color="auto"/>
            <w:right w:val="none" w:sz="0" w:space="0" w:color="auto"/>
          </w:divBdr>
        </w:div>
        <w:div w:id="1121533692">
          <w:marLeft w:val="0"/>
          <w:marRight w:val="0"/>
          <w:marTop w:val="0"/>
          <w:marBottom w:val="0"/>
          <w:divBdr>
            <w:top w:val="none" w:sz="0" w:space="0" w:color="auto"/>
            <w:left w:val="none" w:sz="0" w:space="0" w:color="auto"/>
            <w:bottom w:val="none" w:sz="0" w:space="0" w:color="auto"/>
            <w:right w:val="none" w:sz="0" w:space="0" w:color="auto"/>
          </w:divBdr>
        </w:div>
        <w:div w:id="1149398254">
          <w:marLeft w:val="0"/>
          <w:marRight w:val="0"/>
          <w:marTop w:val="0"/>
          <w:marBottom w:val="0"/>
          <w:divBdr>
            <w:top w:val="none" w:sz="0" w:space="0" w:color="auto"/>
            <w:left w:val="none" w:sz="0" w:space="0" w:color="auto"/>
            <w:bottom w:val="none" w:sz="0" w:space="0" w:color="auto"/>
            <w:right w:val="none" w:sz="0" w:space="0" w:color="auto"/>
          </w:divBdr>
        </w:div>
        <w:div w:id="1398436833">
          <w:marLeft w:val="0"/>
          <w:marRight w:val="0"/>
          <w:marTop w:val="0"/>
          <w:marBottom w:val="0"/>
          <w:divBdr>
            <w:top w:val="none" w:sz="0" w:space="0" w:color="auto"/>
            <w:left w:val="none" w:sz="0" w:space="0" w:color="auto"/>
            <w:bottom w:val="none" w:sz="0" w:space="0" w:color="auto"/>
            <w:right w:val="none" w:sz="0" w:space="0" w:color="auto"/>
          </w:divBdr>
        </w:div>
        <w:div w:id="1530100407">
          <w:marLeft w:val="0"/>
          <w:marRight w:val="0"/>
          <w:marTop w:val="0"/>
          <w:marBottom w:val="0"/>
          <w:divBdr>
            <w:top w:val="none" w:sz="0" w:space="0" w:color="auto"/>
            <w:left w:val="none" w:sz="0" w:space="0" w:color="auto"/>
            <w:bottom w:val="none" w:sz="0" w:space="0" w:color="auto"/>
            <w:right w:val="none" w:sz="0" w:space="0" w:color="auto"/>
          </w:divBdr>
        </w:div>
        <w:div w:id="1638487470">
          <w:marLeft w:val="0"/>
          <w:marRight w:val="0"/>
          <w:marTop w:val="0"/>
          <w:marBottom w:val="0"/>
          <w:divBdr>
            <w:top w:val="none" w:sz="0" w:space="0" w:color="auto"/>
            <w:left w:val="none" w:sz="0" w:space="0" w:color="auto"/>
            <w:bottom w:val="none" w:sz="0" w:space="0" w:color="auto"/>
            <w:right w:val="none" w:sz="0" w:space="0" w:color="auto"/>
          </w:divBdr>
        </w:div>
        <w:div w:id="1716657200">
          <w:marLeft w:val="0"/>
          <w:marRight w:val="0"/>
          <w:marTop w:val="0"/>
          <w:marBottom w:val="0"/>
          <w:divBdr>
            <w:top w:val="none" w:sz="0" w:space="0" w:color="auto"/>
            <w:left w:val="none" w:sz="0" w:space="0" w:color="auto"/>
            <w:bottom w:val="none" w:sz="0" w:space="0" w:color="auto"/>
            <w:right w:val="none" w:sz="0" w:space="0" w:color="auto"/>
          </w:divBdr>
        </w:div>
        <w:div w:id="1742169355">
          <w:marLeft w:val="0"/>
          <w:marRight w:val="0"/>
          <w:marTop w:val="0"/>
          <w:marBottom w:val="0"/>
          <w:divBdr>
            <w:top w:val="none" w:sz="0" w:space="0" w:color="auto"/>
            <w:left w:val="none" w:sz="0" w:space="0" w:color="auto"/>
            <w:bottom w:val="none" w:sz="0" w:space="0" w:color="auto"/>
            <w:right w:val="none" w:sz="0" w:space="0" w:color="auto"/>
          </w:divBdr>
        </w:div>
        <w:div w:id="2052681292">
          <w:marLeft w:val="0"/>
          <w:marRight w:val="0"/>
          <w:marTop w:val="0"/>
          <w:marBottom w:val="0"/>
          <w:divBdr>
            <w:top w:val="none" w:sz="0" w:space="0" w:color="auto"/>
            <w:left w:val="none" w:sz="0" w:space="0" w:color="auto"/>
            <w:bottom w:val="none" w:sz="0" w:space="0" w:color="auto"/>
            <w:right w:val="none" w:sz="0" w:space="0" w:color="auto"/>
          </w:divBdr>
        </w:div>
      </w:divsChild>
    </w:div>
    <w:div w:id="634146318">
      <w:bodyDiv w:val="1"/>
      <w:marLeft w:val="0"/>
      <w:marRight w:val="0"/>
      <w:marTop w:val="0"/>
      <w:marBottom w:val="0"/>
      <w:divBdr>
        <w:top w:val="none" w:sz="0" w:space="0" w:color="auto"/>
        <w:left w:val="none" w:sz="0" w:space="0" w:color="auto"/>
        <w:bottom w:val="none" w:sz="0" w:space="0" w:color="auto"/>
        <w:right w:val="none" w:sz="0" w:space="0" w:color="auto"/>
      </w:divBdr>
    </w:div>
    <w:div w:id="638799532">
      <w:bodyDiv w:val="1"/>
      <w:marLeft w:val="0"/>
      <w:marRight w:val="0"/>
      <w:marTop w:val="0"/>
      <w:marBottom w:val="0"/>
      <w:divBdr>
        <w:top w:val="none" w:sz="0" w:space="0" w:color="auto"/>
        <w:left w:val="none" w:sz="0" w:space="0" w:color="auto"/>
        <w:bottom w:val="none" w:sz="0" w:space="0" w:color="auto"/>
        <w:right w:val="none" w:sz="0" w:space="0" w:color="auto"/>
      </w:divBdr>
    </w:div>
    <w:div w:id="661549604">
      <w:bodyDiv w:val="1"/>
      <w:marLeft w:val="0"/>
      <w:marRight w:val="0"/>
      <w:marTop w:val="0"/>
      <w:marBottom w:val="0"/>
      <w:divBdr>
        <w:top w:val="none" w:sz="0" w:space="0" w:color="auto"/>
        <w:left w:val="none" w:sz="0" w:space="0" w:color="auto"/>
        <w:bottom w:val="none" w:sz="0" w:space="0" w:color="auto"/>
        <w:right w:val="none" w:sz="0" w:space="0" w:color="auto"/>
      </w:divBdr>
    </w:div>
    <w:div w:id="665286304">
      <w:bodyDiv w:val="1"/>
      <w:marLeft w:val="0"/>
      <w:marRight w:val="0"/>
      <w:marTop w:val="0"/>
      <w:marBottom w:val="0"/>
      <w:divBdr>
        <w:top w:val="none" w:sz="0" w:space="0" w:color="auto"/>
        <w:left w:val="none" w:sz="0" w:space="0" w:color="auto"/>
        <w:bottom w:val="none" w:sz="0" w:space="0" w:color="auto"/>
        <w:right w:val="none" w:sz="0" w:space="0" w:color="auto"/>
      </w:divBdr>
    </w:div>
    <w:div w:id="730272351">
      <w:bodyDiv w:val="1"/>
      <w:marLeft w:val="0"/>
      <w:marRight w:val="0"/>
      <w:marTop w:val="0"/>
      <w:marBottom w:val="0"/>
      <w:divBdr>
        <w:top w:val="none" w:sz="0" w:space="0" w:color="auto"/>
        <w:left w:val="none" w:sz="0" w:space="0" w:color="auto"/>
        <w:bottom w:val="none" w:sz="0" w:space="0" w:color="auto"/>
        <w:right w:val="none" w:sz="0" w:space="0" w:color="auto"/>
      </w:divBdr>
    </w:div>
    <w:div w:id="748499497">
      <w:bodyDiv w:val="1"/>
      <w:marLeft w:val="0"/>
      <w:marRight w:val="0"/>
      <w:marTop w:val="0"/>
      <w:marBottom w:val="0"/>
      <w:divBdr>
        <w:top w:val="none" w:sz="0" w:space="0" w:color="auto"/>
        <w:left w:val="none" w:sz="0" w:space="0" w:color="auto"/>
        <w:bottom w:val="none" w:sz="0" w:space="0" w:color="auto"/>
        <w:right w:val="none" w:sz="0" w:space="0" w:color="auto"/>
      </w:divBdr>
    </w:div>
    <w:div w:id="775831911">
      <w:bodyDiv w:val="1"/>
      <w:marLeft w:val="0"/>
      <w:marRight w:val="0"/>
      <w:marTop w:val="0"/>
      <w:marBottom w:val="0"/>
      <w:divBdr>
        <w:top w:val="none" w:sz="0" w:space="0" w:color="auto"/>
        <w:left w:val="none" w:sz="0" w:space="0" w:color="auto"/>
        <w:bottom w:val="none" w:sz="0" w:space="0" w:color="auto"/>
        <w:right w:val="none" w:sz="0" w:space="0" w:color="auto"/>
      </w:divBdr>
    </w:div>
    <w:div w:id="779687299">
      <w:bodyDiv w:val="1"/>
      <w:marLeft w:val="0"/>
      <w:marRight w:val="0"/>
      <w:marTop w:val="0"/>
      <w:marBottom w:val="0"/>
      <w:divBdr>
        <w:top w:val="none" w:sz="0" w:space="0" w:color="auto"/>
        <w:left w:val="none" w:sz="0" w:space="0" w:color="auto"/>
        <w:bottom w:val="none" w:sz="0" w:space="0" w:color="auto"/>
        <w:right w:val="none" w:sz="0" w:space="0" w:color="auto"/>
      </w:divBdr>
    </w:div>
    <w:div w:id="784350357">
      <w:bodyDiv w:val="1"/>
      <w:marLeft w:val="0"/>
      <w:marRight w:val="0"/>
      <w:marTop w:val="0"/>
      <w:marBottom w:val="0"/>
      <w:divBdr>
        <w:top w:val="none" w:sz="0" w:space="0" w:color="auto"/>
        <w:left w:val="none" w:sz="0" w:space="0" w:color="auto"/>
        <w:bottom w:val="none" w:sz="0" w:space="0" w:color="auto"/>
        <w:right w:val="none" w:sz="0" w:space="0" w:color="auto"/>
      </w:divBdr>
    </w:div>
    <w:div w:id="784426912">
      <w:bodyDiv w:val="1"/>
      <w:marLeft w:val="0"/>
      <w:marRight w:val="0"/>
      <w:marTop w:val="0"/>
      <w:marBottom w:val="0"/>
      <w:divBdr>
        <w:top w:val="none" w:sz="0" w:space="0" w:color="auto"/>
        <w:left w:val="none" w:sz="0" w:space="0" w:color="auto"/>
        <w:bottom w:val="none" w:sz="0" w:space="0" w:color="auto"/>
        <w:right w:val="none" w:sz="0" w:space="0" w:color="auto"/>
      </w:divBdr>
      <w:divsChild>
        <w:div w:id="1713921625">
          <w:marLeft w:val="0"/>
          <w:marRight w:val="0"/>
          <w:marTop w:val="0"/>
          <w:marBottom w:val="0"/>
          <w:divBdr>
            <w:top w:val="none" w:sz="0" w:space="0" w:color="auto"/>
            <w:left w:val="none" w:sz="0" w:space="0" w:color="auto"/>
            <w:bottom w:val="none" w:sz="0" w:space="0" w:color="auto"/>
            <w:right w:val="none" w:sz="0" w:space="0" w:color="auto"/>
          </w:divBdr>
        </w:div>
      </w:divsChild>
    </w:div>
    <w:div w:id="796067890">
      <w:bodyDiv w:val="1"/>
      <w:marLeft w:val="0"/>
      <w:marRight w:val="0"/>
      <w:marTop w:val="0"/>
      <w:marBottom w:val="0"/>
      <w:divBdr>
        <w:top w:val="none" w:sz="0" w:space="0" w:color="auto"/>
        <w:left w:val="none" w:sz="0" w:space="0" w:color="auto"/>
        <w:bottom w:val="none" w:sz="0" w:space="0" w:color="auto"/>
        <w:right w:val="none" w:sz="0" w:space="0" w:color="auto"/>
      </w:divBdr>
    </w:div>
    <w:div w:id="855191645">
      <w:bodyDiv w:val="1"/>
      <w:marLeft w:val="0"/>
      <w:marRight w:val="0"/>
      <w:marTop w:val="0"/>
      <w:marBottom w:val="0"/>
      <w:divBdr>
        <w:top w:val="none" w:sz="0" w:space="0" w:color="auto"/>
        <w:left w:val="none" w:sz="0" w:space="0" w:color="auto"/>
        <w:bottom w:val="none" w:sz="0" w:space="0" w:color="auto"/>
        <w:right w:val="none" w:sz="0" w:space="0" w:color="auto"/>
      </w:divBdr>
    </w:div>
    <w:div w:id="883904545">
      <w:bodyDiv w:val="1"/>
      <w:marLeft w:val="0"/>
      <w:marRight w:val="0"/>
      <w:marTop w:val="0"/>
      <w:marBottom w:val="0"/>
      <w:divBdr>
        <w:top w:val="none" w:sz="0" w:space="0" w:color="auto"/>
        <w:left w:val="none" w:sz="0" w:space="0" w:color="auto"/>
        <w:bottom w:val="none" w:sz="0" w:space="0" w:color="auto"/>
        <w:right w:val="none" w:sz="0" w:space="0" w:color="auto"/>
      </w:divBdr>
    </w:div>
    <w:div w:id="900604951">
      <w:bodyDiv w:val="1"/>
      <w:marLeft w:val="0"/>
      <w:marRight w:val="0"/>
      <w:marTop w:val="0"/>
      <w:marBottom w:val="0"/>
      <w:divBdr>
        <w:top w:val="none" w:sz="0" w:space="0" w:color="auto"/>
        <w:left w:val="none" w:sz="0" w:space="0" w:color="auto"/>
        <w:bottom w:val="none" w:sz="0" w:space="0" w:color="auto"/>
        <w:right w:val="none" w:sz="0" w:space="0" w:color="auto"/>
      </w:divBdr>
    </w:div>
    <w:div w:id="914048013">
      <w:bodyDiv w:val="1"/>
      <w:marLeft w:val="0"/>
      <w:marRight w:val="0"/>
      <w:marTop w:val="0"/>
      <w:marBottom w:val="0"/>
      <w:divBdr>
        <w:top w:val="none" w:sz="0" w:space="0" w:color="auto"/>
        <w:left w:val="none" w:sz="0" w:space="0" w:color="auto"/>
        <w:bottom w:val="none" w:sz="0" w:space="0" w:color="auto"/>
        <w:right w:val="none" w:sz="0" w:space="0" w:color="auto"/>
      </w:divBdr>
    </w:div>
    <w:div w:id="967125127">
      <w:bodyDiv w:val="1"/>
      <w:marLeft w:val="0"/>
      <w:marRight w:val="0"/>
      <w:marTop w:val="0"/>
      <w:marBottom w:val="0"/>
      <w:divBdr>
        <w:top w:val="none" w:sz="0" w:space="0" w:color="auto"/>
        <w:left w:val="none" w:sz="0" w:space="0" w:color="auto"/>
        <w:bottom w:val="none" w:sz="0" w:space="0" w:color="auto"/>
        <w:right w:val="none" w:sz="0" w:space="0" w:color="auto"/>
      </w:divBdr>
    </w:div>
    <w:div w:id="982582105">
      <w:bodyDiv w:val="1"/>
      <w:marLeft w:val="0"/>
      <w:marRight w:val="0"/>
      <w:marTop w:val="0"/>
      <w:marBottom w:val="0"/>
      <w:divBdr>
        <w:top w:val="none" w:sz="0" w:space="0" w:color="auto"/>
        <w:left w:val="none" w:sz="0" w:space="0" w:color="auto"/>
        <w:bottom w:val="none" w:sz="0" w:space="0" w:color="auto"/>
        <w:right w:val="none" w:sz="0" w:space="0" w:color="auto"/>
      </w:divBdr>
    </w:div>
    <w:div w:id="999311591">
      <w:bodyDiv w:val="1"/>
      <w:marLeft w:val="0"/>
      <w:marRight w:val="0"/>
      <w:marTop w:val="0"/>
      <w:marBottom w:val="0"/>
      <w:divBdr>
        <w:top w:val="none" w:sz="0" w:space="0" w:color="auto"/>
        <w:left w:val="none" w:sz="0" w:space="0" w:color="auto"/>
        <w:bottom w:val="none" w:sz="0" w:space="0" w:color="auto"/>
        <w:right w:val="none" w:sz="0" w:space="0" w:color="auto"/>
      </w:divBdr>
    </w:div>
    <w:div w:id="1000616193">
      <w:bodyDiv w:val="1"/>
      <w:marLeft w:val="0"/>
      <w:marRight w:val="0"/>
      <w:marTop w:val="0"/>
      <w:marBottom w:val="0"/>
      <w:divBdr>
        <w:top w:val="none" w:sz="0" w:space="0" w:color="auto"/>
        <w:left w:val="none" w:sz="0" w:space="0" w:color="auto"/>
        <w:bottom w:val="none" w:sz="0" w:space="0" w:color="auto"/>
        <w:right w:val="none" w:sz="0" w:space="0" w:color="auto"/>
      </w:divBdr>
    </w:div>
    <w:div w:id="1030035141">
      <w:bodyDiv w:val="1"/>
      <w:marLeft w:val="0"/>
      <w:marRight w:val="0"/>
      <w:marTop w:val="0"/>
      <w:marBottom w:val="0"/>
      <w:divBdr>
        <w:top w:val="none" w:sz="0" w:space="0" w:color="auto"/>
        <w:left w:val="none" w:sz="0" w:space="0" w:color="auto"/>
        <w:bottom w:val="none" w:sz="0" w:space="0" w:color="auto"/>
        <w:right w:val="none" w:sz="0" w:space="0" w:color="auto"/>
      </w:divBdr>
    </w:div>
    <w:div w:id="1060907759">
      <w:bodyDiv w:val="1"/>
      <w:marLeft w:val="0"/>
      <w:marRight w:val="0"/>
      <w:marTop w:val="0"/>
      <w:marBottom w:val="0"/>
      <w:divBdr>
        <w:top w:val="none" w:sz="0" w:space="0" w:color="auto"/>
        <w:left w:val="none" w:sz="0" w:space="0" w:color="auto"/>
        <w:bottom w:val="none" w:sz="0" w:space="0" w:color="auto"/>
        <w:right w:val="none" w:sz="0" w:space="0" w:color="auto"/>
      </w:divBdr>
      <w:divsChild>
        <w:div w:id="520317448">
          <w:marLeft w:val="0"/>
          <w:marRight w:val="0"/>
          <w:marTop w:val="0"/>
          <w:marBottom w:val="0"/>
          <w:divBdr>
            <w:top w:val="none" w:sz="0" w:space="0" w:color="auto"/>
            <w:left w:val="none" w:sz="0" w:space="0" w:color="auto"/>
            <w:bottom w:val="none" w:sz="0" w:space="0" w:color="auto"/>
            <w:right w:val="none" w:sz="0" w:space="0" w:color="auto"/>
          </w:divBdr>
        </w:div>
        <w:div w:id="1811022707">
          <w:marLeft w:val="0"/>
          <w:marRight w:val="0"/>
          <w:marTop w:val="0"/>
          <w:marBottom w:val="0"/>
          <w:divBdr>
            <w:top w:val="none" w:sz="0" w:space="0" w:color="auto"/>
            <w:left w:val="none" w:sz="0" w:space="0" w:color="auto"/>
            <w:bottom w:val="none" w:sz="0" w:space="0" w:color="auto"/>
            <w:right w:val="none" w:sz="0" w:space="0" w:color="auto"/>
          </w:divBdr>
        </w:div>
        <w:div w:id="1990397581">
          <w:marLeft w:val="0"/>
          <w:marRight w:val="0"/>
          <w:marTop w:val="0"/>
          <w:marBottom w:val="0"/>
          <w:divBdr>
            <w:top w:val="none" w:sz="0" w:space="0" w:color="auto"/>
            <w:left w:val="none" w:sz="0" w:space="0" w:color="auto"/>
            <w:bottom w:val="none" w:sz="0" w:space="0" w:color="auto"/>
            <w:right w:val="none" w:sz="0" w:space="0" w:color="auto"/>
          </w:divBdr>
        </w:div>
        <w:div w:id="69816724">
          <w:marLeft w:val="0"/>
          <w:marRight w:val="0"/>
          <w:marTop w:val="0"/>
          <w:marBottom w:val="0"/>
          <w:divBdr>
            <w:top w:val="none" w:sz="0" w:space="0" w:color="auto"/>
            <w:left w:val="none" w:sz="0" w:space="0" w:color="auto"/>
            <w:bottom w:val="none" w:sz="0" w:space="0" w:color="auto"/>
            <w:right w:val="none" w:sz="0" w:space="0" w:color="auto"/>
          </w:divBdr>
        </w:div>
        <w:div w:id="1061513271">
          <w:marLeft w:val="0"/>
          <w:marRight w:val="0"/>
          <w:marTop w:val="0"/>
          <w:marBottom w:val="0"/>
          <w:divBdr>
            <w:top w:val="none" w:sz="0" w:space="0" w:color="auto"/>
            <w:left w:val="none" w:sz="0" w:space="0" w:color="auto"/>
            <w:bottom w:val="none" w:sz="0" w:space="0" w:color="auto"/>
            <w:right w:val="none" w:sz="0" w:space="0" w:color="auto"/>
          </w:divBdr>
        </w:div>
        <w:div w:id="133922">
          <w:marLeft w:val="0"/>
          <w:marRight w:val="0"/>
          <w:marTop w:val="0"/>
          <w:marBottom w:val="0"/>
          <w:divBdr>
            <w:top w:val="none" w:sz="0" w:space="0" w:color="auto"/>
            <w:left w:val="none" w:sz="0" w:space="0" w:color="auto"/>
            <w:bottom w:val="none" w:sz="0" w:space="0" w:color="auto"/>
            <w:right w:val="none" w:sz="0" w:space="0" w:color="auto"/>
          </w:divBdr>
        </w:div>
        <w:div w:id="1085150842">
          <w:marLeft w:val="0"/>
          <w:marRight w:val="0"/>
          <w:marTop w:val="0"/>
          <w:marBottom w:val="0"/>
          <w:divBdr>
            <w:top w:val="none" w:sz="0" w:space="0" w:color="auto"/>
            <w:left w:val="none" w:sz="0" w:space="0" w:color="auto"/>
            <w:bottom w:val="none" w:sz="0" w:space="0" w:color="auto"/>
            <w:right w:val="none" w:sz="0" w:space="0" w:color="auto"/>
          </w:divBdr>
        </w:div>
        <w:div w:id="1997302680">
          <w:marLeft w:val="0"/>
          <w:marRight w:val="0"/>
          <w:marTop w:val="0"/>
          <w:marBottom w:val="0"/>
          <w:divBdr>
            <w:top w:val="none" w:sz="0" w:space="0" w:color="auto"/>
            <w:left w:val="none" w:sz="0" w:space="0" w:color="auto"/>
            <w:bottom w:val="none" w:sz="0" w:space="0" w:color="auto"/>
            <w:right w:val="none" w:sz="0" w:space="0" w:color="auto"/>
          </w:divBdr>
        </w:div>
      </w:divsChild>
    </w:div>
    <w:div w:id="1062752317">
      <w:bodyDiv w:val="1"/>
      <w:marLeft w:val="0"/>
      <w:marRight w:val="0"/>
      <w:marTop w:val="0"/>
      <w:marBottom w:val="0"/>
      <w:divBdr>
        <w:top w:val="none" w:sz="0" w:space="0" w:color="auto"/>
        <w:left w:val="none" w:sz="0" w:space="0" w:color="auto"/>
        <w:bottom w:val="none" w:sz="0" w:space="0" w:color="auto"/>
        <w:right w:val="none" w:sz="0" w:space="0" w:color="auto"/>
      </w:divBdr>
      <w:divsChild>
        <w:div w:id="244609989">
          <w:marLeft w:val="0"/>
          <w:marRight w:val="0"/>
          <w:marTop w:val="0"/>
          <w:marBottom w:val="750"/>
          <w:divBdr>
            <w:top w:val="none" w:sz="0" w:space="0" w:color="auto"/>
            <w:left w:val="none" w:sz="0" w:space="0" w:color="auto"/>
            <w:bottom w:val="none" w:sz="0" w:space="0" w:color="auto"/>
            <w:right w:val="none" w:sz="0" w:space="0" w:color="auto"/>
          </w:divBdr>
          <w:divsChild>
            <w:div w:id="1379476646">
              <w:marLeft w:val="0"/>
              <w:marRight w:val="0"/>
              <w:marTop w:val="0"/>
              <w:marBottom w:val="0"/>
              <w:divBdr>
                <w:top w:val="none" w:sz="0" w:space="0" w:color="auto"/>
                <w:left w:val="none" w:sz="0" w:space="0" w:color="auto"/>
                <w:bottom w:val="none" w:sz="0" w:space="0" w:color="auto"/>
                <w:right w:val="none" w:sz="0" w:space="0" w:color="auto"/>
              </w:divBdr>
              <w:divsChild>
                <w:div w:id="1083259240">
                  <w:marLeft w:val="0"/>
                  <w:marRight w:val="0"/>
                  <w:marTop w:val="0"/>
                  <w:marBottom w:val="0"/>
                  <w:divBdr>
                    <w:top w:val="none" w:sz="0" w:space="0" w:color="auto"/>
                    <w:left w:val="none" w:sz="0" w:space="0" w:color="auto"/>
                    <w:bottom w:val="none" w:sz="0" w:space="0" w:color="auto"/>
                    <w:right w:val="none" w:sz="0" w:space="0" w:color="auto"/>
                  </w:divBdr>
                  <w:divsChild>
                    <w:div w:id="802508303">
                      <w:marLeft w:val="0"/>
                      <w:marRight w:val="0"/>
                      <w:marTop w:val="0"/>
                      <w:marBottom w:val="0"/>
                      <w:divBdr>
                        <w:top w:val="none" w:sz="0" w:space="0" w:color="auto"/>
                        <w:left w:val="none" w:sz="0" w:space="0" w:color="auto"/>
                        <w:bottom w:val="none" w:sz="0" w:space="0" w:color="auto"/>
                        <w:right w:val="none" w:sz="0" w:space="0" w:color="auto"/>
                      </w:divBdr>
                      <w:divsChild>
                        <w:div w:id="437871774">
                          <w:marLeft w:val="0"/>
                          <w:marRight w:val="0"/>
                          <w:marTop w:val="0"/>
                          <w:marBottom w:val="0"/>
                          <w:divBdr>
                            <w:top w:val="none" w:sz="0" w:space="0" w:color="auto"/>
                            <w:left w:val="none" w:sz="0" w:space="0" w:color="auto"/>
                            <w:bottom w:val="none" w:sz="0" w:space="0" w:color="auto"/>
                            <w:right w:val="none" w:sz="0" w:space="0" w:color="auto"/>
                          </w:divBdr>
                          <w:divsChild>
                            <w:div w:id="1648165151">
                              <w:marLeft w:val="0"/>
                              <w:marRight w:val="0"/>
                              <w:marTop w:val="0"/>
                              <w:marBottom w:val="0"/>
                              <w:divBdr>
                                <w:top w:val="none" w:sz="0" w:space="0" w:color="auto"/>
                                <w:left w:val="none" w:sz="0" w:space="0" w:color="auto"/>
                                <w:bottom w:val="none" w:sz="0" w:space="0" w:color="auto"/>
                                <w:right w:val="none" w:sz="0" w:space="0" w:color="auto"/>
                              </w:divBdr>
                              <w:divsChild>
                                <w:div w:id="890455721">
                                  <w:marLeft w:val="0"/>
                                  <w:marRight w:val="0"/>
                                  <w:marTop w:val="0"/>
                                  <w:marBottom w:val="0"/>
                                  <w:divBdr>
                                    <w:top w:val="none" w:sz="0" w:space="0" w:color="auto"/>
                                    <w:left w:val="none" w:sz="0" w:space="0" w:color="auto"/>
                                    <w:bottom w:val="none" w:sz="0" w:space="0" w:color="auto"/>
                                    <w:right w:val="none" w:sz="0" w:space="0" w:color="auto"/>
                                  </w:divBdr>
                                  <w:divsChild>
                                    <w:div w:id="1078862568">
                                      <w:marLeft w:val="0"/>
                                      <w:marRight w:val="0"/>
                                      <w:marTop w:val="0"/>
                                      <w:marBottom w:val="0"/>
                                      <w:divBdr>
                                        <w:top w:val="none" w:sz="0" w:space="0" w:color="auto"/>
                                        <w:left w:val="none" w:sz="0" w:space="0" w:color="auto"/>
                                        <w:bottom w:val="none" w:sz="0" w:space="0" w:color="auto"/>
                                        <w:right w:val="none" w:sz="0" w:space="0" w:color="auto"/>
                                      </w:divBdr>
                                      <w:divsChild>
                                        <w:div w:id="482739579">
                                          <w:marLeft w:val="0"/>
                                          <w:marRight w:val="0"/>
                                          <w:marTop w:val="0"/>
                                          <w:marBottom w:val="0"/>
                                          <w:divBdr>
                                            <w:top w:val="none" w:sz="0" w:space="0" w:color="auto"/>
                                            <w:left w:val="none" w:sz="0" w:space="0" w:color="auto"/>
                                            <w:bottom w:val="none" w:sz="0" w:space="0" w:color="auto"/>
                                            <w:right w:val="none" w:sz="0" w:space="0" w:color="auto"/>
                                          </w:divBdr>
                                          <w:divsChild>
                                            <w:div w:id="49414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803587">
          <w:marLeft w:val="0"/>
          <w:marRight w:val="0"/>
          <w:marTop w:val="0"/>
          <w:marBottom w:val="750"/>
          <w:divBdr>
            <w:top w:val="none" w:sz="0" w:space="0" w:color="auto"/>
            <w:left w:val="none" w:sz="0" w:space="0" w:color="auto"/>
            <w:bottom w:val="none" w:sz="0" w:space="0" w:color="auto"/>
            <w:right w:val="none" w:sz="0" w:space="0" w:color="auto"/>
          </w:divBdr>
          <w:divsChild>
            <w:div w:id="827475700">
              <w:marLeft w:val="0"/>
              <w:marRight w:val="0"/>
              <w:marTop w:val="0"/>
              <w:marBottom w:val="0"/>
              <w:divBdr>
                <w:top w:val="none" w:sz="0" w:space="0" w:color="auto"/>
                <w:left w:val="none" w:sz="0" w:space="0" w:color="auto"/>
                <w:bottom w:val="none" w:sz="0" w:space="0" w:color="auto"/>
                <w:right w:val="none" w:sz="0" w:space="0" w:color="auto"/>
              </w:divBdr>
              <w:divsChild>
                <w:div w:id="401097183">
                  <w:marLeft w:val="0"/>
                  <w:marRight w:val="0"/>
                  <w:marTop w:val="0"/>
                  <w:marBottom w:val="0"/>
                  <w:divBdr>
                    <w:top w:val="none" w:sz="0" w:space="0" w:color="auto"/>
                    <w:left w:val="none" w:sz="0" w:space="0" w:color="auto"/>
                    <w:bottom w:val="none" w:sz="0" w:space="0" w:color="auto"/>
                    <w:right w:val="none" w:sz="0" w:space="0" w:color="auto"/>
                  </w:divBdr>
                  <w:divsChild>
                    <w:div w:id="977565808">
                      <w:marLeft w:val="0"/>
                      <w:marRight w:val="0"/>
                      <w:marTop w:val="0"/>
                      <w:marBottom w:val="0"/>
                      <w:divBdr>
                        <w:top w:val="none" w:sz="0" w:space="0" w:color="auto"/>
                        <w:left w:val="none" w:sz="0" w:space="0" w:color="auto"/>
                        <w:bottom w:val="none" w:sz="0" w:space="0" w:color="auto"/>
                        <w:right w:val="none" w:sz="0" w:space="0" w:color="auto"/>
                      </w:divBdr>
                      <w:divsChild>
                        <w:div w:id="2128159985">
                          <w:marLeft w:val="0"/>
                          <w:marRight w:val="0"/>
                          <w:marTop w:val="0"/>
                          <w:marBottom w:val="0"/>
                          <w:divBdr>
                            <w:top w:val="none" w:sz="0" w:space="0" w:color="auto"/>
                            <w:left w:val="none" w:sz="0" w:space="0" w:color="auto"/>
                            <w:bottom w:val="none" w:sz="0" w:space="0" w:color="auto"/>
                            <w:right w:val="none" w:sz="0" w:space="0" w:color="auto"/>
                          </w:divBdr>
                          <w:divsChild>
                            <w:div w:id="763841017">
                              <w:marLeft w:val="0"/>
                              <w:marRight w:val="0"/>
                              <w:marTop w:val="0"/>
                              <w:marBottom w:val="0"/>
                              <w:divBdr>
                                <w:top w:val="none" w:sz="0" w:space="0" w:color="auto"/>
                                <w:left w:val="none" w:sz="0" w:space="0" w:color="auto"/>
                                <w:bottom w:val="none" w:sz="0" w:space="0" w:color="auto"/>
                                <w:right w:val="none" w:sz="0" w:space="0" w:color="auto"/>
                              </w:divBdr>
                              <w:divsChild>
                                <w:div w:id="1776366056">
                                  <w:marLeft w:val="0"/>
                                  <w:marRight w:val="0"/>
                                  <w:marTop w:val="0"/>
                                  <w:marBottom w:val="0"/>
                                  <w:divBdr>
                                    <w:top w:val="none" w:sz="0" w:space="0" w:color="auto"/>
                                    <w:left w:val="none" w:sz="0" w:space="0" w:color="auto"/>
                                    <w:bottom w:val="none" w:sz="0" w:space="0" w:color="auto"/>
                                    <w:right w:val="none" w:sz="0" w:space="0" w:color="auto"/>
                                  </w:divBdr>
                                  <w:divsChild>
                                    <w:div w:id="1619752667">
                                      <w:marLeft w:val="0"/>
                                      <w:marRight w:val="0"/>
                                      <w:marTop w:val="0"/>
                                      <w:marBottom w:val="0"/>
                                      <w:divBdr>
                                        <w:top w:val="none" w:sz="0" w:space="0" w:color="auto"/>
                                        <w:left w:val="none" w:sz="0" w:space="0" w:color="auto"/>
                                        <w:bottom w:val="none" w:sz="0" w:space="0" w:color="auto"/>
                                        <w:right w:val="none" w:sz="0" w:space="0" w:color="auto"/>
                                      </w:divBdr>
                                      <w:divsChild>
                                        <w:div w:id="603876762">
                                          <w:marLeft w:val="0"/>
                                          <w:marRight w:val="0"/>
                                          <w:marTop w:val="0"/>
                                          <w:marBottom w:val="0"/>
                                          <w:divBdr>
                                            <w:top w:val="none" w:sz="0" w:space="0" w:color="auto"/>
                                            <w:left w:val="none" w:sz="0" w:space="0" w:color="auto"/>
                                            <w:bottom w:val="none" w:sz="0" w:space="0" w:color="auto"/>
                                            <w:right w:val="none" w:sz="0" w:space="0" w:color="auto"/>
                                          </w:divBdr>
                                          <w:divsChild>
                                            <w:div w:id="1830486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3295080">
          <w:marLeft w:val="0"/>
          <w:marRight w:val="0"/>
          <w:marTop w:val="0"/>
          <w:marBottom w:val="750"/>
          <w:divBdr>
            <w:top w:val="none" w:sz="0" w:space="0" w:color="auto"/>
            <w:left w:val="none" w:sz="0" w:space="0" w:color="auto"/>
            <w:bottom w:val="none" w:sz="0" w:space="0" w:color="auto"/>
            <w:right w:val="none" w:sz="0" w:space="0" w:color="auto"/>
          </w:divBdr>
          <w:divsChild>
            <w:div w:id="485053627">
              <w:marLeft w:val="0"/>
              <w:marRight w:val="0"/>
              <w:marTop w:val="0"/>
              <w:marBottom w:val="0"/>
              <w:divBdr>
                <w:top w:val="none" w:sz="0" w:space="0" w:color="auto"/>
                <w:left w:val="none" w:sz="0" w:space="0" w:color="auto"/>
                <w:bottom w:val="none" w:sz="0" w:space="0" w:color="auto"/>
                <w:right w:val="none" w:sz="0" w:space="0" w:color="auto"/>
              </w:divBdr>
              <w:divsChild>
                <w:div w:id="1280723527">
                  <w:marLeft w:val="0"/>
                  <w:marRight w:val="0"/>
                  <w:marTop w:val="0"/>
                  <w:marBottom w:val="0"/>
                  <w:divBdr>
                    <w:top w:val="none" w:sz="0" w:space="0" w:color="auto"/>
                    <w:left w:val="none" w:sz="0" w:space="0" w:color="auto"/>
                    <w:bottom w:val="none" w:sz="0" w:space="0" w:color="auto"/>
                    <w:right w:val="none" w:sz="0" w:space="0" w:color="auto"/>
                  </w:divBdr>
                  <w:divsChild>
                    <w:div w:id="492333686">
                      <w:marLeft w:val="0"/>
                      <w:marRight w:val="0"/>
                      <w:marTop w:val="0"/>
                      <w:marBottom w:val="0"/>
                      <w:divBdr>
                        <w:top w:val="none" w:sz="0" w:space="0" w:color="auto"/>
                        <w:left w:val="none" w:sz="0" w:space="0" w:color="auto"/>
                        <w:bottom w:val="none" w:sz="0" w:space="0" w:color="auto"/>
                        <w:right w:val="none" w:sz="0" w:space="0" w:color="auto"/>
                      </w:divBdr>
                      <w:divsChild>
                        <w:div w:id="140586028">
                          <w:marLeft w:val="0"/>
                          <w:marRight w:val="0"/>
                          <w:marTop w:val="0"/>
                          <w:marBottom w:val="0"/>
                          <w:divBdr>
                            <w:top w:val="none" w:sz="0" w:space="0" w:color="auto"/>
                            <w:left w:val="none" w:sz="0" w:space="0" w:color="auto"/>
                            <w:bottom w:val="none" w:sz="0" w:space="0" w:color="auto"/>
                            <w:right w:val="none" w:sz="0" w:space="0" w:color="auto"/>
                          </w:divBdr>
                          <w:divsChild>
                            <w:div w:id="648899682">
                              <w:marLeft w:val="0"/>
                              <w:marRight w:val="0"/>
                              <w:marTop w:val="0"/>
                              <w:marBottom w:val="0"/>
                              <w:divBdr>
                                <w:top w:val="none" w:sz="0" w:space="0" w:color="auto"/>
                                <w:left w:val="none" w:sz="0" w:space="0" w:color="auto"/>
                                <w:bottom w:val="none" w:sz="0" w:space="0" w:color="auto"/>
                                <w:right w:val="none" w:sz="0" w:space="0" w:color="auto"/>
                              </w:divBdr>
                              <w:divsChild>
                                <w:div w:id="1507280088">
                                  <w:marLeft w:val="0"/>
                                  <w:marRight w:val="0"/>
                                  <w:marTop w:val="0"/>
                                  <w:marBottom w:val="0"/>
                                  <w:divBdr>
                                    <w:top w:val="none" w:sz="0" w:space="0" w:color="auto"/>
                                    <w:left w:val="none" w:sz="0" w:space="0" w:color="auto"/>
                                    <w:bottom w:val="none" w:sz="0" w:space="0" w:color="auto"/>
                                    <w:right w:val="none" w:sz="0" w:space="0" w:color="auto"/>
                                  </w:divBdr>
                                  <w:divsChild>
                                    <w:div w:id="493571793">
                                      <w:marLeft w:val="0"/>
                                      <w:marRight w:val="0"/>
                                      <w:marTop w:val="0"/>
                                      <w:marBottom w:val="0"/>
                                      <w:divBdr>
                                        <w:top w:val="none" w:sz="0" w:space="0" w:color="auto"/>
                                        <w:left w:val="none" w:sz="0" w:space="0" w:color="auto"/>
                                        <w:bottom w:val="none" w:sz="0" w:space="0" w:color="auto"/>
                                        <w:right w:val="none" w:sz="0" w:space="0" w:color="auto"/>
                                      </w:divBdr>
                                      <w:divsChild>
                                        <w:div w:id="1791123040">
                                          <w:marLeft w:val="0"/>
                                          <w:marRight w:val="0"/>
                                          <w:marTop w:val="0"/>
                                          <w:marBottom w:val="0"/>
                                          <w:divBdr>
                                            <w:top w:val="none" w:sz="0" w:space="0" w:color="auto"/>
                                            <w:left w:val="none" w:sz="0" w:space="0" w:color="auto"/>
                                            <w:bottom w:val="none" w:sz="0" w:space="0" w:color="auto"/>
                                            <w:right w:val="none" w:sz="0" w:space="0" w:color="auto"/>
                                          </w:divBdr>
                                          <w:divsChild>
                                            <w:div w:id="12663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4463771">
          <w:marLeft w:val="0"/>
          <w:marRight w:val="0"/>
          <w:marTop w:val="0"/>
          <w:marBottom w:val="750"/>
          <w:divBdr>
            <w:top w:val="none" w:sz="0" w:space="0" w:color="auto"/>
            <w:left w:val="none" w:sz="0" w:space="0" w:color="auto"/>
            <w:bottom w:val="none" w:sz="0" w:space="0" w:color="auto"/>
            <w:right w:val="none" w:sz="0" w:space="0" w:color="auto"/>
          </w:divBdr>
          <w:divsChild>
            <w:div w:id="1118840746">
              <w:marLeft w:val="0"/>
              <w:marRight w:val="0"/>
              <w:marTop w:val="0"/>
              <w:marBottom w:val="0"/>
              <w:divBdr>
                <w:top w:val="none" w:sz="0" w:space="0" w:color="auto"/>
                <w:left w:val="none" w:sz="0" w:space="0" w:color="auto"/>
                <w:bottom w:val="none" w:sz="0" w:space="0" w:color="auto"/>
                <w:right w:val="none" w:sz="0" w:space="0" w:color="auto"/>
              </w:divBdr>
              <w:divsChild>
                <w:div w:id="1823542578">
                  <w:marLeft w:val="0"/>
                  <w:marRight w:val="0"/>
                  <w:marTop w:val="0"/>
                  <w:marBottom w:val="0"/>
                  <w:divBdr>
                    <w:top w:val="none" w:sz="0" w:space="0" w:color="auto"/>
                    <w:left w:val="none" w:sz="0" w:space="0" w:color="auto"/>
                    <w:bottom w:val="none" w:sz="0" w:space="0" w:color="auto"/>
                    <w:right w:val="none" w:sz="0" w:space="0" w:color="auto"/>
                  </w:divBdr>
                  <w:divsChild>
                    <w:div w:id="333993572">
                      <w:marLeft w:val="0"/>
                      <w:marRight w:val="0"/>
                      <w:marTop w:val="0"/>
                      <w:marBottom w:val="0"/>
                      <w:divBdr>
                        <w:top w:val="none" w:sz="0" w:space="0" w:color="auto"/>
                        <w:left w:val="none" w:sz="0" w:space="0" w:color="auto"/>
                        <w:bottom w:val="none" w:sz="0" w:space="0" w:color="auto"/>
                        <w:right w:val="none" w:sz="0" w:space="0" w:color="auto"/>
                      </w:divBdr>
                      <w:divsChild>
                        <w:div w:id="1826319488">
                          <w:marLeft w:val="0"/>
                          <w:marRight w:val="0"/>
                          <w:marTop w:val="0"/>
                          <w:marBottom w:val="0"/>
                          <w:divBdr>
                            <w:top w:val="none" w:sz="0" w:space="0" w:color="auto"/>
                            <w:left w:val="none" w:sz="0" w:space="0" w:color="auto"/>
                            <w:bottom w:val="none" w:sz="0" w:space="0" w:color="auto"/>
                            <w:right w:val="none" w:sz="0" w:space="0" w:color="auto"/>
                          </w:divBdr>
                          <w:divsChild>
                            <w:div w:id="1177427526">
                              <w:marLeft w:val="0"/>
                              <w:marRight w:val="0"/>
                              <w:marTop w:val="0"/>
                              <w:marBottom w:val="0"/>
                              <w:divBdr>
                                <w:top w:val="none" w:sz="0" w:space="0" w:color="auto"/>
                                <w:left w:val="none" w:sz="0" w:space="0" w:color="auto"/>
                                <w:bottom w:val="none" w:sz="0" w:space="0" w:color="auto"/>
                                <w:right w:val="none" w:sz="0" w:space="0" w:color="auto"/>
                              </w:divBdr>
                              <w:divsChild>
                                <w:div w:id="814417609">
                                  <w:marLeft w:val="0"/>
                                  <w:marRight w:val="0"/>
                                  <w:marTop w:val="0"/>
                                  <w:marBottom w:val="0"/>
                                  <w:divBdr>
                                    <w:top w:val="none" w:sz="0" w:space="0" w:color="auto"/>
                                    <w:left w:val="none" w:sz="0" w:space="0" w:color="auto"/>
                                    <w:bottom w:val="none" w:sz="0" w:space="0" w:color="auto"/>
                                    <w:right w:val="none" w:sz="0" w:space="0" w:color="auto"/>
                                  </w:divBdr>
                                  <w:divsChild>
                                    <w:div w:id="64569259">
                                      <w:marLeft w:val="0"/>
                                      <w:marRight w:val="0"/>
                                      <w:marTop w:val="0"/>
                                      <w:marBottom w:val="0"/>
                                      <w:divBdr>
                                        <w:top w:val="none" w:sz="0" w:space="0" w:color="auto"/>
                                        <w:left w:val="none" w:sz="0" w:space="0" w:color="auto"/>
                                        <w:bottom w:val="none" w:sz="0" w:space="0" w:color="auto"/>
                                        <w:right w:val="none" w:sz="0" w:space="0" w:color="auto"/>
                                      </w:divBdr>
                                      <w:divsChild>
                                        <w:div w:id="1035039926">
                                          <w:marLeft w:val="0"/>
                                          <w:marRight w:val="0"/>
                                          <w:marTop w:val="0"/>
                                          <w:marBottom w:val="0"/>
                                          <w:divBdr>
                                            <w:top w:val="none" w:sz="0" w:space="0" w:color="auto"/>
                                            <w:left w:val="none" w:sz="0" w:space="0" w:color="auto"/>
                                            <w:bottom w:val="none" w:sz="0" w:space="0" w:color="auto"/>
                                            <w:right w:val="none" w:sz="0" w:space="0" w:color="auto"/>
                                          </w:divBdr>
                                          <w:divsChild>
                                            <w:div w:id="41367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855137">
          <w:marLeft w:val="0"/>
          <w:marRight w:val="0"/>
          <w:marTop w:val="0"/>
          <w:marBottom w:val="750"/>
          <w:divBdr>
            <w:top w:val="none" w:sz="0" w:space="0" w:color="auto"/>
            <w:left w:val="none" w:sz="0" w:space="0" w:color="auto"/>
            <w:bottom w:val="none" w:sz="0" w:space="0" w:color="auto"/>
            <w:right w:val="none" w:sz="0" w:space="0" w:color="auto"/>
          </w:divBdr>
          <w:divsChild>
            <w:div w:id="516040458">
              <w:marLeft w:val="0"/>
              <w:marRight w:val="0"/>
              <w:marTop w:val="0"/>
              <w:marBottom w:val="0"/>
              <w:divBdr>
                <w:top w:val="none" w:sz="0" w:space="0" w:color="auto"/>
                <w:left w:val="none" w:sz="0" w:space="0" w:color="auto"/>
                <w:bottom w:val="none" w:sz="0" w:space="0" w:color="auto"/>
                <w:right w:val="none" w:sz="0" w:space="0" w:color="auto"/>
              </w:divBdr>
              <w:divsChild>
                <w:div w:id="1587306527">
                  <w:marLeft w:val="0"/>
                  <w:marRight w:val="0"/>
                  <w:marTop w:val="0"/>
                  <w:marBottom w:val="0"/>
                  <w:divBdr>
                    <w:top w:val="none" w:sz="0" w:space="0" w:color="auto"/>
                    <w:left w:val="none" w:sz="0" w:space="0" w:color="auto"/>
                    <w:bottom w:val="none" w:sz="0" w:space="0" w:color="auto"/>
                    <w:right w:val="none" w:sz="0" w:space="0" w:color="auto"/>
                  </w:divBdr>
                  <w:divsChild>
                    <w:div w:id="905797784">
                      <w:marLeft w:val="0"/>
                      <w:marRight w:val="0"/>
                      <w:marTop w:val="0"/>
                      <w:marBottom w:val="0"/>
                      <w:divBdr>
                        <w:top w:val="none" w:sz="0" w:space="0" w:color="auto"/>
                        <w:left w:val="none" w:sz="0" w:space="0" w:color="auto"/>
                        <w:bottom w:val="none" w:sz="0" w:space="0" w:color="auto"/>
                        <w:right w:val="none" w:sz="0" w:space="0" w:color="auto"/>
                      </w:divBdr>
                      <w:divsChild>
                        <w:div w:id="911083475">
                          <w:marLeft w:val="0"/>
                          <w:marRight w:val="0"/>
                          <w:marTop w:val="0"/>
                          <w:marBottom w:val="0"/>
                          <w:divBdr>
                            <w:top w:val="none" w:sz="0" w:space="0" w:color="auto"/>
                            <w:left w:val="none" w:sz="0" w:space="0" w:color="auto"/>
                            <w:bottom w:val="none" w:sz="0" w:space="0" w:color="auto"/>
                            <w:right w:val="none" w:sz="0" w:space="0" w:color="auto"/>
                          </w:divBdr>
                          <w:divsChild>
                            <w:div w:id="1876694299">
                              <w:marLeft w:val="0"/>
                              <w:marRight w:val="0"/>
                              <w:marTop w:val="0"/>
                              <w:marBottom w:val="0"/>
                              <w:divBdr>
                                <w:top w:val="none" w:sz="0" w:space="0" w:color="auto"/>
                                <w:left w:val="none" w:sz="0" w:space="0" w:color="auto"/>
                                <w:bottom w:val="none" w:sz="0" w:space="0" w:color="auto"/>
                                <w:right w:val="none" w:sz="0" w:space="0" w:color="auto"/>
                              </w:divBdr>
                              <w:divsChild>
                                <w:div w:id="15036443">
                                  <w:marLeft w:val="0"/>
                                  <w:marRight w:val="0"/>
                                  <w:marTop w:val="0"/>
                                  <w:marBottom w:val="0"/>
                                  <w:divBdr>
                                    <w:top w:val="none" w:sz="0" w:space="0" w:color="auto"/>
                                    <w:left w:val="none" w:sz="0" w:space="0" w:color="auto"/>
                                    <w:bottom w:val="none" w:sz="0" w:space="0" w:color="auto"/>
                                    <w:right w:val="none" w:sz="0" w:space="0" w:color="auto"/>
                                  </w:divBdr>
                                  <w:divsChild>
                                    <w:div w:id="1505707586">
                                      <w:marLeft w:val="0"/>
                                      <w:marRight w:val="0"/>
                                      <w:marTop w:val="0"/>
                                      <w:marBottom w:val="0"/>
                                      <w:divBdr>
                                        <w:top w:val="none" w:sz="0" w:space="0" w:color="auto"/>
                                        <w:left w:val="none" w:sz="0" w:space="0" w:color="auto"/>
                                        <w:bottom w:val="none" w:sz="0" w:space="0" w:color="auto"/>
                                        <w:right w:val="none" w:sz="0" w:space="0" w:color="auto"/>
                                      </w:divBdr>
                                      <w:divsChild>
                                        <w:div w:id="623002010">
                                          <w:marLeft w:val="0"/>
                                          <w:marRight w:val="0"/>
                                          <w:marTop w:val="0"/>
                                          <w:marBottom w:val="0"/>
                                          <w:divBdr>
                                            <w:top w:val="none" w:sz="0" w:space="0" w:color="auto"/>
                                            <w:left w:val="none" w:sz="0" w:space="0" w:color="auto"/>
                                            <w:bottom w:val="none" w:sz="0" w:space="0" w:color="auto"/>
                                            <w:right w:val="none" w:sz="0" w:space="0" w:color="auto"/>
                                          </w:divBdr>
                                          <w:divsChild>
                                            <w:div w:id="4835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848247">
      <w:bodyDiv w:val="1"/>
      <w:marLeft w:val="0"/>
      <w:marRight w:val="0"/>
      <w:marTop w:val="0"/>
      <w:marBottom w:val="0"/>
      <w:divBdr>
        <w:top w:val="none" w:sz="0" w:space="0" w:color="auto"/>
        <w:left w:val="none" w:sz="0" w:space="0" w:color="auto"/>
        <w:bottom w:val="none" w:sz="0" w:space="0" w:color="auto"/>
        <w:right w:val="none" w:sz="0" w:space="0" w:color="auto"/>
      </w:divBdr>
    </w:div>
    <w:div w:id="1100226467">
      <w:bodyDiv w:val="1"/>
      <w:marLeft w:val="0"/>
      <w:marRight w:val="0"/>
      <w:marTop w:val="0"/>
      <w:marBottom w:val="0"/>
      <w:divBdr>
        <w:top w:val="none" w:sz="0" w:space="0" w:color="auto"/>
        <w:left w:val="none" w:sz="0" w:space="0" w:color="auto"/>
        <w:bottom w:val="none" w:sz="0" w:space="0" w:color="auto"/>
        <w:right w:val="none" w:sz="0" w:space="0" w:color="auto"/>
      </w:divBdr>
    </w:div>
    <w:div w:id="1103304327">
      <w:bodyDiv w:val="1"/>
      <w:marLeft w:val="0"/>
      <w:marRight w:val="0"/>
      <w:marTop w:val="0"/>
      <w:marBottom w:val="0"/>
      <w:divBdr>
        <w:top w:val="none" w:sz="0" w:space="0" w:color="auto"/>
        <w:left w:val="none" w:sz="0" w:space="0" w:color="auto"/>
        <w:bottom w:val="none" w:sz="0" w:space="0" w:color="auto"/>
        <w:right w:val="none" w:sz="0" w:space="0" w:color="auto"/>
      </w:divBdr>
    </w:div>
    <w:div w:id="1109088468">
      <w:bodyDiv w:val="1"/>
      <w:marLeft w:val="0"/>
      <w:marRight w:val="0"/>
      <w:marTop w:val="0"/>
      <w:marBottom w:val="0"/>
      <w:divBdr>
        <w:top w:val="none" w:sz="0" w:space="0" w:color="auto"/>
        <w:left w:val="none" w:sz="0" w:space="0" w:color="auto"/>
        <w:bottom w:val="none" w:sz="0" w:space="0" w:color="auto"/>
        <w:right w:val="none" w:sz="0" w:space="0" w:color="auto"/>
      </w:divBdr>
    </w:div>
    <w:div w:id="1137065154">
      <w:bodyDiv w:val="1"/>
      <w:marLeft w:val="0"/>
      <w:marRight w:val="0"/>
      <w:marTop w:val="0"/>
      <w:marBottom w:val="0"/>
      <w:divBdr>
        <w:top w:val="none" w:sz="0" w:space="0" w:color="auto"/>
        <w:left w:val="none" w:sz="0" w:space="0" w:color="auto"/>
        <w:bottom w:val="none" w:sz="0" w:space="0" w:color="auto"/>
        <w:right w:val="none" w:sz="0" w:space="0" w:color="auto"/>
      </w:divBdr>
    </w:div>
    <w:div w:id="1165898790">
      <w:bodyDiv w:val="1"/>
      <w:marLeft w:val="0"/>
      <w:marRight w:val="0"/>
      <w:marTop w:val="0"/>
      <w:marBottom w:val="0"/>
      <w:divBdr>
        <w:top w:val="none" w:sz="0" w:space="0" w:color="auto"/>
        <w:left w:val="none" w:sz="0" w:space="0" w:color="auto"/>
        <w:bottom w:val="none" w:sz="0" w:space="0" w:color="auto"/>
        <w:right w:val="none" w:sz="0" w:space="0" w:color="auto"/>
      </w:divBdr>
    </w:div>
    <w:div w:id="1190921182">
      <w:bodyDiv w:val="1"/>
      <w:marLeft w:val="0"/>
      <w:marRight w:val="0"/>
      <w:marTop w:val="0"/>
      <w:marBottom w:val="0"/>
      <w:divBdr>
        <w:top w:val="none" w:sz="0" w:space="0" w:color="auto"/>
        <w:left w:val="none" w:sz="0" w:space="0" w:color="auto"/>
        <w:bottom w:val="none" w:sz="0" w:space="0" w:color="auto"/>
        <w:right w:val="none" w:sz="0" w:space="0" w:color="auto"/>
      </w:divBdr>
      <w:divsChild>
        <w:div w:id="2120366115">
          <w:marLeft w:val="0"/>
          <w:marRight w:val="0"/>
          <w:marTop w:val="0"/>
          <w:marBottom w:val="0"/>
          <w:divBdr>
            <w:top w:val="none" w:sz="0" w:space="0" w:color="auto"/>
            <w:left w:val="none" w:sz="0" w:space="0" w:color="auto"/>
            <w:bottom w:val="none" w:sz="0" w:space="0" w:color="auto"/>
            <w:right w:val="none" w:sz="0" w:space="0" w:color="auto"/>
          </w:divBdr>
        </w:div>
        <w:div w:id="963969058">
          <w:marLeft w:val="0"/>
          <w:marRight w:val="0"/>
          <w:marTop w:val="0"/>
          <w:marBottom w:val="0"/>
          <w:divBdr>
            <w:top w:val="none" w:sz="0" w:space="0" w:color="auto"/>
            <w:left w:val="none" w:sz="0" w:space="0" w:color="auto"/>
            <w:bottom w:val="none" w:sz="0" w:space="0" w:color="auto"/>
            <w:right w:val="none" w:sz="0" w:space="0" w:color="auto"/>
          </w:divBdr>
        </w:div>
        <w:div w:id="442458058">
          <w:marLeft w:val="0"/>
          <w:marRight w:val="0"/>
          <w:marTop w:val="0"/>
          <w:marBottom w:val="0"/>
          <w:divBdr>
            <w:top w:val="none" w:sz="0" w:space="0" w:color="auto"/>
            <w:left w:val="none" w:sz="0" w:space="0" w:color="auto"/>
            <w:bottom w:val="none" w:sz="0" w:space="0" w:color="auto"/>
            <w:right w:val="none" w:sz="0" w:space="0" w:color="auto"/>
          </w:divBdr>
        </w:div>
        <w:div w:id="2016223061">
          <w:marLeft w:val="0"/>
          <w:marRight w:val="0"/>
          <w:marTop w:val="0"/>
          <w:marBottom w:val="0"/>
          <w:divBdr>
            <w:top w:val="none" w:sz="0" w:space="0" w:color="auto"/>
            <w:left w:val="none" w:sz="0" w:space="0" w:color="auto"/>
            <w:bottom w:val="none" w:sz="0" w:space="0" w:color="auto"/>
            <w:right w:val="none" w:sz="0" w:space="0" w:color="auto"/>
          </w:divBdr>
        </w:div>
        <w:div w:id="664477889">
          <w:marLeft w:val="0"/>
          <w:marRight w:val="0"/>
          <w:marTop w:val="0"/>
          <w:marBottom w:val="0"/>
          <w:divBdr>
            <w:top w:val="none" w:sz="0" w:space="0" w:color="auto"/>
            <w:left w:val="none" w:sz="0" w:space="0" w:color="auto"/>
            <w:bottom w:val="none" w:sz="0" w:space="0" w:color="auto"/>
            <w:right w:val="none" w:sz="0" w:space="0" w:color="auto"/>
          </w:divBdr>
        </w:div>
        <w:div w:id="2008239521">
          <w:marLeft w:val="0"/>
          <w:marRight w:val="0"/>
          <w:marTop w:val="0"/>
          <w:marBottom w:val="0"/>
          <w:divBdr>
            <w:top w:val="none" w:sz="0" w:space="0" w:color="auto"/>
            <w:left w:val="none" w:sz="0" w:space="0" w:color="auto"/>
            <w:bottom w:val="none" w:sz="0" w:space="0" w:color="auto"/>
            <w:right w:val="none" w:sz="0" w:space="0" w:color="auto"/>
          </w:divBdr>
        </w:div>
        <w:div w:id="1263493255">
          <w:marLeft w:val="0"/>
          <w:marRight w:val="0"/>
          <w:marTop w:val="0"/>
          <w:marBottom w:val="0"/>
          <w:divBdr>
            <w:top w:val="none" w:sz="0" w:space="0" w:color="auto"/>
            <w:left w:val="none" w:sz="0" w:space="0" w:color="auto"/>
            <w:bottom w:val="none" w:sz="0" w:space="0" w:color="auto"/>
            <w:right w:val="none" w:sz="0" w:space="0" w:color="auto"/>
          </w:divBdr>
        </w:div>
        <w:div w:id="1100298368">
          <w:marLeft w:val="0"/>
          <w:marRight w:val="0"/>
          <w:marTop w:val="0"/>
          <w:marBottom w:val="0"/>
          <w:divBdr>
            <w:top w:val="none" w:sz="0" w:space="0" w:color="auto"/>
            <w:left w:val="none" w:sz="0" w:space="0" w:color="auto"/>
            <w:bottom w:val="none" w:sz="0" w:space="0" w:color="auto"/>
            <w:right w:val="none" w:sz="0" w:space="0" w:color="auto"/>
          </w:divBdr>
        </w:div>
        <w:div w:id="97337587">
          <w:marLeft w:val="0"/>
          <w:marRight w:val="0"/>
          <w:marTop w:val="0"/>
          <w:marBottom w:val="0"/>
          <w:divBdr>
            <w:top w:val="none" w:sz="0" w:space="0" w:color="auto"/>
            <w:left w:val="none" w:sz="0" w:space="0" w:color="auto"/>
            <w:bottom w:val="none" w:sz="0" w:space="0" w:color="auto"/>
            <w:right w:val="none" w:sz="0" w:space="0" w:color="auto"/>
          </w:divBdr>
        </w:div>
        <w:div w:id="1164778286">
          <w:marLeft w:val="0"/>
          <w:marRight w:val="0"/>
          <w:marTop w:val="0"/>
          <w:marBottom w:val="0"/>
          <w:divBdr>
            <w:top w:val="none" w:sz="0" w:space="0" w:color="auto"/>
            <w:left w:val="none" w:sz="0" w:space="0" w:color="auto"/>
            <w:bottom w:val="none" w:sz="0" w:space="0" w:color="auto"/>
            <w:right w:val="none" w:sz="0" w:space="0" w:color="auto"/>
          </w:divBdr>
        </w:div>
        <w:div w:id="1040980205">
          <w:marLeft w:val="0"/>
          <w:marRight w:val="0"/>
          <w:marTop w:val="0"/>
          <w:marBottom w:val="0"/>
          <w:divBdr>
            <w:top w:val="none" w:sz="0" w:space="0" w:color="auto"/>
            <w:left w:val="none" w:sz="0" w:space="0" w:color="auto"/>
            <w:bottom w:val="none" w:sz="0" w:space="0" w:color="auto"/>
            <w:right w:val="none" w:sz="0" w:space="0" w:color="auto"/>
          </w:divBdr>
        </w:div>
        <w:div w:id="566037941">
          <w:marLeft w:val="0"/>
          <w:marRight w:val="0"/>
          <w:marTop w:val="0"/>
          <w:marBottom w:val="0"/>
          <w:divBdr>
            <w:top w:val="none" w:sz="0" w:space="0" w:color="auto"/>
            <w:left w:val="none" w:sz="0" w:space="0" w:color="auto"/>
            <w:bottom w:val="none" w:sz="0" w:space="0" w:color="auto"/>
            <w:right w:val="none" w:sz="0" w:space="0" w:color="auto"/>
          </w:divBdr>
        </w:div>
        <w:div w:id="1952473853">
          <w:marLeft w:val="0"/>
          <w:marRight w:val="0"/>
          <w:marTop w:val="0"/>
          <w:marBottom w:val="0"/>
          <w:divBdr>
            <w:top w:val="none" w:sz="0" w:space="0" w:color="auto"/>
            <w:left w:val="none" w:sz="0" w:space="0" w:color="auto"/>
            <w:bottom w:val="none" w:sz="0" w:space="0" w:color="auto"/>
            <w:right w:val="none" w:sz="0" w:space="0" w:color="auto"/>
          </w:divBdr>
        </w:div>
        <w:div w:id="1874802530">
          <w:marLeft w:val="0"/>
          <w:marRight w:val="0"/>
          <w:marTop w:val="0"/>
          <w:marBottom w:val="0"/>
          <w:divBdr>
            <w:top w:val="none" w:sz="0" w:space="0" w:color="auto"/>
            <w:left w:val="none" w:sz="0" w:space="0" w:color="auto"/>
            <w:bottom w:val="none" w:sz="0" w:space="0" w:color="auto"/>
            <w:right w:val="none" w:sz="0" w:space="0" w:color="auto"/>
          </w:divBdr>
        </w:div>
      </w:divsChild>
    </w:div>
    <w:div w:id="1207110296">
      <w:bodyDiv w:val="1"/>
      <w:marLeft w:val="0"/>
      <w:marRight w:val="0"/>
      <w:marTop w:val="0"/>
      <w:marBottom w:val="0"/>
      <w:divBdr>
        <w:top w:val="none" w:sz="0" w:space="0" w:color="auto"/>
        <w:left w:val="none" w:sz="0" w:space="0" w:color="auto"/>
        <w:bottom w:val="none" w:sz="0" w:space="0" w:color="auto"/>
        <w:right w:val="none" w:sz="0" w:space="0" w:color="auto"/>
      </w:divBdr>
      <w:divsChild>
        <w:div w:id="1536843361">
          <w:marLeft w:val="0"/>
          <w:marRight w:val="0"/>
          <w:marTop w:val="0"/>
          <w:marBottom w:val="0"/>
          <w:divBdr>
            <w:top w:val="none" w:sz="0" w:space="0" w:color="auto"/>
            <w:left w:val="none" w:sz="0" w:space="0" w:color="auto"/>
            <w:bottom w:val="none" w:sz="0" w:space="0" w:color="auto"/>
            <w:right w:val="none" w:sz="0" w:space="0" w:color="auto"/>
          </w:divBdr>
        </w:div>
        <w:div w:id="1534879957">
          <w:marLeft w:val="0"/>
          <w:marRight w:val="0"/>
          <w:marTop w:val="0"/>
          <w:marBottom w:val="0"/>
          <w:divBdr>
            <w:top w:val="none" w:sz="0" w:space="0" w:color="auto"/>
            <w:left w:val="none" w:sz="0" w:space="0" w:color="auto"/>
            <w:bottom w:val="none" w:sz="0" w:space="0" w:color="auto"/>
            <w:right w:val="none" w:sz="0" w:space="0" w:color="auto"/>
          </w:divBdr>
        </w:div>
        <w:div w:id="1495220077">
          <w:marLeft w:val="0"/>
          <w:marRight w:val="0"/>
          <w:marTop w:val="0"/>
          <w:marBottom w:val="0"/>
          <w:divBdr>
            <w:top w:val="none" w:sz="0" w:space="0" w:color="auto"/>
            <w:left w:val="none" w:sz="0" w:space="0" w:color="auto"/>
            <w:bottom w:val="none" w:sz="0" w:space="0" w:color="auto"/>
            <w:right w:val="none" w:sz="0" w:space="0" w:color="auto"/>
          </w:divBdr>
        </w:div>
        <w:div w:id="1270743942">
          <w:marLeft w:val="0"/>
          <w:marRight w:val="0"/>
          <w:marTop w:val="0"/>
          <w:marBottom w:val="0"/>
          <w:divBdr>
            <w:top w:val="none" w:sz="0" w:space="0" w:color="auto"/>
            <w:left w:val="none" w:sz="0" w:space="0" w:color="auto"/>
            <w:bottom w:val="none" w:sz="0" w:space="0" w:color="auto"/>
            <w:right w:val="none" w:sz="0" w:space="0" w:color="auto"/>
          </w:divBdr>
        </w:div>
        <w:div w:id="1008168789">
          <w:marLeft w:val="0"/>
          <w:marRight w:val="0"/>
          <w:marTop w:val="0"/>
          <w:marBottom w:val="0"/>
          <w:divBdr>
            <w:top w:val="none" w:sz="0" w:space="0" w:color="auto"/>
            <w:left w:val="none" w:sz="0" w:space="0" w:color="auto"/>
            <w:bottom w:val="none" w:sz="0" w:space="0" w:color="auto"/>
            <w:right w:val="none" w:sz="0" w:space="0" w:color="auto"/>
          </w:divBdr>
        </w:div>
        <w:div w:id="1275359639">
          <w:marLeft w:val="0"/>
          <w:marRight w:val="0"/>
          <w:marTop w:val="0"/>
          <w:marBottom w:val="0"/>
          <w:divBdr>
            <w:top w:val="none" w:sz="0" w:space="0" w:color="auto"/>
            <w:left w:val="none" w:sz="0" w:space="0" w:color="auto"/>
            <w:bottom w:val="none" w:sz="0" w:space="0" w:color="auto"/>
            <w:right w:val="none" w:sz="0" w:space="0" w:color="auto"/>
          </w:divBdr>
        </w:div>
        <w:div w:id="1428385737">
          <w:marLeft w:val="0"/>
          <w:marRight w:val="0"/>
          <w:marTop w:val="0"/>
          <w:marBottom w:val="0"/>
          <w:divBdr>
            <w:top w:val="none" w:sz="0" w:space="0" w:color="auto"/>
            <w:left w:val="none" w:sz="0" w:space="0" w:color="auto"/>
            <w:bottom w:val="none" w:sz="0" w:space="0" w:color="auto"/>
            <w:right w:val="none" w:sz="0" w:space="0" w:color="auto"/>
          </w:divBdr>
        </w:div>
        <w:div w:id="387723500">
          <w:marLeft w:val="0"/>
          <w:marRight w:val="0"/>
          <w:marTop w:val="0"/>
          <w:marBottom w:val="0"/>
          <w:divBdr>
            <w:top w:val="none" w:sz="0" w:space="0" w:color="auto"/>
            <w:left w:val="none" w:sz="0" w:space="0" w:color="auto"/>
            <w:bottom w:val="none" w:sz="0" w:space="0" w:color="auto"/>
            <w:right w:val="none" w:sz="0" w:space="0" w:color="auto"/>
          </w:divBdr>
        </w:div>
        <w:div w:id="1373385396">
          <w:marLeft w:val="0"/>
          <w:marRight w:val="0"/>
          <w:marTop w:val="0"/>
          <w:marBottom w:val="0"/>
          <w:divBdr>
            <w:top w:val="none" w:sz="0" w:space="0" w:color="auto"/>
            <w:left w:val="none" w:sz="0" w:space="0" w:color="auto"/>
            <w:bottom w:val="none" w:sz="0" w:space="0" w:color="auto"/>
            <w:right w:val="none" w:sz="0" w:space="0" w:color="auto"/>
          </w:divBdr>
          <w:divsChild>
            <w:div w:id="1783109455">
              <w:marLeft w:val="0"/>
              <w:marRight w:val="0"/>
              <w:marTop w:val="0"/>
              <w:marBottom w:val="0"/>
              <w:divBdr>
                <w:top w:val="none" w:sz="0" w:space="0" w:color="auto"/>
                <w:left w:val="none" w:sz="0" w:space="0" w:color="auto"/>
                <w:bottom w:val="none" w:sz="0" w:space="0" w:color="auto"/>
                <w:right w:val="none" w:sz="0" w:space="0" w:color="auto"/>
              </w:divBdr>
            </w:div>
            <w:div w:id="242956468">
              <w:marLeft w:val="0"/>
              <w:marRight w:val="0"/>
              <w:marTop w:val="0"/>
              <w:marBottom w:val="0"/>
              <w:divBdr>
                <w:top w:val="none" w:sz="0" w:space="0" w:color="auto"/>
                <w:left w:val="none" w:sz="0" w:space="0" w:color="auto"/>
                <w:bottom w:val="none" w:sz="0" w:space="0" w:color="auto"/>
                <w:right w:val="none" w:sz="0" w:space="0" w:color="auto"/>
              </w:divBdr>
            </w:div>
            <w:div w:id="1892812463">
              <w:marLeft w:val="0"/>
              <w:marRight w:val="0"/>
              <w:marTop w:val="0"/>
              <w:marBottom w:val="0"/>
              <w:divBdr>
                <w:top w:val="none" w:sz="0" w:space="0" w:color="auto"/>
                <w:left w:val="none" w:sz="0" w:space="0" w:color="auto"/>
                <w:bottom w:val="none" w:sz="0" w:space="0" w:color="auto"/>
                <w:right w:val="none" w:sz="0" w:space="0" w:color="auto"/>
              </w:divBdr>
            </w:div>
            <w:div w:id="791555208">
              <w:marLeft w:val="0"/>
              <w:marRight w:val="0"/>
              <w:marTop w:val="0"/>
              <w:marBottom w:val="0"/>
              <w:divBdr>
                <w:top w:val="none" w:sz="0" w:space="0" w:color="auto"/>
                <w:left w:val="none" w:sz="0" w:space="0" w:color="auto"/>
                <w:bottom w:val="none" w:sz="0" w:space="0" w:color="auto"/>
                <w:right w:val="none" w:sz="0" w:space="0" w:color="auto"/>
              </w:divBdr>
            </w:div>
            <w:div w:id="409082340">
              <w:marLeft w:val="0"/>
              <w:marRight w:val="0"/>
              <w:marTop w:val="0"/>
              <w:marBottom w:val="0"/>
              <w:divBdr>
                <w:top w:val="none" w:sz="0" w:space="0" w:color="auto"/>
                <w:left w:val="none" w:sz="0" w:space="0" w:color="auto"/>
                <w:bottom w:val="none" w:sz="0" w:space="0" w:color="auto"/>
                <w:right w:val="none" w:sz="0" w:space="0" w:color="auto"/>
              </w:divBdr>
            </w:div>
          </w:divsChild>
        </w:div>
        <w:div w:id="519008816">
          <w:marLeft w:val="0"/>
          <w:marRight w:val="0"/>
          <w:marTop w:val="0"/>
          <w:marBottom w:val="0"/>
          <w:divBdr>
            <w:top w:val="none" w:sz="0" w:space="0" w:color="auto"/>
            <w:left w:val="none" w:sz="0" w:space="0" w:color="auto"/>
            <w:bottom w:val="none" w:sz="0" w:space="0" w:color="auto"/>
            <w:right w:val="none" w:sz="0" w:space="0" w:color="auto"/>
          </w:divBdr>
          <w:divsChild>
            <w:div w:id="1922636089">
              <w:marLeft w:val="0"/>
              <w:marRight w:val="0"/>
              <w:marTop w:val="0"/>
              <w:marBottom w:val="0"/>
              <w:divBdr>
                <w:top w:val="none" w:sz="0" w:space="0" w:color="auto"/>
                <w:left w:val="none" w:sz="0" w:space="0" w:color="auto"/>
                <w:bottom w:val="none" w:sz="0" w:space="0" w:color="auto"/>
                <w:right w:val="none" w:sz="0" w:space="0" w:color="auto"/>
              </w:divBdr>
            </w:div>
            <w:div w:id="80447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4619">
      <w:bodyDiv w:val="1"/>
      <w:marLeft w:val="0"/>
      <w:marRight w:val="0"/>
      <w:marTop w:val="0"/>
      <w:marBottom w:val="0"/>
      <w:divBdr>
        <w:top w:val="none" w:sz="0" w:space="0" w:color="auto"/>
        <w:left w:val="none" w:sz="0" w:space="0" w:color="auto"/>
        <w:bottom w:val="none" w:sz="0" w:space="0" w:color="auto"/>
        <w:right w:val="none" w:sz="0" w:space="0" w:color="auto"/>
      </w:divBdr>
    </w:div>
    <w:div w:id="1256356669">
      <w:bodyDiv w:val="1"/>
      <w:marLeft w:val="0"/>
      <w:marRight w:val="0"/>
      <w:marTop w:val="0"/>
      <w:marBottom w:val="0"/>
      <w:divBdr>
        <w:top w:val="none" w:sz="0" w:space="0" w:color="auto"/>
        <w:left w:val="none" w:sz="0" w:space="0" w:color="auto"/>
        <w:bottom w:val="none" w:sz="0" w:space="0" w:color="auto"/>
        <w:right w:val="none" w:sz="0" w:space="0" w:color="auto"/>
      </w:divBdr>
    </w:div>
    <w:div w:id="1281886488">
      <w:bodyDiv w:val="1"/>
      <w:marLeft w:val="0"/>
      <w:marRight w:val="0"/>
      <w:marTop w:val="0"/>
      <w:marBottom w:val="0"/>
      <w:divBdr>
        <w:top w:val="none" w:sz="0" w:space="0" w:color="auto"/>
        <w:left w:val="none" w:sz="0" w:space="0" w:color="auto"/>
        <w:bottom w:val="none" w:sz="0" w:space="0" w:color="auto"/>
        <w:right w:val="none" w:sz="0" w:space="0" w:color="auto"/>
      </w:divBdr>
    </w:div>
    <w:div w:id="1332298173">
      <w:bodyDiv w:val="1"/>
      <w:marLeft w:val="0"/>
      <w:marRight w:val="0"/>
      <w:marTop w:val="0"/>
      <w:marBottom w:val="0"/>
      <w:divBdr>
        <w:top w:val="none" w:sz="0" w:space="0" w:color="auto"/>
        <w:left w:val="none" w:sz="0" w:space="0" w:color="auto"/>
        <w:bottom w:val="none" w:sz="0" w:space="0" w:color="auto"/>
        <w:right w:val="none" w:sz="0" w:space="0" w:color="auto"/>
      </w:divBdr>
    </w:div>
    <w:div w:id="1334334911">
      <w:bodyDiv w:val="1"/>
      <w:marLeft w:val="0"/>
      <w:marRight w:val="0"/>
      <w:marTop w:val="0"/>
      <w:marBottom w:val="0"/>
      <w:divBdr>
        <w:top w:val="none" w:sz="0" w:space="0" w:color="auto"/>
        <w:left w:val="none" w:sz="0" w:space="0" w:color="auto"/>
        <w:bottom w:val="none" w:sz="0" w:space="0" w:color="auto"/>
        <w:right w:val="none" w:sz="0" w:space="0" w:color="auto"/>
      </w:divBdr>
      <w:divsChild>
        <w:div w:id="625550541">
          <w:marLeft w:val="0"/>
          <w:marRight w:val="0"/>
          <w:marTop w:val="0"/>
          <w:marBottom w:val="0"/>
          <w:divBdr>
            <w:top w:val="none" w:sz="0" w:space="0" w:color="auto"/>
            <w:left w:val="none" w:sz="0" w:space="0" w:color="auto"/>
            <w:bottom w:val="none" w:sz="0" w:space="0" w:color="auto"/>
            <w:right w:val="none" w:sz="0" w:space="0" w:color="auto"/>
          </w:divBdr>
          <w:divsChild>
            <w:div w:id="1657956806">
              <w:marLeft w:val="0"/>
              <w:marRight w:val="0"/>
              <w:marTop w:val="0"/>
              <w:marBottom w:val="0"/>
              <w:divBdr>
                <w:top w:val="none" w:sz="0" w:space="0" w:color="auto"/>
                <w:left w:val="none" w:sz="0" w:space="0" w:color="auto"/>
                <w:bottom w:val="none" w:sz="0" w:space="0" w:color="auto"/>
                <w:right w:val="none" w:sz="0" w:space="0" w:color="auto"/>
              </w:divBdr>
            </w:div>
            <w:div w:id="80952309">
              <w:marLeft w:val="0"/>
              <w:marRight w:val="0"/>
              <w:marTop w:val="0"/>
              <w:marBottom w:val="0"/>
              <w:divBdr>
                <w:top w:val="none" w:sz="0" w:space="0" w:color="auto"/>
                <w:left w:val="none" w:sz="0" w:space="0" w:color="auto"/>
                <w:bottom w:val="none" w:sz="0" w:space="0" w:color="auto"/>
                <w:right w:val="none" w:sz="0" w:space="0" w:color="auto"/>
              </w:divBdr>
            </w:div>
            <w:div w:id="1101950682">
              <w:marLeft w:val="0"/>
              <w:marRight w:val="0"/>
              <w:marTop w:val="0"/>
              <w:marBottom w:val="0"/>
              <w:divBdr>
                <w:top w:val="none" w:sz="0" w:space="0" w:color="auto"/>
                <w:left w:val="none" w:sz="0" w:space="0" w:color="auto"/>
                <w:bottom w:val="none" w:sz="0" w:space="0" w:color="auto"/>
                <w:right w:val="none" w:sz="0" w:space="0" w:color="auto"/>
              </w:divBdr>
            </w:div>
            <w:div w:id="1298491418">
              <w:marLeft w:val="0"/>
              <w:marRight w:val="0"/>
              <w:marTop w:val="0"/>
              <w:marBottom w:val="0"/>
              <w:divBdr>
                <w:top w:val="none" w:sz="0" w:space="0" w:color="auto"/>
                <w:left w:val="none" w:sz="0" w:space="0" w:color="auto"/>
                <w:bottom w:val="none" w:sz="0" w:space="0" w:color="auto"/>
                <w:right w:val="none" w:sz="0" w:space="0" w:color="auto"/>
              </w:divBdr>
            </w:div>
            <w:div w:id="270088107">
              <w:marLeft w:val="0"/>
              <w:marRight w:val="0"/>
              <w:marTop w:val="0"/>
              <w:marBottom w:val="0"/>
              <w:divBdr>
                <w:top w:val="none" w:sz="0" w:space="0" w:color="auto"/>
                <w:left w:val="none" w:sz="0" w:space="0" w:color="auto"/>
                <w:bottom w:val="none" w:sz="0" w:space="0" w:color="auto"/>
                <w:right w:val="none" w:sz="0" w:space="0" w:color="auto"/>
              </w:divBdr>
            </w:div>
          </w:divsChild>
        </w:div>
        <w:div w:id="1714576258">
          <w:marLeft w:val="0"/>
          <w:marRight w:val="0"/>
          <w:marTop w:val="0"/>
          <w:marBottom w:val="0"/>
          <w:divBdr>
            <w:top w:val="none" w:sz="0" w:space="0" w:color="auto"/>
            <w:left w:val="none" w:sz="0" w:space="0" w:color="auto"/>
            <w:bottom w:val="none" w:sz="0" w:space="0" w:color="auto"/>
            <w:right w:val="none" w:sz="0" w:space="0" w:color="auto"/>
          </w:divBdr>
          <w:divsChild>
            <w:div w:id="590747551">
              <w:marLeft w:val="0"/>
              <w:marRight w:val="0"/>
              <w:marTop w:val="0"/>
              <w:marBottom w:val="0"/>
              <w:divBdr>
                <w:top w:val="none" w:sz="0" w:space="0" w:color="auto"/>
                <w:left w:val="none" w:sz="0" w:space="0" w:color="auto"/>
                <w:bottom w:val="none" w:sz="0" w:space="0" w:color="auto"/>
                <w:right w:val="none" w:sz="0" w:space="0" w:color="auto"/>
              </w:divBdr>
            </w:div>
            <w:div w:id="2071686620">
              <w:marLeft w:val="0"/>
              <w:marRight w:val="0"/>
              <w:marTop w:val="0"/>
              <w:marBottom w:val="0"/>
              <w:divBdr>
                <w:top w:val="none" w:sz="0" w:space="0" w:color="auto"/>
                <w:left w:val="none" w:sz="0" w:space="0" w:color="auto"/>
                <w:bottom w:val="none" w:sz="0" w:space="0" w:color="auto"/>
                <w:right w:val="none" w:sz="0" w:space="0" w:color="auto"/>
              </w:divBdr>
            </w:div>
            <w:div w:id="182865345">
              <w:marLeft w:val="0"/>
              <w:marRight w:val="0"/>
              <w:marTop w:val="0"/>
              <w:marBottom w:val="0"/>
              <w:divBdr>
                <w:top w:val="none" w:sz="0" w:space="0" w:color="auto"/>
                <w:left w:val="none" w:sz="0" w:space="0" w:color="auto"/>
                <w:bottom w:val="none" w:sz="0" w:space="0" w:color="auto"/>
                <w:right w:val="none" w:sz="0" w:space="0" w:color="auto"/>
              </w:divBdr>
            </w:div>
            <w:div w:id="1865555251">
              <w:marLeft w:val="0"/>
              <w:marRight w:val="0"/>
              <w:marTop w:val="0"/>
              <w:marBottom w:val="0"/>
              <w:divBdr>
                <w:top w:val="none" w:sz="0" w:space="0" w:color="auto"/>
                <w:left w:val="none" w:sz="0" w:space="0" w:color="auto"/>
                <w:bottom w:val="none" w:sz="0" w:space="0" w:color="auto"/>
                <w:right w:val="none" w:sz="0" w:space="0" w:color="auto"/>
              </w:divBdr>
            </w:div>
            <w:div w:id="488178097">
              <w:marLeft w:val="0"/>
              <w:marRight w:val="0"/>
              <w:marTop w:val="0"/>
              <w:marBottom w:val="0"/>
              <w:divBdr>
                <w:top w:val="none" w:sz="0" w:space="0" w:color="auto"/>
                <w:left w:val="none" w:sz="0" w:space="0" w:color="auto"/>
                <w:bottom w:val="none" w:sz="0" w:space="0" w:color="auto"/>
                <w:right w:val="none" w:sz="0" w:space="0" w:color="auto"/>
              </w:divBdr>
            </w:div>
          </w:divsChild>
        </w:div>
        <w:div w:id="965047800">
          <w:marLeft w:val="0"/>
          <w:marRight w:val="0"/>
          <w:marTop w:val="0"/>
          <w:marBottom w:val="0"/>
          <w:divBdr>
            <w:top w:val="none" w:sz="0" w:space="0" w:color="auto"/>
            <w:left w:val="none" w:sz="0" w:space="0" w:color="auto"/>
            <w:bottom w:val="none" w:sz="0" w:space="0" w:color="auto"/>
            <w:right w:val="none" w:sz="0" w:space="0" w:color="auto"/>
          </w:divBdr>
          <w:divsChild>
            <w:div w:id="569274441">
              <w:marLeft w:val="0"/>
              <w:marRight w:val="0"/>
              <w:marTop w:val="0"/>
              <w:marBottom w:val="0"/>
              <w:divBdr>
                <w:top w:val="none" w:sz="0" w:space="0" w:color="auto"/>
                <w:left w:val="none" w:sz="0" w:space="0" w:color="auto"/>
                <w:bottom w:val="none" w:sz="0" w:space="0" w:color="auto"/>
                <w:right w:val="none" w:sz="0" w:space="0" w:color="auto"/>
              </w:divBdr>
            </w:div>
            <w:div w:id="1096750025">
              <w:marLeft w:val="0"/>
              <w:marRight w:val="0"/>
              <w:marTop w:val="0"/>
              <w:marBottom w:val="0"/>
              <w:divBdr>
                <w:top w:val="none" w:sz="0" w:space="0" w:color="auto"/>
                <w:left w:val="none" w:sz="0" w:space="0" w:color="auto"/>
                <w:bottom w:val="none" w:sz="0" w:space="0" w:color="auto"/>
                <w:right w:val="none" w:sz="0" w:space="0" w:color="auto"/>
              </w:divBdr>
            </w:div>
            <w:div w:id="726034705">
              <w:marLeft w:val="0"/>
              <w:marRight w:val="0"/>
              <w:marTop w:val="0"/>
              <w:marBottom w:val="0"/>
              <w:divBdr>
                <w:top w:val="none" w:sz="0" w:space="0" w:color="auto"/>
                <w:left w:val="none" w:sz="0" w:space="0" w:color="auto"/>
                <w:bottom w:val="none" w:sz="0" w:space="0" w:color="auto"/>
                <w:right w:val="none" w:sz="0" w:space="0" w:color="auto"/>
              </w:divBdr>
            </w:div>
            <w:div w:id="131741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967041">
      <w:bodyDiv w:val="1"/>
      <w:marLeft w:val="0"/>
      <w:marRight w:val="0"/>
      <w:marTop w:val="0"/>
      <w:marBottom w:val="0"/>
      <w:divBdr>
        <w:top w:val="none" w:sz="0" w:space="0" w:color="auto"/>
        <w:left w:val="none" w:sz="0" w:space="0" w:color="auto"/>
        <w:bottom w:val="none" w:sz="0" w:space="0" w:color="auto"/>
        <w:right w:val="none" w:sz="0" w:space="0" w:color="auto"/>
      </w:divBdr>
    </w:div>
    <w:div w:id="1340159842">
      <w:bodyDiv w:val="1"/>
      <w:marLeft w:val="0"/>
      <w:marRight w:val="0"/>
      <w:marTop w:val="0"/>
      <w:marBottom w:val="0"/>
      <w:divBdr>
        <w:top w:val="none" w:sz="0" w:space="0" w:color="auto"/>
        <w:left w:val="none" w:sz="0" w:space="0" w:color="auto"/>
        <w:bottom w:val="none" w:sz="0" w:space="0" w:color="auto"/>
        <w:right w:val="none" w:sz="0" w:space="0" w:color="auto"/>
      </w:divBdr>
    </w:div>
    <w:div w:id="1343777989">
      <w:bodyDiv w:val="1"/>
      <w:marLeft w:val="0"/>
      <w:marRight w:val="0"/>
      <w:marTop w:val="0"/>
      <w:marBottom w:val="0"/>
      <w:divBdr>
        <w:top w:val="none" w:sz="0" w:space="0" w:color="auto"/>
        <w:left w:val="none" w:sz="0" w:space="0" w:color="auto"/>
        <w:bottom w:val="none" w:sz="0" w:space="0" w:color="auto"/>
        <w:right w:val="none" w:sz="0" w:space="0" w:color="auto"/>
      </w:divBdr>
    </w:div>
    <w:div w:id="1347244061">
      <w:bodyDiv w:val="1"/>
      <w:marLeft w:val="0"/>
      <w:marRight w:val="0"/>
      <w:marTop w:val="0"/>
      <w:marBottom w:val="0"/>
      <w:divBdr>
        <w:top w:val="none" w:sz="0" w:space="0" w:color="auto"/>
        <w:left w:val="none" w:sz="0" w:space="0" w:color="auto"/>
        <w:bottom w:val="none" w:sz="0" w:space="0" w:color="auto"/>
        <w:right w:val="none" w:sz="0" w:space="0" w:color="auto"/>
      </w:divBdr>
    </w:div>
    <w:div w:id="1394814050">
      <w:bodyDiv w:val="1"/>
      <w:marLeft w:val="0"/>
      <w:marRight w:val="0"/>
      <w:marTop w:val="0"/>
      <w:marBottom w:val="0"/>
      <w:divBdr>
        <w:top w:val="none" w:sz="0" w:space="0" w:color="auto"/>
        <w:left w:val="none" w:sz="0" w:space="0" w:color="auto"/>
        <w:bottom w:val="none" w:sz="0" w:space="0" w:color="auto"/>
        <w:right w:val="none" w:sz="0" w:space="0" w:color="auto"/>
      </w:divBdr>
    </w:div>
    <w:div w:id="1417632101">
      <w:bodyDiv w:val="1"/>
      <w:marLeft w:val="0"/>
      <w:marRight w:val="0"/>
      <w:marTop w:val="0"/>
      <w:marBottom w:val="0"/>
      <w:divBdr>
        <w:top w:val="none" w:sz="0" w:space="0" w:color="auto"/>
        <w:left w:val="none" w:sz="0" w:space="0" w:color="auto"/>
        <w:bottom w:val="none" w:sz="0" w:space="0" w:color="auto"/>
        <w:right w:val="none" w:sz="0" w:space="0" w:color="auto"/>
      </w:divBdr>
      <w:divsChild>
        <w:div w:id="548539248">
          <w:marLeft w:val="0"/>
          <w:marRight w:val="0"/>
          <w:marTop w:val="0"/>
          <w:marBottom w:val="0"/>
          <w:divBdr>
            <w:top w:val="none" w:sz="0" w:space="0" w:color="auto"/>
            <w:left w:val="none" w:sz="0" w:space="0" w:color="auto"/>
            <w:bottom w:val="none" w:sz="0" w:space="0" w:color="auto"/>
            <w:right w:val="none" w:sz="0" w:space="0" w:color="auto"/>
          </w:divBdr>
        </w:div>
        <w:div w:id="1596670309">
          <w:marLeft w:val="0"/>
          <w:marRight w:val="0"/>
          <w:marTop w:val="0"/>
          <w:marBottom w:val="0"/>
          <w:divBdr>
            <w:top w:val="none" w:sz="0" w:space="0" w:color="auto"/>
            <w:left w:val="none" w:sz="0" w:space="0" w:color="auto"/>
            <w:bottom w:val="none" w:sz="0" w:space="0" w:color="auto"/>
            <w:right w:val="none" w:sz="0" w:space="0" w:color="auto"/>
          </w:divBdr>
        </w:div>
        <w:div w:id="1722170982">
          <w:marLeft w:val="0"/>
          <w:marRight w:val="0"/>
          <w:marTop w:val="0"/>
          <w:marBottom w:val="0"/>
          <w:divBdr>
            <w:top w:val="none" w:sz="0" w:space="0" w:color="auto"/>
            <w:left w:val="none" w:sz="0" w:space="0" w:color="auto"/>
            <w:bottom w:val="none" w:sz="0" w:space="0" w:color="auto"/>
            <w:right w:val="none" w:sz="0" w:space="0" w:color="auto"/>
          </w:divBdr>
        </w:div>
        <w:div w:id="250622850">
          <w:marLeft w:val="0"/>
          <w:marRight w:val="0"/>
          <w:marTop w:val="0"/>
          <w:marBottom w:val="0"/>
          <w:divBdr>
            <w:top w:val="none" w:sz="0" w:space="0" w:color="auto"/>
            <w:left w:val="none" w:sz="0" w:space="0" w:color="auto"/>
            <w:bottom w:val="none" w:sz="0" w:space="0" w:color="auto"/>
            <w:right w:val="none" w:sz="0" w:space="0" w:color="auto"/>
          </w:divBdr>
        </w:div>
        <w:div w:id="896823327">
          <w:marLeft w:val="0"/>
          <w:marRight w:val="0"/>
          <w:marTop w:val="0"/>
          <w:marBottom w:val="0"/>
          <w:divBdr>
            <w:top w:val="none" w:sz="0" w:space="0" w:color="auto"/>
            <w:left w:val="none" w:sz="0" w:space="0" w:color="auto"/>
            <w:bottom w:val="none" w:sz="0" w:space="0" w:color="auto"/>
            <w:right w:val="none" w:sz="0" w:space="0" w:color="auto"/>
          </w:divBdr>
        </w:div>
        <w:div w:id="755521628">
          <w:marLeft w:val="0"/>
          <w:marRight w:val="0"/>
          <w:marTop w:val="0"/>
          <w:marBottom w:val="0"/>
          <w:divBdr>
            <w:top w:val="none" w:sz="0" w:space="0" w:color="auto"/>
            <w:left w:val="none" w:sz="0" w:space="0" w:color="auto"/>
            <w:bottom w:val="none" w:sz="0" w:space="0" w:color="auto"/>
            <w:right w:val="none" w:sz="0" w:space="0" w:color="auto"/>
          </w:divBdr>
        </w:div>
      </w:divsChild>
    </w:div>
    <w:div w:id="1447501721">
      <w:bodyDiv w:val="1"/>
      <w:marLeft w:val="0"/>
      <w:marRight w:val="0"/>
      <w:marTop w:val="0"/>
      <w:marBottom w:val="0"/>
      <w:divBdr>
        <w:top w:val="none" w:sz="0" w:space="0" w:color="auto"/>
        <w:left w:val="none" w:sz="0" w:space="0" w:color="auto"/>
        <w:bottom w:val="none" w:sz="0" w:space="0" w:color="auto"/>
        <w:right w:val="none" w:sz="0" w:space="0" w:color="auto"/>
      </w:divBdr>
    </w:div>
    <w:div w:id="1459953757">
      <w:bodyDiv w:val="1"/>
      <w:marLeft w:val="0"/>
      <w:marRight w:val="0"/>
      <w:marTop w:val="0"/>
      <w:marBottom w:val="0"/>
      <w:divBdr>
        <w:top w:val="none" w:sz="0" w:space="0" w:color="auto"/>
        <w:left w:val="none" w:sz="0" w:space="0" w:color="auto"/>
        <w:bottom w:val="none" w:sz="0" w:space="0" w:color="auto"/>
        <w:right w:val="none" w:sz="0" w:space="0" w:color="auto"/>
      </w:divBdr>
    </w:div>
    <w:div w:id="1478916771">
      <w:bodyDiv w:val="1"/>
      <w:marLeft w:val="0"/>
      <w:marRight w:val="0"/>
      <w:marTop w:val="0"/>
      <w:marBottom w:val="0"/>
      <w:divBdr>
        <w:top w:val="none" w:sz="0" w:space="0" w:color="auto"/>
        <w:left w:val="none" w:sz="0" w:space="0" w:color="auto"/>
        <w:bottom w:val="none" w:sz="0" w:space="0" w:color="auto"/>
        <w:right w:val="none" w:sz="0" w:space="0" w:color="auto"/>
      </w:divBdr>
    </w:div>
    <w:div w:id="1480147775">
      <w:bodyDiv w:val="1"/>
      <w:marLeft w:val="0"/>
      <w:marRight w:val="0"/>
      <w:marTop w:val="0"/>
      <w:marBottom w:val="0"/>
      <w:divBdr>
        <w:top w:val="none" w:sz="0" w:space="0" w:color="auto"/>
        <w:left w:val="none" w:sz="0" w:space="0" w:color="auto"/>
        <w:bottom w:val="none" w:sz="0" w:space="0" w:color="auto"/>
        <w:right w:val="none" w:sz="0" w:space="0" w:color="auto"/>
      </w:divBdr>
      <w:divsChild>
        <w:div w:id="462894611">
          <w:marLeft w:val="0"/>
          <w:marRight w:val="0"/>
          <w:marTop w:val="0"/>
          <w:marBottom w:val="0"/>
          <w:divBdr>
            <w:top w:val="none" w:sz="0" w:space="0" w:color="auto"/>
            <w:left w:val="none" w:sz="0" w:space="0" w:color="auto"/>
            <w:bottom w:val="none" w:sz="0" w:space="0" w:color="auto"/>
            <w:right w:val="none" w:sz="0" w:space="0" w:color="auto"/>
          </w:divBdr>
        </w:div>
        <w:div w:id="908153584">
          <w:marLeft w:val="0"/>
          <w:marRight w:val="0"/>
          <w:marTop w:val="0"/>
          <w:marBottom w:val="0"/>
          <w:divBdr>
            <w:top w:val="none" w:sz="0" w:space="0" w:color="auto"/>
            <w:left w:val="none" w:sz="0" w:space="0" w:color="auto"/>
            <w:bottom w:val="none" w:sz="0" w:space="0" w:color="auto"/>
            <w:right w:val="none" w:sz="0" w:space="0" w:color="auto"/>
          </w:divBdr>
        </w:div>
      </w:divsChild>
    </w:div>
    <w:div w:id="1559390780">
      <w:bodyDiv w:val="1"/>
      <w:marLeft w:val="0"/>
      <w:marRight w:val="0"/>
      <w:marTop w:val="0"/>
      <w:marBottom w:val="0"/>
      <w:divBdr>
        <w:top w:val="none" w:sz="0" w:space="0" w:color="auto"/>
        <w:left w:val="none" w:sz="0" w:space="0" w:color="auto"/>
        <w:bottom w:val="none" w:sz="0" w:space="0" w:color="auto"/>
        <w:right w:val="none" w:sz="0" w:space="0" w:color="auto"/>
      </w:divBdr>
    </w:div>
    <w:div w:id="1601796577">
      <w:bodyDiv w:val="1"/>
      <w:marLeft w:val="0"/>
      <w:marRight w:val="0"/>
      <w:marTop w:val="0"/>
      <w:marBottom w:val="0"/>
      <w:divBdr>
        <w:top w:val="none" w:sz="0" w:space="0" w:color="auto"/>
        <w:left w:val="none" w:sz="0" w:space="0" w:color="auto"/>
        <w:bottom w:val="none" w:sz="0" w:space="0" w:color="auto"/>
        <w:right w:val="none" w:sz="0" w:space="0" w:color="auto"/>
      </w:divBdr>
    </w:div>
    <w:div w:id="1681278325">
      <w:bodyDiv w:val="1"/>
      <w:marLeft w:val="0"/>
      <w:marRight w:val="0"/>
      <w:marTop w:val="0"/>
      <w:marBottom w:val="0"/>
      <w:divBdr>
        <w:top w:val="none" w:sz="0" w:space="0" w:color="auto"/>
        <w:left w:val="none" w:sz="0" w:space="0" w:color="auto"/>
        <w:bottom w:val="none" w:sz="0" w:space="0" w:color="auto"/>
        <w:right w:val="none" w:sz="0" w:space="0" w:color="auto"/>
      </w:divBdr>
    </w:div>
    <w:div w:id="1739471808">
      <w:bodyDiv w:val="1"/>
      <w:marLeft w:val="0"/>
      <w:marRight w:val="0"/>
      <w:marTop w:val="0"/>
      <w:marBottom w:val="0"/>
      <w:divBdr>
        <w:top w:val="none" w:sz="0" w:space="0" w:color="auto"/>
        <w:left w:val="none" w:sz="0" w:space="0" w:color="auto"/>
        <w:bottom w:val="none" w:sz="0" w:space="0" w:color="auto"/>
        <w:right w:val="none" w:sz="0" w:space="0" w:color="auto"/>
      </w:divBdr>
    </w:div>
    <w:div w:id="1748108955">
      <w:bodyDiv w:val="1"/>
      <w:marLeft w:val="0"/>
      <w:marRight w:val="0"/>
      <w:marTop w:val="0"/>
      <w:marBottom w:val="0"/>
      <w:divBdr>
        <w:top w:val="none" w:sz="0" w:space="0" w:color="auto"/>
        <w:left w:val="none" w:sz="0" w:space="0" w:color="auto"/>
        <w:bottom w:val="none" w:sz="0" w:space="0" w:color="auto"/>
        <w:right w:val="none" w:sz="0" w:space="0" w:color="auto"/>
      </w:divBdr>
    </w:div>
    <w:div w:id="1758208434">
      <w:bodyDiv w:val="1"/>
      <w:marLeft w:val="0"/>
      <w:marRight w:val="0"/>
      <w:marTop w:val="0"/>
      <w:marBottom w:val="0"/>
      <w:divBdr>
        <w:top w:val="none" w:sz="0" w:space="0" w:color="auto"/>
        <w:left w:val="none" w:sz="0" w:space="0" w:color="auto"/>
        <w:bottom w:val="none" w:sz="0" w:space="0" w:color="auto"/>
        <w:right w:val="none" w:sz="0" w:space="0" w:color="auto"/>
      </w:divBdr>
    </w:div>
    <w:div w:id="1773285657">
      <w:bodyDiv w:val="1"/>
      <w:marLeft w:val="0"/>
      <w:marRight w:val="0"/>
      <w:marTop w:val="0"/>
      <w:marBottom w:val="0"/>
      <w:divBdr>
        <w:top w:val="none" w:sz="0" w:space="0" w:color="auto"/>
        <w:left w:val="none" w:sz="0" w:space="0" w:color="auto"/>
        <w:bottom w:val="none" w:sz="0" w:space="0" w:color="auto"/>
        <w:right w:val="none" w:sz="0" w:space="0" w:color="auto"/>
      </w:divBdr>
      <w:divsChild>
        <w:div w:id="1438210591">
          <w:marLeft w:val="0"/>
          <w:marRight w:val="0"/>
          <w:marTop w:val="0"/>
          <w:marBottom w:val="0"/>
          <w:divBdr>
            <w:top w:val="none" w:sz="0" w:space="0" w:color="auto"/>
            <w:left w:val="none" w:sz="0" w:space="0" w:color="auto"/>
            <w:bottom w:val="none" w:sz="0" w:space="0" w:color="auto"/>
            <w:right w:val="none" w:sz="0" w:space="0" w:color="auto"/>
          </w:divBdr>
        </w:div>
      </w:divsChild>
    </w:div>
    <w:div w:id="1792821491">
      <w:bodyDiv w:val="1"/>
      <w:marLeft w:val="0"/>
      <w:marRight w:val="0"/>
      <w:marTop w:val="0"/>
      <w:marBottom w:val="0"/>
      <w:divBdr>
        <w:top w:val="none" w:sz="0" w:space="0" w:color="auto"/>
        <w:left w:val="none" w:sz="0" w:space="0" w:color="auto"/>
        <w:bottom w:val="none" w:sz="0" w:space="0" w:color="auto"/>
        <w:right w:val="none" w:sz="0" w:space="0" w:color="auto"/>
      </w:divBdr>
    </w:div>
    <w:div w:id="1812284992">
      <w:bodyDiv w:val="1"/>
      <w:marLeft w:val="0"/>
      <w:marRight w:val="0"/>
      <w:marTop w:val="0"/>
      <w:marBottom w:val="0"/>
      <w:divBdr>
        <w:top w:val="none" w:sz="0" w:space="0" w:color="auto"/>
        <w:left w:val="none" w:sz="0" w:space="0" w:color="auto"/>
        <w:bottom w:val="none" w:sz="0" w:space="0" w:color="auto"/>
        <w:right w:val="none" w:sz="0" w:space="0" w:color="auto"/>
      </w:divBdr>
      <w:divsChild>
        <w:div w:id="1092552624">
          <w:marLeft w:val="0"/>
          <w:marRight w:val="0"/>
          <w:marTop w:val="0"/>
          <w:marBottom w:val="0"/>
          <w:divBdr>
            <w:top w:val="none" w:sz="0" w:space="0" w:color="auto"/>
            <w:left w:val="none" w:sz="0" w:space="0" w:color="auto"/>
            <w:bottom w:val="none" w:sz="0" w:space="0" w:color="auto"/>
            <w:right w:val="none" w:sz="0" w:space="0" w:color="auto"/>
          </w:divBdr>
        </w:div>
        <w:div w:id="1745103881">
          <w:marLeft w:val="0"/>
          <w:marRight w:val="0"/>
          <w:marTop w:val="0"/>
          <w:marBottom w:val="0"/>
          <w:divBdr>
            <w:top w:val="none" w:sz="0" w:space="0" w:color="auto"/>
            <w:left w:val="none" w:sz="0" w:space="0" w:color="auto"/>
            <w:bottom w:val="none" w:sz="0" w:space="0" w:color="auto"/>
            <w:right w:val="none" w:sz="0" w:space="0" w:color="auto"/>
          </w:divBdr>
        </w:div>
        <w:div w:id="1721905834">
          <w:marLeft w:val="0"/>
          <w:marRight w:val="0"/>
          <w:marTop w:val="0"/>
          <w:marBottom w:val="0"/>
          <w:divBdr>
            <w:top w:val="none" w:sz="0" w:space="0" w:color="auto"/>
            <w:left w:val="none" w:sz="0" w:space="0" w:color="auto"/>
            <w:bottom w:val="none" w:sz="0" w:space="0" w:color="auto"/>
            <w:right w:val="none" w:sz="0" w:space="0" w:color="auto"/>
          </w:divBdr>
        </w:div>
        <w:div w:id="906299973">
          <w:marLeft w:val="0"/>
          <w:marRight w:val="0"/>
          <w:marTop w:val="0"/>
          <w:marBottom w:val="0"/>
          <w:divBdr>
            <w:top w:val="none" w:sz="0" w:space="0" w:color="auto"/>
            <w:left w:val="none" w:sz="0" w:space="0" w:color="auto"/>
            <w:bottom w:val="none" w:sz="0" w:space="0" w:color="auto"/>
            <w:right w:val="none" w:sz="0" w:space="0" w:color="auto"/>
          </w:divBdr>
        </w:div>
        <w:div w:id="1630089817">
          <w:marLeft w:val="0"/>
          <w:marRight w:val="0"/>
          <w:marTop w:val="0"/>
          <w:marBottom w:val="0"/>
          <w:divBdr>
            <w:top w:val="none" w:sz="0" w:space="0" w:color="auto"/>
            <w:left w:val="none" w:sz="0" w:space="0" w:color="auto"/>
            <w:bottom w:val="none" w:sz="0" w:space="0" w:color="auto"/>
            <w:right w:val="none" w:sz="0" w:space="0" w:color="auto"/>
          </w:divBdr>
        </w:div>
        <w:div w:id="2061634621">
          <w:marLeft w:val="0"/>
          <w:marRight w:val="0"/>
          <w:marTop w:val="0"/>
          <w:marBottom w:val="0"/>
          <w:divBdr>
            <w:top w:val="none" w:sz="0" w:space="0" w:color="auto"/>
            <w:left w:val="none" w:sz="0" w:space="0" w:color="auto"/>
            <w:bottom w:val="none" w:sz="0" w:space="0" w:color="auto"/>
            <w:right w:val="none" w:sz="0" w:space="0" w:color="auto"/>
          </w:divBdr>
        </w:div>
        <w:div w:id="1257903495">
          <w:marLeft w:val="0"/>
          <w:marRight w:val="0"/>
          <w:marTop w:val="0"/>
          <w:marBottom w:val="0"/>
          <w:divBdr>
            <w:top w:val="none" w:sz="0" w:space="0" w:color="auto"/>
            <w:left w:val="none" w:sz="0" w:space="0" w:color="auto"/>
            <w:bottom w:val="none" w:sz="0" w:space="0" w:color="auto"/>
            <w:right w:val="none" w:sz="0" w:space="0" w:color="auto"/>
          </w:divBdr>
        </w:div>
        <w:div w:id="1929264015">
          <w:marLeft w:val="0"/>
          <w:marRight w:val="0"/>
          <w:marTop w:val="0"/>
          <w:marBottom w:val="0"/>
          <w:divBdr>
            <w:top w:val="none" w:sz="0" w:space="0" w:color="auto"/>
            <w:left w:val="none" w:sz="0" w:space="0" w:color="auto"/>
            <w:bottom w:val="none" w:sz="0" w:space="0" w:color="auto"/>
            <w:right w:val="none" w:sz="0" w:space="0" w:color="auto"/>
          </w:divBdr>
        </w:div>
      </w:divsChild>
    </w:div>
    <w:div w:id="1850482370">
      <w:bodyDiv w:val="1"/>
      <w:marLeft w:val="0"/>
      <w:marRight w:val="0"/>
      <w:marTop w:val="0"/>
      <w:marBottom w:val="0"/>
      <w:divBdr>
        <w:top w:val="none" w:sz="0" w:space="0" w:color="auto"/>
        <w:left w:val="none" w:sz="0" w:space="0" w:color="auto"/>
        <w:bottom w:val="none" w:sz="0" w:space="0" w:color="auto"/>
        <w:right w:val="none" w:sz="0" w:space="0" w:color="auto"/>
      </w:divBdr>
    </w:div>
    <w:div w:id="1859081056">
      <w:bodyDiv w:val="1"/>
      <w:marLeft w:val="0"/>
      <w:marRight w:val="0"/>
      <w:marTop w:val="0"/>
      <w:marBottom w:val="0"/>
      <w:divBdr>
        <w:top w:val="none" w:sz="0" w:space="0" w:color="auto"/>
        <w:left w:val="none" w:sz="0" w:space="0" w:color="auto"/>
        <w:bottom w:val="none" w:sz="0" w:space="0" w:color="auto"/>
        <w:right w:val="none" w:sz="0" w:space="0" w:color="auto"/>
      </w:divBdr>
    </w:div>
    <w:div w:id="1878546563">
      <w:bodyDiv w:val="1"/>
      <w:marLeft w:val="0"/>
      <w:marRight w:val="0"/>
      <w:marTop w:val="0"/>
      <w:marBottom w:val="0"/>
      <w:divBdr>
        <w:top w:val="none" w:sz="0" w:space="0" w:color="auto"/>
        <w:left w:val="none" w:sz="0" w:space="0" w:color="auto"/>
        <w:bottom w:val="none" w:sz="0" w:space="0" w:color="auto"/>
        <w:right w:val="none" w:sz="0" w:space="0" w:color="auto"/>
      </w:divBdr>
    </w:div>
    <w:div w:id="1888641492">
      <w:bodyDiv w:val="1"/>
      <w:marLeft w:val="0"/>
      <w:marRight w:val="0"/>
      <w:marTop w:val="0"/>
      <w:marBottom w:val="0"/>
      <w:divBdr>
        <w:top w:val="none" w:sz="0" w:space="0" w:color="auto"/>
        <w:left w:val="none" w:sz="0" w:space="0" w:color="auto"/>
        <w:bottom w:val="none" w:sz="0" w:space="0" w:color="auto"/>
        <w:right w:val="none" w:sz="0" w:space="0" w:color="auto"/>
      </w:divBdr>
    </w:div>
    <w:div w:id="1906453174">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8174366">
      <w:bodyDiv w:val="1"/>
      <w:marLeft w:val="0"/>
      <w:marRight w:val="0"/>
      <w:marTop w:val="0"/>
      <w:marBottom w:val="0"/>
      <w:divBdr>
        <w:top w:val="none" w:sz="0" w:space="0" w:color="auto"/>
        <w:left w:val="none" w:sz="0" w:space="0" w:color="auto"/>
        <w:bottom w:val="none" w:sz="0" w:space="0" w:color="auto"/>
        <w:right w:val="none" w:sz="0" w:space="0" w:color="auto"/>
      </w:divBdr>
    </w:div>
    <w:div w:id="1966305726">
      <w:bodyDiv w:val="1"/>
      <w:marLeft w:val="0"/>
      <w:marRight w:val="0"/>
      <w:marTop w:val="0"/>
      <w:marBottom w:val="0"/>
      <w:divBdr>
        <w:top w:val="none" w:sz="0" w:space="0" w:color="auto"/>
        <w:left w:val="none" w:sz="0" w:space="0" w:color="auto"/>
        <w:bottom w:val="none" w:sz="0" w:space="0" w:color="auto"/>
        <w:right w:val="none" w:sz="0" w:space="0" w:color="auto"/>
      </w:divBdr>
    </w:div>
    <w:div w:id="2003385135">
      <w:bodyDiv w:val="1"/>
      <w:marLeft w:val="0"/>
      <w:marRight w:val="0"/>
      <w:marTop w:val="0"/>
      <w:marBottom w:val="0"/>
      <w:divBdr>
        <w:top w:val="none" w:sz="0" w:space="0" w:color="auto"/>
        <w:left w:val="none" w:sz="0" w:space="0" w:color="auto"/>
        <w:bottom w:val="none" w:sz="0" w:space="0" w:color="auto"/>
        <w:right w:val="none" w:sz="0" w:space="0" w:color="auto"/>
      </w:divBdr>
      <w:divsChild>
        <w:div w:id="1727143845">
          <w:marLeft w:val="0"/>
          <w:marRight w:val="0"/>
          <w:marTop w:val="0"/>
          <w:marBottom w:val="0"/>
          <w:divBdr>
            <w:top w:val="none" w:sz="0" w:space="0" w:color="auto"/>
            <w:left w:val="none" w:sz="0" w:space="0" w:color="auto"/>
            <w:bottom w:val="none" w:sz="0" w:space="0" w:color="auto"/>
            <w:right w:val="none" w:sz="0" w:space="0" w:color="auto"/>
          </w:divBdr>
        </w:div>
        <w:div w:id="498890826">
          <w:marLeft w:val="0"/>
          <w:marRight w:val="0"/>
          <w:marTop w:val="0"/>
          <w:marBottom w:val="0"/>
          <w:divBdr>
            <w:top w:val="none" w:sz="0" w:space="0" w:color="auto"/>
            <w:left w:val="none" w:sz="0" w:space="0" w:color="auto"/>
            <w:bottom w:val="none" w:sz="0" w:space="0" w:color="auto"/>
            <w:right w:val="none" w:sz="0" w:space="0" w:color="auto"/>
          </w:divBdr>
        </w:div>
        <w:div w:id="1226063844">
          <w:marLeft w:val="0"/>
          <w:marRight w:val="0"/>
          <w:marTop w:val="0"/>
          <w:marBottom w:val="0"/>
          <w:divBdr>
            <w:top w:val="none" w:sz="0" w:space="0" w:color="auto"/>
            <w:left w:val="none" w:sz="0" w:space="0" w:color="auto"/>
            <w:bottom w:val="none" w:sz="0" w:space="0" w:color="auto"/>
            <w:right w:val="none" w:sz="0" w:space="0" w:color="auto"/>
          </w:divBdr>
        </w:div>
        <w:div w:id="240408073">
          <w:marLeft w:val="0"/>
          <w:marRight w:val="0"/>
          <w:marTop w:val="0"/>
          <w:marBottom w:val="0"/>
          <w:divBdr>
            <w:top w:val="none" w:sz="0" w:space="0" w:color="auto"/>
            <w:left w:val="none" w:sz="0" w:space="0" w:color="auto"/>
            <w:bottom w:val="none" w:sz="0" w:space="0" w:color="auto"/>
            <w:right w:val="none" w:sz="0" w:space="0" w:color="auto"/>
          </w:divBdr>
        </w:div>
        <w:div w:id="1753308628">
          <w:marLeft w:val="0"/>
          <w:marRight w:val="0"/>
          <w:marTop w:val="0"/>
          <w:marBottom w:val="0"/>
          <w:divBdr>
            <w:top w:val="none" w:sz="0" w:space="0" w:color="auto"/>
            <w:left w:val="none" w:sz="0" w:space="0" w:color="auto"/>
            <w:bottom w:val="none" w:sz="0" w:space="0" w:color="auto"/>
            <w:right w:val="none" w:sz="0" w:space="0" w:color="auto"/>
          </w:divBdr>
        </w:div>
        <w:div w:id="639920712">
          <w:marLeft w:val="0"/>
          <w:marRight w:val="0"/>
          <w:marTop w:val="0"/>
          <w:marBottom w:val="0"/>
          <w:divBdr>
            <w:top w:val="none" w:sz="0" w:space="0" w:color="auto"/>
            <w:left w:val="none" w:sz="0" w:space="0" w:color="auto"/>
            <w:bottom w:val="none" w:sz="0" w:space="0" w:color="auto"/>
            <w:right w:val="none" w:sz="0" w:space="0" w:color="auto"/>
          </w:divBdr>
        </w:div>
        <w:div w:id="876695404">
          <w:marLeft w:val="0"/>
          <w:marRight w:val="0"/>
          <w:marTop w:val="0"/>
          <w:marBottom w:val="0"/>
          <w:divBdr>
            <w:top w:val="none" w:sz="0" w:space="0" w:color="auto"/>
            <w:left w:val="none" w:sz="0" w:space="0" w:color="auto"/>
            <w:bottom w:val="none" w:sz="0" w:space="0" w:color="auto"/>
            <w:right w:val="none" w:sz="0" w:space="0" w:color="auto"/>
          </w:divBdr>
        </w:div>
        <w:div w:id="395205948">
          <w:marLeft w:val="0"/>
          <w:marRight w:val="0"/>
          <w:marTop w:val="0"/>
          <w:marBottom w:val="0"/>
          <w:divBdr>
            <w:top w:val="none" w:sz="0" w:space="0" w:color="auto"/>
            <w:left w:val="none" w:sz="0" w:space="0" w:color="auto"/>
            <w:bottom w:val="none" w:sz="0" w:space="0" w:color="auto"/>
            <w:right w:val="none" w:sz="0" w:space="0" w:color="auto"/>
          </w:divBdr>
        </w:div>
        <w:div w:id="1949312682">
          <w:marLeft w:val="0"/>
          <w:marRight w:val="0"/>
          <w:marTop w:val="0"/>
          <w:marBottom w:val="0"/>
          <w:divBdr>
            <w:top w:val="none" w:sz="0" w:space="0" w:color="auto"/>
            <w:left w:val="none" w:sz="0" w:space="0" w:color="auto"/>
            <w:bottom w:val="none" w:sz="0" w:space="0" w:color="auto"/>
            <w:right w:val="none" w:sz="0" w:space="0" w:color="auto"/>
          </w:divBdr>
        </w:div>
        <w:div w:id="1506894131">
          <w:marLeft w:val="0"/>
          <w:marRight w:val="0"/>
          <w:marTop w:val="0"/>
          <w:marBottom w:val="0"/>
          <w:divBdr>
            <w:top w:val="none" w:sz="0" w:space="0" w:color="auto"/>
            <w:left w:val="none" w:sz="0" w:space="0" w:color="auto"/>
            <w:bottom w:val="none" w:sz="0" w:space="0" w:color="auto"/>
            <w:right w:val="none" w:sz="0" w:space="0" w:color="auto"/>
          </w:divBdr>
        </w:div>
        <w:div w:id="1872380113">
          <w:marLeft w:val="0"/>
          <w:marRight w:val="0"/>
          <w:marTop w:val="0"/>
          <w:marBottom w:val="0"/>
          <w:divBdr>
            <w:top w:val="none" w:sz="0" w:space="0" w:color="auto"/>
            <w:left w:val="none" w:sz="0" w:space="0" w:color="auto"/>
            <w:bottom w:val="none" w:sz="0" w:space="0" w:color="auto"/>
            <w:right w:val="none" w:sz="0" w:space="0" w:color="auto"/>
          </w:divBdr>
        </w:div>
        <w:div w:id="441802478">
          <w:marLeft w:val="0"/>
          <w:marRight w:val="0"/>
          <w:marTop w:val="0"/>
          <w:marBottom w:val="0"/>
          <w:divBdr>
            <w:top w:val="none" w:sz="0" w:space="0" w:color="auto"/>
            <w:left w:val="none" w:sz="0" w:space="0" w:color="auto"/>
            <w:bottom w:val="none" w:sz="0" w:space="0" w:color="auto"/>
            <w:right w:val="none" w:sz="0" w:space="0" w:color="auto"/>
          </w:divBdr>
        </w:div>
        <w:div w:id="447355468">
          <w:marLeft w:val="0"/>
          <w:marRight w:val="0"/>
          <w:marTop w:val="0"/>
          <w:marBottom w:val="0"/>
          <w:divBdr>
            <w:top w:val="none" w:sz="0" w:space="0" w:color="auto"/>
            <w:left w:val="none" w:sz="0" w:space="0" w:color="auto"/>
            <w:bottom w:val="none" w:sz="0" w:space="0" w:color="auto"/>
            <w:right w:val="none" w:sz="0" w:space="0" w:color="auto"/>
          </w:divBdr>
        </w:div>
      </w:divsChild>
    </w:div>
    <w:div w:id="2039696372">
      <w:bodyDiv w:val="1"/>
      <w:marLeft w:val="0"/>
      <w:marRight w:val="0"/>
      <w:marTop w:val="0"/>
      <w:marBottom w:val="0"/>
      <w:divBdr>
        <w:top w:val="none" w:sz="0" w:space="0" w:color="auto"/>
        <w:left w:val="none" w:sz="0" w:space="0" w:color="auto"/>
        <w:bottom w:val="none" w:sz="0" w:space="0" w:color="auto"/>
        <w:right w:val="none" w:sz="0" w:space="0" w:color="auto"/>
      </w:divBdr>
      <w:divsChild>
        <w:div w:id="101147367">
          <w:marLeft w:val="0"/>
          <w:marRight w:val="0"/>
          <w:marTop w:val="0"/>
          <w:marBottom w:val="0"/>
          <w:divBdr>
            <w:top w:val="none" w:sz="0" w:space="0" w:color="auto"/>
            <w:left w:val="none" w:sz="0" w:space="0" w:color="auto"/>
            <w:bottom w:val="none" w:sz="0" w:space="0" w:color="auto"/>
            <w:right w:val="none" w:sz="0" w:space="0" w:color="auto"/>
          </w:divBdr>
        </w:div>
        <w:div w:id="1558542309">
          <w:marLeft w:val="0"/>
          <w:marRight w:val="0"/>
          <w:marTop w:val="0"/>
          <w:marBottom w:val="0"/>
          <w:divBdr>
            <w:top w:val="none" w:sz="0" w:space="0" w:color="auto"/>
            <w:left w:val="none" w:sz="0" w:space="0" w:color="auto"/>
            <w:bottom w:val="none" w:sz="0" w:space="0" w:color="auto"/>
            <w:right w:val="none" w:sz="0" w:space="0" w:color="auto"/>
          </w:divBdr>
        </w:div>
        <w:div w:id="1098982051">
          <w:marLeft w:val="0"/>
          <w:marRight w:val="0"/>
          <w:marTop w:val="0"/>
          <w:marBottom w:val="0"/>
          <w:divBdr>
            <w:top w:val="none" w:sz="0" w:space="0" w:color="auto"/>
            <w:left w:val="none" w:sz="0" w:space="0" w:color="auto"/>
            <w:bottom w:val="none" w:sz="0" w:space="0" w:color="auto"/>
            <w:right w:val="none" w:sz="0" w:space="0" w:color="auto"/>
          </w:divBdr>
        </w:div>
        <w:div w:id="24870381">
          <w:marLeft w:val="0"/>
          <w:marRight w:val="0"/>
          <w:marTop w:val="0"/>
          <w:marBottom w:val="0"/>
          <w:divBdr>
            <w:top w:val="none" w:sz="0" w:space="0" w:color="auto"/>
            <w:left w:val="none" w:sz="0" w:space="0" w:color="auto"/>
            <w:bottom w:val="none" w:sz="0" w:space="0" w:color="auto"/>
            <w:right w:val="none" w:sz="0" w:space="0" w:color="auto"/>
          </w:divBdr>
        </w:div>
        <w:div w:id="1995839249">
          <w:marLeft w:val="0"/>
          <w:marRight w:val="0"/>
          <w:marTop w:val="0"/>
          <w:marBottom w:val="0"/>
          <w:divBdr>
            <w:top w:val="none" w:sz="0" w:space="0" w:color="auto"/>
            <w:left w:val="none" w:sz="0" w:space="0" w:color="auto"/>
            <w:bottom w:val="none" w:sz="0" w:space="0" w:color="auto"/>
            <w:right w:val="none" w:sz="0" w:space="0" w:color="auto"/>
          </w:divBdr>
        </w:div>
        <w:div w:id="789982675">
          <w:marLeft w:val="0"/>
          <w:marRight w:val="0"/>
          <w:marTop w:val="0"/>
          <w:marBottom w:val="0"/>
          <w:divBdr>
            <w:top w:val="none" w:sz="0" w:space="0" w:color="auto"/>
            <w:left w:val="none" w:sz="0" w:space="0" w:color="auto"/>
            <w:bottom w:val="none" w:sz="0" w:space="0" w:color="auto"/>
            <w:right w:val="none" w:sz="0" w:space="0" w:color="auto"/>
          </w:divBdr>
        </w:div>
        <w:div w:id="481968245">
          <w:marLeft w:val="0"/>
          <w:marRight w:val="0"/>
          <w:marTop w:val="0"/>
          <w:marBottom w:val="0"/>
          <w:divBdr>
            <w:top w:val="none" w:sz="0" w:space="0" w:color="auto"/>
            <w:left w:val="none" w:sz="0" w:space="0" w:color="auto"/>
            <w:bottom w:val="none" w:sz="0" w:space="0" w:color="auto"/>
            <w:right w:val="none" w:sz="0" w:space="0" w:color="auto"/>
          </w:divBdr>
        </w:div>
        <w:div w:id="2098138184">
          <w:marLeft w:val="0"/>
          <w:marRight w:val="0"/>
          <w:marTop w:val="0"/>
          <w:marBottom w:val="0"/>
          <w:divBdr>
            <w:top w:val="none" w:sz="0" w:space="0" w:color="auto"/>
            <w:left w:val="none" w:sz="0" w:space="0" w:color="auto"/>
            <w:bottom w:val="none" w:sz="0" w:space="0" w:color="auto"/>
            <w:right w:val="none" w:sz="0" w:space="0" w:color="auto"/>
          </w:divBdr>
        </w:div>
        <w:div w:id="90661099">
          <w:marLeft w:val="0"/>
          <w:marRight w:val="0"/>
          <w:marTop w:val="0"/>
          <w:marBottom w:val="0"/>
          <w:divBdr>
            <w:top w:val="none" w:sz="0" w:space="0" w:color="auto"/>
            <w:left w:val="none" w:sz="0" w:space="0" w:color="auto"/>
            <w:bottom w:val="none" w:sz="0" w:space="0" w:color="auto"/>
            <w:right w:val="none" w:sz="0" w:space="0" w:color="auto"/>
          </w:divBdr>
        </w:div>
        <w:div w:id="1092319688">
          <w:marLeft w:val="0"/>
          <w:marRight w:val="0"/>
          <w:marTop w:val="0"/>
          <w:marBottom w:val="0"/>
          <w:divBdr>
            <w:top w:val="none" w:sz="0" w:space="0" w:color="auto"/>
            <w:left w:val="none" w:sz="0" w:space="0" w:color="auto"/>
            <w:bottom w:val="none" w:sz="0" w:space="0" w:color="auto"/>
            <w:right w:val="none" w:sz="0" w:space="0" w:color="auto"/>
          </w:divBdr>
        </w:div>
        <w:div w:id="1707749473">
          <w:marLeft w:val="0"/>
          <w:marRight w:val="0"/>
          <w:marTop w:val="0"/>
          <w:marBottom w:val="0"/>
          <w:divBdr>
            <w:top w:val="none" w:sz="0" w:space="0" w:color="auto"/>
            <w:left w:val="none" w:sz="0" w:space="0" w:color="auto"/>
            <w:bottom w:val="none" w:sz="0" w:space="0" w:color="auto"/>
            <w:right w:val="none" w:sz="0" w:space="0" w:color="auto"/>
          </w:divBdr>
        </w:div>
        <w:div w:id="1840190866">
          <w:marLeft w:val="0"/>
          <w:marRight w:val="0"/>
          <w:marTop w:val="0"/>
          <w:marBottom w:val="0"/>
          <w:divBdr>
            <w:top w:val="none" w:sz="0" w:space="0" w:color="auto"/>
            <w:left w:val="none" w:sz="0" w:space="0" w:color="auto"/>
            <w:bottom w:val="none" w:sz="0" w:space="0" w:color="auto"/>
            <w:right w:val="none" w:sz="0" w:space="0" w:color="auto"/>
          </w:divBdr>
        </w:div>
        <w:div w:id="50546976">
          <w:marLeft w:val="0"/>
          <w:marRight w:val="0"/>
          <w:marTop w:val="0"/>
          <w:marBottom w:val="0"/>
          <w:divBdr>
            <w:top w:val="none" w:sz="0" w:space="0" w:color="auto"/>
            <w:left w:val="none" w:sz="0" w:space="0" w:color="auto"/>
            <w:bottom w:val="none" w:sz="0" w:space="0" w:color="auto"/>
            <w:right w:val="none" w:sz="0" w:space="0" w:color="auto"/>
          </w:divBdr>
        </w:div>
      </w:divsChild>
    </w:div>
    <w:div w:id="2055277675">
      <w:bodyDiv w:val="1"/>
      <w:marLeft w:val="0"/>
      <w:marRight w:val="0"/>
      <w:marTop w:val="0"/>
      <w:marBottom w:val="0"/>
      <w:divBdr>
        <w:top w:val="none" w:sz="0" w:space="0" w:color="auto"/>
        <w:left w:val="none" w:sz="0" w:space="0" w:color="auto"/>
        <w:bottom w:val="none" w:sz="0" w:space="0" w:color="auto"/>
        <w:right w:val="none" w:sz="0" w:space="0" w:color="auto"/>
      </w:divBdr>
    </w:div>
    <w:div w:id="2059041812">
      <w:bodyDiv w:val="1"/>
      <w:marLeft w:val="0"/>
      <w:marRight w:val="0"/>
      <w:marTop w:val="0"/>
      <w:marBottom w:val="0"/>
      <w:divBdr>
        <w:top w:val="none" w:sz="0" w:space="0" w:color="auto"/>
        <w:left w:val="none" w:sz="0" w:space="0" w:color="auto"/>
        <w:bottom w:val="none" w:sz="0" w:space="0" w:color="auto"/>
        <w:right w:val="none" w:sz="0" w:space="0" w:color="auto"/>
      </w:divBdr>
    </w:div>
    <w:div w:id="2086680199">
      <w:bodyDiv w:val="1"/>
      <w:marLeft w:val="0"/>
      <w:marRight w:val="0"/>
      <w:marTop w:val="0"/>
      <w:marBottom w:val="0"/>
      <w:divBdr>
        <w:top w:val="none" w:sz="0" w:space="0" w:color="auto"/>
        <w:left w:val="none" w:sz="0" w:space="0" w:color="auto"/>
        <w:bottom w:val="none" w:sz="0" w:space="0" w:color="auto"/>
        <w:right w:val="none" w:sz="0" w:space="0" w:color="auto"/>
      </w:divBdr>
    </w:div>
    <w:div w:id="2090685649">
      <w:bodyDiv w:val="1"/>
      <w:marLeft w:val="0"/>
      <w:marRight w:val="0"/>
      <w:marTop w:val="0"/>
      <w:marBottom w:val="0"/>
      <w:divBdr>
        <w:top w:val="none" w:sz="0" w:space="0" w:color="auto"/>
        <w:left w:val="none" w:sz="0" w:space="0" w:color="auto"/>
        <w:bottom w:val="none" w:sz="0" w:space="0" w:color="auto"/>
        <w:right w:val="none" w:sz="0" w:space="0" w:color="auto"/>
      </w:divBdr>
      <w:divsChild>
        <w:div w:id="1191990442">
          <w:marLeft w:val="0"/>
          <w:marRight w:val="0"/>
          <w:marTop w:val="0"/>
          <w:marBottom w:val="0"/>
          <w:divBdr>
            <w:top w:val="none" w:sz="0" w:space="0" w:color="auto"/>
            <w:left w:val="none" w:sz="0" w:space="0" w:color="auto"/>
            <w:bottom w:val="none" w:sz="0" w:space="0" w:color="auto"/>
            <w:right w:val="none" w:sz="0" w:space="0" w:color="auto"/>
          </w:divBdr>
        </w:div>
        <w:div w:id="1411655119">
          <w:marLeft w:val="0"/>
          <w:marRight w:val="0"/>
          <w:marTop w:val="0"/>
          <w:marBottom w:val="0"/>
          <w:divBdr>
            <w:top w:val="none" w:sz="0" w:space="0" w:color="auto"/>
            <w:left w:val="none" w:sz="0" w:space="0" w:color="auto"/>
            <w:bottom w:val="none" w:sz="0" w:space="0" w:color="auto"/>
            <w:right w:val="none" w:sz="0" w:space="0" w:color="auto"/>
          </w:divBdr>
        </w:div>
      </w:divsChild>
    </w:div>
    <w:div w:id="2118599590">
      <w:bodyDiv w:val="1"/>
      <w:marLeft w:val="0"/>
      <w:marRight w:val="0"/>
      <w:marTop w:val="0"/>
      <w:marBottom w:val="0"/>
      <w:divBdr>
        <w:top w:val="none" w:sz="0" w:space="0" w:color="auto"/>
        <w:left w:val="none" w:sz="0" w:space="0" w:color="auto"/>
        <w:bottom w:val="none" w:sz="0" w:space="0" w:color="auto"/>
        <w:right w:val="none" w:sz="0" w:space="0" w:color="auto"/>
      </w:divBdr>
      <w:divsChild>
        <w:div w:id="1334995900">
          <w:marLeft w:val="0"/>
          <w:marRight w:val="0"/>
          <w:marTop w:val="0"/>
          <w:marBottom w:val="0"/>
          <w:divBdr>
            <w:top w:val="none" w:sz="0" w:space="0" w:color="auto"/>
            <w:left w:val="none" w:sz="0" w:space="0" w:color="auto"/>
            <w:bottom w:val="none" w:sz="0" w:space="0" w:color="auto"/>
            <w:right w:val="none" w:sz="0" w:space="0" w:color="auto"/>
          </w:divBdr>
        </w:div>
        <w:div w:id="1137651522">
          <w:marLeft w:val="0"/>
          <w:marRight w:val="0"/>
          <w:marTop w:val="0"/>
          <w:marBottom w:val="0"/>
          <w:divBdr>
            <w:top w:val="none" w:sz="0" w:space="0" w:color="auto"/>
            <w:left w:val="none" w:sz="0" w:space="0" w:color="auto"/>
            <w:bottom w:val="none" w:sz="0" w:space="0" w:color="auto"/>
            <w:right w:val="none" w:sz="0" w:space="0" w:color="auto"/>
          </w:divBdr>
        </w:div>
        <w:div w:id="2135438274">
          <w:marLeft w:val="0"/>
          <w:marRight w:val="0"/>
          <w:marTop w:val="0"/>
          <w:marBottom w:val="0"/>
          <w:divBdr>
            <w:top w:val="none" w:sz="0" w:space="0" w:color="auto"/>
            <w:left w:val="none" w:sz="0" w:space="0" w:color="auto"/>
            <w:bottom w:val="none" w:sz="0" w:space="0" w:color="auto"/>
            <w:right w:val="none" w:sz="0" w:space="0" w:color="auto"/>
          </w:divBdr>
        </w:div>
        <w:div w:id="1093623014">
          <w:marLeft w:val="0"/>
          <w:marRight w:val="0"/>
          <w:marTop w:val="0"/>
          <w:marBottom w:val="0"/>
          <w:divBdr>
            <w:top w:val="none" w:sz="0" w:space="0" w:color="auto"/>
            <w:left w:val="none" w:sz="0" w:space="0" w:color="auto"/>
            <w:bottom w:val="none" w:sz="0" w:space="0" w:color="auto"/>
            <w:right w:val="none" w:sz="0" w:space="0" w:color="auto"/>
          </w:divBdr>
        </w:div>
        <w:div w:id="1075473254">
          <w:marLeft w:val="0"/>
          <w:marRight w:val="0"/>
          <w:marTop w:val="0"/>
          <w:marBottom w:val="0"/>
          <w:divBdr>
            <w:top w:val="none" w:sz="0" w:space="0" w:color="auto"/>
            <w:left w:val="none" w:sz="0" w:space="0" w:color="auto"/>
            <w:bottom w:val="none" w:sz="0" w:space="0" w:color="auto"/>
            <w:right w:val="none" w:sz="0" w:space="0" w:color="auto"/>
          </w:divBdr>
        </w:div>
        <w:div w:id="1607082621">
          <w:marLeft w:val="0"/>
          <w:marRight w:val="0"/>
          <w:marTop w:val="0"/>
          <w:marBottom w:val="0"/>
          <w:divBdr>
            <w:top w:val="none" w:sz="0" w:space="0" w:color="auto"/>
            <w:left w:val="none" w:sz="0" w:space="0" w:color="auto"/>
            <w:bottom w:val="none" w:sz="0" w:space="0" w:color="auto"/>
            <w:right w:val="none" w:sz="0" w:space="0" w:color="auto"/>
          </w:divBdr>
        </w:div>
        <w:div w:id="839734656">
          <w:marLeft w:val="0"/>
          <w:marRight w:val="0"/>
          <w:marTop w:val="0"/>
          <w:marBottom w:val="0"/>
          <w:divBdr>
            <w:top w:val="none" w:sz="0" w:space="0" w:color="auto"/>
            <w:left w:val="none" w:sz="0" w:space="0" w:color="auto"/>
            <w:bottom w:val="none" w:sz="0" w:space="0" w:color="auto"/>
            <w:right w:val="none" w:sz="0" w:space="0" w:color="auto"/>
          </w:divBdr>
        </w:div>
        <w:div w:id="501773834">
          <w:marLeft w:val="0"/>
          <w:marRight w:val="0"/>
          <w:marTop w:val="0"/>
          <w:marBottom w:val="0"/>
          <w:divBdr>
            <w:top w:val="none" w:sz="0" w:space="0" w:color="auto"/>
            <w:left w:val="none" w:sz="0" w:space="0" w:color="auto"/>
            <w:bottom w:val="none" w:sz="0" w:space="0" w:color="auto"/>
            <w:right w:val="none" w:sz="0" w:space="0" w:color="auto"/>
          </w:divBdr>
        </w:div>
        <w:div w:id="307130356">
          <w:marLeft w:val="0"/>
          <w:marRight w:val="0"/>
          <w:marTop w:val="0"/>
          <w:marBottom w:val="0"/>
          <w:divBdr>
            <w:top w:val="none" w:sz="0" w:space="0" w:color="auto"/>
            <w:left w:val="none" w:sz="0" w:space="0" w:color="auto"/>
            <w:bottom w:val="none" w:sz="0" w:space="0" w:color="auto"/>
            <w:right w:val="none" w:sz="0" w:space="0" w:color="auto"/>
          </w:divBdr>
        </w:div>
      </w:divsChild>
    </w:div>
    <w:div w:id="2135366821">
      <w:bodyDiv w:val="1"/>
      <w:marLeft w:val="0"/>
      <w:marRight w:val="0"/>
      <w:marTop w:val="0"/>
      <w:marBottom w:val="0"/>
      <w:divBdr>
        <w:top w:val="none" w:sz="0" w:space="0" w:color="auto"/>
        <w:left w:val="none" w:sz="0" w:space="0" w:color="auto"/>
        <w:bottom w:val="none" w:sz="0" w:space="0" w:color="auto"/>
        <w:right w:val="none" w:sz="0" w:space="0" w:color="auto"/>
      </w:divBdr>
    </w:div>
    <w:div w:id="2142117085">
      <w:bodyDiv w:val="1"/>
      <w:marLeft w:val="0"/>
      <w:marRight w:val="0"/>
      <w:marTop w:val="0"/>
      <w:marBottom w:val="0"/>
      <w:divBdr>
        <w:top w:val="none" w:sz="0" w:space="0" w:color="auto"/>
        <w:left w:val="none" w:sz="0" w:space="0" w:color="auto"/>
        <w:bottom w:val="none" w:sz="0" w:space="0" w:color="auto"/>
        <w:right w:val="none" w:sz="0" w:space="0" w:color="auto"/>
      </w:divBdr>
    </w:div>
    <w:div w:id="2142649390">
      <w:bodyDiv w:val="1"/>
      <w:marLeft w:val="0"/>
      <w:marRight w:val="0"/>
      <w:marTop w:val="0"/>
      <w:marBottom w:val="0"/>
      <w:divBdr>
        <w:top w:val="none" w:sz="0" w:space="0" w:color="auto"/>
        <w:left w:val="none" w:sz="0" w:space="0" w:color="auto"/>
        <w:bottom w:val="none" w:sz="0" w:space="0" w:color="auto"/>
        <w:right w:val="none" w:sz="0" w:space="0" w:color="auto"/>
      </w:divBdr>
      <w:divsChild>
        <w:div w:id="531261822">
          <w:marLeft w:val="0"/>
          <w:marRight w:val="0"/>
          <w:marTop w:val="0"/>
          <w:marBottom w:val="0"/>
          <w:divBdr>
            <w:top w:val="none" w:sz="0" w:space="0" w:color="auto"/>
            <w:left w:val="none" w:sz="0" w:space="0" w:color="auto"/>
            <w:bottom w:val="none" w:sz="0" w:space="0" w:color="auto"/>
            <w:right w:val="none" w:sz="0" w:space="0" w:color="auto"/>
          </w:divBdr>
        </w:div>
        <w:div w:id="709232299">
          <w:marLeft w:val="0"/>
          <w:marRight w:val="0"/>
          <w:marTop w:val="0"/>
          <w:marBottom w:val="0"/>
          <w:divBdr>
            <w:top w:val="none" w:sz="0" w:space="0" w:color="auto"/>
            <w:left w:val="none" w:sz="0" w:space="0" w:color="auto"/>
            <w:bottom w:val="none" w:sz="0" w:space="0" w:color="auto"/>
            <w:right w:val="none" w:sz="0" w:space="0" w:color="auto"/>
          </w:divBdr>
        </w:div>
        <w:div w:id="1392464242">
          <w:marLeft w:val="0"/>
          <w:marRight w:val="0"/>
          <w:marTop w:val="0"/>
          <w:marBottom w:val="0"/>
          <w:divBdr>
            <w:top w:val="none" w:sz="0" w:space="0" w:color="auto"/>
            <w:left w:val="none" w:sz="0" w:space="0" w:color="auto"/>
            <w:bottom w:val="none" w:sz="0" w:space="0" w:color="auto"/>
            <w:right w:val="none" w:sz="0" w:space="0" w:color="auto"/>
          </w:divBdr>
        </w:div>
        <w:div w:id="844856387">
          <w:marLeft w:val="0"/>
          <w:marRight w:val="0"/>
          <w:marTop w:val="0"/>
          <w:marBottom w:val="0"/>
          <w:divBdr>
            <w:top w:val="none" w:sz="0" w:space="0" w:color="auto"/>
            <w:left w:val="none" w:sz="0" w:space="0" w:color="auto"/>
            <w:bottom w:val="none" w:sz="0" w:space="0" w:color="auto"/>
            <w:right w:val="none" w:sz="0" w:space="0" w:color="auto"/>
          </w:divBdr>
        </w:div>
        <w:div w:id="1284381356">
          <w:marLeft w:val="0"/>
          <w:marRight w:val="0"/>
          <w:marTop w:val="0"/>
          <w:marBottom w:val="0"/>
          <w:divBdr>
            <w:top w:val="none" w:sz="0" w:space="0" w:color="auto"/>
            <w:left w:val="none" w:sz="0" w:space="0" w:color="auto"/>
            <w:bottom w:val="none" w:sz="0" w:space="0" w:color="auto"/>
            <w:right w:val="none" w:sz="0" w:space="0" w:color="auto"/>
          </w:divBdr>
        </w:div>
        <w:div w:id="1501238158">
          <w:marLeft w:val="0"/>
          <w:marRight w:val="0"/>
          <w:marTop w:val="0"/>
          <w:marBottom w:val="0"/>
          <w:divBdr>
            <w:top w:val="none" w:sz="0" w:space="0" w:color="auto"/>
            <w:left w:val="none" w:sz="0" w:space="0" w:color="auto"/>
            <w:bottom w:val="none" w:sz="0" w:space="0" w:color="auto"/>
            <w:right w:val="none" w:sz="0" w:space="0" w:color="auto"/>
          </w:divBdr>
        </w:div>
        <w:div w:id="847062695">
          <w:marLeft w:val="0"/>
          <w:marRight w:val="0"/>
          <w:marTop w:val="0"/>
          <w:marBottom w:val="0"/>
          <w:divBdr>
            <w:top w:val="none" w:sz="0" w:space="0" w:color="auto"/>
            <w:left w:val="none" w:sz="0" w:space="0" w:color="auto"/>
            <w:bottom w:val="none" w:sz="0" w:space="0" w:color="auto"/>
            <w:right w:val="none" w:sz="0" w:space="0" w:color="auto"/>
          </w:divBdr>
        </w:div>
        <w:div w:id="1885752996">
          <w:marLeft w:val="0"/>
          <w:marRight w:val="0"/>
          <w:marTop w:val="0"/>
          <w:marBottom w:val="0"/>
          <w:divBdr>
            <w:top w:val="none" w:sz="0" w:space="0" w:color="auto"/>
            <w:left w:val="none" w:sz="0" w:space="0" w:color="auto"/>
            <w:bottom w:val="none" w:sz="0" w:space="0" w:color="auto"/>
            <w:right w:val="none" w:sz="0" w:space="0" w:color="auto"/>
          </w:divBdr>
        </w:div>
        <w:div w:id="258566745">
          <w:marLeft w:val="0"/>
          <w:marRight w:val="0"/>
          <w:marTop w:val="0"/>
          <w:marBottom w:val="0"/>
          <w:divBdr>
            <w:top w:val="none" w:sz="0" w:space="0" w:color="auto"/>
            <w:left w:val="none" w:sz="0" w:space="0" w:color="auto"/>
            <w:bottom w:val="none" w:sz="0" w:space="0" w:color="auto"/>
            <w:right w:val="none" w:sz="0" w:space="0" w:color="auto"/>
          </w:divBdr>
        </w:div>
        <w:div w:id="218980430">
          <w:marLeft w:val="0"/>
          <w:marRight w:val="0"/>
          <w:marTop w:val="0"/>
          <w:marBottom w:val="0"/>
          <w:divBdr>
            <w:top w:val="none" w:sz="0" w:space="0" w:color="auto"/>
            <w:left w:val="none" w:sz="0" w:space="0" w:color="auto"/>
            <w:bottom w:val="none" w:sz="0" w:space="0" w:color="auto"/>
            <w:right w:val="none" w:sz="0" w:space="0" w:color="auto"/>
          </w:divBdr>
        </w:div>
        <w:div w:id="2074615673">
          <w:marLeft w:val="0"/>
          <w:marRight w:val="0"/>
          <w:marTop w:val="0"/>
          <w:marBottom w:val="0"/>
          <w:divBdr>
            <w:top w:val="none" w:sz="0" w:space="0" w:color="auto"/>
            <w:left w:val="none" w:sz="0" w:space="0" w:color="auto"/>
            <w:bottom w:val="none" w:sz="0" w:space="0" w:color="auto"/>
            <w:right w:val="none" w:sz="0" w:space="0" w:color="auto"/>
          </w:divBdr>
          <w:divsChild>
            <w:div w:id="2101944255">
              <w:marLeft w:val="0"/>
              <w:marRight w:val="0"/>
              <w:marTop w:val="0"/>
              <w:marBottom w:val="0"/>
              <w:divBdr>
                <w:top w:val="none" w:sz="0" w:space="0" w:color="auto"/>
                <w:left w:val="none" w:sz="0" w:space="0" w:color="auto"/>
                <w:bottom w:val="none" w:sz="0" w:space="0" w:color="auto"/>
                <w:right w:val="none" w:sz="0" w:space="0" w:color="auto"/>
              </w:divBdr>
            </w:div>
            <w:div w:id="891232812">
              <w:marLeft w:val="0"/>
              <w:marRight w:val="0"/>
              <w:marTop w:val="0"/>
              <w:marBottom w:val="0"/>
              <w:divBdr>
                <w:top w:val="none" w:sz="0" w:space="0" w:color="auto"/>
                <w:left w:val="none" w:sz="0" w:space="0" w:color="auto"/>
                <w:bottom w:val="none" w:sz="0" w:space="0" w:color="auto"/>
                <w:right w:val="none" w:sz="0" w:space="0" w:color="auto"/>
              </w:divBdr>
            </w:div>
            <w:div w:id="1270354443">
              <w:marLeft w:val="0"/>
              <w:marRight w:val="0"/>
              <w:marTop w:val="0"/>
              <w:marBottom w:val="0"/>
              <w:divBdr>
                <w:top w:val="none" w:sz="0" w:space="0" w:color="auto"/>
                <w:left w:val="none" w:sz="0" w:space="0" w:color="auto"/>
                <w:bottom w:val="none" w:sz="0" w:space="0" w:color="auto"/>
                <w:right w:val="none" w:sz="0" w:space="0" w:color="auto"/>
              </w:divBdr>
            </w:div>
            <w:div w:id="81075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tagram.com/sdge" TargetMode="External"/><Relationship Id="rId18" Type="http://schemas.openxmlformats.org/officeDocument/2006/relationships/hyperlink" Target="https://www.sdge.com/business-winter" TargetMode="External"/><Relationship Id="rId26" Type="http://schemas.openxmlformats.org/officeDocument/2006/relationships/image" Target="media/image4.png"/><Relationship Id="rId39"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www.sdge.com/Business-Thermostat" TargetMode="External"/><Relationship Id="rId34" Type="http://schemas.openxmlformats.org/officeDocument/2006/relationships/hyperlink" Target="https://www.sdge.com/energy-innovation-center"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facebook.com/SanDiegoGasandElectric" TargetMode="External"/><Relationship Id="rId17" Type="http://schemas.openxmlformats.org/officeDocument/2006/relationships/hyperlink" Target="https://www.sdge.com/business-winter" TargetMode="External"/><Relationship Id="rId25" Type="http://schemas.openxmlformats.org/officeDocument/2006/relationships/image" Target="media/image3.png"/><Relationship Id="rId33" Type="http://schemas.openxmlformats.org/officeDocument/2006/relationships/hyperlink" Target="https://www.sdge.com/energy-innovation-center" TargetMode="External"/><Relationship Id="rId38" Type="http://schemas.openxmlformats.org/officeDocument/2006/relationships/image" Target="media/image9.jpe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linkedin.com/company/sdge" TargetMode="External"/><Relationship Id="rId20" Type="http://schemas.openxmlformats.org/officeDocument/2006/relationships/hyperlink" Target="https://www.sdge.com/business-winter" TargetMode="External"/><Relationship Id="rId29" Type="http://schemas.openxmlformats.org/officeDocument/2006/relationships/hyperlink" Target="https://www.sdge.com/business/savings-center/business-winter-savings-safety-and-solutions"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2.jpg"/><Relationship Id="rId32" Type="http://schemas.openxmlformats.org/officeDocument/2006/relationships/image" Target="media/image7.png"/><Relationship Id="rId37" Type="http://schemas.openxmlformats.org/officeDocument/2006/relationships/image" Target="media/image8.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youtube.com/sandiegogaselectric" TargetMode="External"/><Relationship Id="rId23" Type="http://schemas.openxmlformats.org/officeDocument/2006/relationships/hyperlink" Target="https://www.sdge.com/rebates" TargetMode="External"/><Relationship Id="rId28" Type="http://schemas.openxmlformats.org/officeDocument/2006/relationships/hyperlink" Target="https://www.sdge.com/business/savings-center/business-winter-savings-safety-and-solutions" TargetMode="External"/><Relationship Id="rId36" Type="http://schemas.openxmlformats.org/officeDocument/2006/relationships/hyperlink" Target="https://www.sdge.com/energy-innovation-center" TargetMode="External"/><Relationship Id="rId10" Type="http://schemas.openxmlformats.org/officeDocument/2006/relationships/endnotes" Target="endnotes.xml"/><Relationship Id="rId19" Type="http://schemas.openxmlformats.org/officeDocument/2006/relationships/hyperlink" Target="https://www.sdge.com/Business-Thermostat" TargetMode="External"/><Relationship Id="rId31" Type="http://schemas.openxmlformats.org/officeDocument/2006/relationships/image" Target="media/image6.jpe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SDGE" TargetMode="External"/><Relationship Id="rId22" Type="http://schemas.openxmlformats.org/officeDocument/2006/relationships/hyperlink" Target="https://www.sdge.com/business/savings-center/business-winter-savings-safety-and-solutions" TargetMode="External"/><Relationship Id="rId27" Type="http://schemas.openxmlformats.org/officeDocument/2006/relationships/hyperlink" Target="https://www.sdge.com/business/savings-center/business-winter-savings-safety-and-solutions" TargetMode="External"/><Relationship Id="rId30" Type="http://schemas.openxmlformats.org/officeDocument/2006/relationships/image" Target="media/image5.png"/><Relationship Id="rId35" Type="http://schemas.openxmlformats.org/officeDocument/2006/relationships/hyperlink" Target="https://www.sdge.com/energy-innovation-center"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1E273B2D7EA774CAFCF4EEEEF9E3054" ma:contentTypeVersion="13" ma:contentTypeDescription="Create a new document." ma:contentTypeScope="" ma:versionID="cf9a441e139ee8ccf4c2f60f8f5341fb">
  <xsd:schema xmlns:xsd="http://www.w3.org/2001/XMLSchema" xmlns:xs="http://www.w3.org/2001/XMLSchema" xmlns:p="http://schemas.microsoft.com/office/2006/metadata/properties" xmlns:ns3="0327e558-1bc4-4844-8198-7dd8b8287db2" xmlns:ns4="10788ff7-7420-44ab-b954-54fad72f01ba" targetNamespace="http://schemas.microsoft.com/office/2006/metadata/properties" ma:root="true" ma:fieldsID="130864b5d988bdabd6da211004bd1973" ns3:_="" ns4:_="">
    <xsd:import namespace="0327e558-1bc4-4844-8198-7dd8b8287db2"/>
    <xsd:import namespace="10788ff7-7420-44ab-b954-54fad72f01b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7e558-1bc4-4844-8198-7dd8b8287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788ff7-7420-44ab-b954-54fad72f01b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D52C96-53AE-43B1-AF25-4101B59A59C9}">
  <ds:schemaRefs>
    <ds:schemaRef ds:uri="http://schemas.openxmlformats.org/officeDocument/2006/bibliography"/>
  </ds:schemaRefs>
</ds:datastoreItem>
</file>

<file path=customXml/itemProps2.xml><?xml version="1.0" encoding="utf-8"?>
<ds:datastoreItem xmlns:ds="http://schemas.openxmlformats.org/officeDocument/2006/customXml" ds:itemID="{D3F6BCB2-2D34-4686-BCAD-B31DDBBDF0F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81427D9-F72C-4F09-BDA6-CA7DE8BB60F9}">
  <ds:schemaRefs>
    <ds:schemaRef ds:uri="http://schemas.microsoft.com/sharepoint/v3/contenttype/forms"/>
  </ds:schemaRefs>
</ds:datastoreItem>
</file>

<file path=customXml/itemProps4.xml><?xml version="1.0" encoding="utf-8"?>
<ds:datastoreItem xmlns:ds="http://schemas.openxmlformats.org/officeDocument/2006/customXml" ds:itemID="{C8B7E210-B278-4F0F-9A01-AEFCCC045E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7e558-1bc4-4844-8198-7dd8b8287db2"/>
    <ds:schemaRef ds:uri="10788ff7-7420-44ab-b954-54fad72f01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8</Pages>
  <Words>1731</Words>
  <Characters>9873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Sempra Energy</Company>
  <LinksUpToDate>false</LinksUpToDate>
  <CharactersWithSpaces>11581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Pelzek, Lynne</dc:creator>
  <cp:keywords/>
  <dc:description/>
  <cp:lastModifiedBy>Pelzek, Lynne</cp:lastModifiedBy>
  <cp:revision>55</cp:revision>
  <dcterms:created xsi:type="dcterms:W3CDTF">2021-10-29T19:59:00Z</dcterms:created>
  <dcterms:modified xsi:type="dcterms:W3CDTF">2021-11-03T00:51:00Z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0x010100C1E273B2D7EA774CAFCF4EEEEF9E3054</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ies>
</file>