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6206"/>
        <w:gridCol w:w="3870"/>
      </w:tblGrid>
      <w:tr w:rsidR="009D0B53" w:rsidRPr="00746016" w14:paraId="42323F9E" w14:textId="77777777" w:rsidTr="009D0B53">
        <w:trPr>
          <w:trHeight w:hRule="exact" w:val="2520"/>
        </w:trPr>
        <w:tc>
          <w:tcPr>
            <w:tcW w:w="6206" w:type="dxa"/>
          </w:tcPr>
          <w:p w14:paraId="7A50B121" w14:textId="77777777" w:rsidR="009D0B53" w:rsidRPr="00425CD1" w:rsidRDefault="009D0B53" w:rsidP="00682B09">
            <w:pPr>
              <w:spacing w:before="240" w:after="300"/>
              <w:ind w:left="162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EC9D918" wp14:editId="709A29A9">
                  <wp:extent cx="1408628" cy="668741"/>
                  <wp:effectExtent l="0" t="0" r="1270" b="0"/>
                  <wp:docPr id="1" name="Picture 1" descr="sdlmc3p-z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dlmc3p-z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21" cy="695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14:paraId="04A84A6F" w14:textId="126D937D" w:rsidR="009D0B53" w:rsidRPr="00746016" w:rsidRDefault="00E56281" w:rsidP="00682B09">
            <w:pPr>
              <w:pStyle w:val="Card"/>
              <w:spacing w:line="240" w:lineRule="auto"/>
              <w:ind w:right="0"/>
              <w:rPr>
                <w:rFonts w:asciiTheme="majorHAnsi" w:hAnsiTheme="majorHAnsi"/>
                <w:b/>
                <w:sz w:val="20"/>
              </w:rPr>
            </w:pPr>
            <w:bookmarkStart w:id="1" w:name="SenderName"/>
            <w:bookmarkEnd w:id="1"/>
            <w:r>
              <w:rPr>
                <w:rFonts w:asciiTheme="majorHAnsi" w:hAnsiTheme="majorHAnsi"/>
                <w:b/>
                <w:sz w:val="20"/>
              </w:rPr>
              <w:t>Todd Voorhees</w:t>
            </w:r>
          </w:p>
          <w:p w14:paraId="473C3926" w14:textId="18C59B57" w:rsidR="009D0B53" w:rsidRPr="00FE357E" w:rsidRDefault="00E56281" w:rsidP="009D0B53">
            <w:pPr>
              <w:pStyle w:val="Card"/>
              <w:spacing w:line="240" w:lineRule="auto"/>
              <w:ind w:right="0"/>
              <w:rPr>
                <w:rFonts w:asciiTheme="majorHAnsi" w:hAnsiTheme="majorHAnsi"/>
                <w:sz w:val="18"/>
                <w:szCs w:val="18"/>
              </w:rPr>
            </w:pPr>
            <w:bookmarkStart w:id="2" w:name="SenderTitle"/>
            <w:bookmarkEnd w:id="2"/>
            <w:r>
              <w:rPr>
                <w:rFonts w:asciiTheme="majorHAnsi" w:hAnsiTheme="majorHAnsi"/>
                <w:sz w:val="18"/>
                <w:szCs w:val="18"/>
              </w:rPr>
              <w:t xml:space="preserve">Regional </w:t>
            </w:r>
            <w:r w:rsidR="00FC0063">
              <w:rPr>
                <w:rFonts w:asciiTheme="majorHAnsi" w:hAnsiTheme="majorHAnsi"/>
                <w:sz w:val="18"/>
                <w:szCs w:val="18"/>
              </w:rPr>
              <w:t>Public Affairs Manager</w:t>
            </w:r>
          </w:p>
          <w:p w14:paraId="6C6942D0" w14:textId="77777777" w:rsidR="009D0B53" w:rsidRPr="00FE357E" w:rsidRDefault="009D0B5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1D3527DE" w14:textId="05DE939F" w:rsidR="009D0B53" w:rsidRPr="00FE357E" w:rsidRDefault="00FC006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bookmarkStart w:id="3" w:name="MainOfficeName"/>
            <w:bookmarkEnd w:id="3"/>
            <w:r>
              <w:rPr>
                <w:rFonts w:asciiTheme="majorHAnsi" w:hAnsiTheme="majorHAnsi"/>
                <w:sz w:val="18"/>
                <w:szCs w:val="18"/>
              </w:rPr>
              <w:t>83</w:t>
            </w:r>
            <w:r w:rsidR="00E56281">
              <w:rPr>
                <w:rFonts w:asciiTheme="majorHAnsi" w:hAnsiTheme="majorHAnsi"/>
                <w:sz w:val="18"/>
                <w:szCs w:val="18"/>
              </w:rPr>
              <w:t>26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Century Park Cour</w:t>
            </w:r>
            <w:r w:rsidR="00607952">
              <w:rPr>
                <w:rFonts w:asciiTheme="majorHAnsi" w:hAnsiTheme="majorHAnsi"/>
                <w:sz w:val="18"/>
                <w:szCs w:val="18"/>
              </w:rPr>
              <w:t>t</w:t>
            </w:r>
          </w:p>
          <w:p w14:paraId="1B471E55" w14:textId="77777777" w:rsidR="009D0B53" w:rsidRPr="00FE357E" w:rsidRDefault="00FC006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bookmarkStart w:id="4" w:name="CentralCity"/>
            <w:bookmarkEnd w:id="4"/>
            <w:r>
              <w:rPr>
                <w:rFonts w:asciiTheme="majorHAnsi" w:hAnsiTheme="majorHAnsi"/>
                <w:sz w:val="18"/>
                <w:szCs w:val="18"/>
              </w:rPr>
              <w:t>San Diego, CA  92123</w:t>
            </w:r>
          </w:p>
          <w:p w14:paraId="12635C94" w14:textId="77777777" w:rsidR="009D0B53" w:rsidRPr="00FE357E" w:rsidRDefault="009D0B5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124DDE40" w14:textId="49862A00" w:rsidR="009D0B53" w:rsidRDefault="00E56281" w:rsidP="00FC0063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Style w:val="Hyperlink"/>
                <w:rFonts w:asciiTheme="majorHAnsi" w:hAnsiTheme="majorHAnsi"/>
                <w:sz w:val="18"/>
                <w:szCs w:val="18"/>
              </w:rPr>
              <w:t>tvoorhees</w:t>
            </w:r>
            <w:r w:rsidR="006743F4">
              <w:rPr>
                <w:rStyle w:val="Hyperlink"/>
                <w:rFonts w:asciiTheme="majorHAnsi" w:hAnsiTheme="majorHAnsi"/>
                <w:sz w:val="18"/>
                <w:szCs w:val="18"/>
              </w:rPr>
              <w:t>@</w:t>
            </w:r>
            <w:r w:rsidR="001C46B6">
              <w:rPr>
                <w:rStyle w:val="Hyperlink"/>
                <w:rFonts w:asciiTheme="majorHAnsi" w:hAnsiTheme="majorHAnsi"/>
                <w:sz w:val="18"/>
                <w:szCs w:val="18"/>
              </w:rPr>
              <w:t>sdge.</w:t>
            </w:r>
            <w:r w:rsidR="006743F4">
              <w:rPr>
                <w:rStyle w:val="Hyperlink"/>
                <w:rFonts w:asciiTheme="majorHAnsi" w:hAnsiTheme="majorHAnsi"/>
                <w:sz w:val="18"/>
                <w:szCs w:val="18"/>
              </w:rPr>
              <w:t>com</w:t>
            </w:r>
          </w:p>
          <w:p w14:paraId="50540435" w14:textId="77777777" w:rsidR="00FC0063" w:rsidRPr="00C039BF" w:rsidRDefault="00FC0063" w:rsidP="00FC0063">
            <w:pPr>
              <w:tabs>
                <w:tab w:val="left" w:pos="2808"/>
              </w:tabs>
              <w:spacing w:after="0"/>
              <w:jc w:val="right"/>
              <w:rPr>
                <w:rFonts w:ascii="Interstate-Light" w:hAnsi="Interstate-Light"/>
                <w:sz w:val="14"/>
              </w:rPr>
            </w:pPr>
          </w:p>
        </w:tc>
      </w:tr>
    </w:tbl>
    <w:p w14:paraId="1CBF6C7D" w14:textId="6CA94781" w:rsidR="002C15E3" w:rsidRPr="00E56281" w:rsidRDefault="00C5363D" w:rsidP="00A72D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June </w:t>
      </w:r>
      <w:r w:rsidR="00443133">
        <w:rPr>
          <w:rFonts w:asciiTheme="minorHAnsi" w:hAnsiTheme="minorHAnsi" w:cstheme="minorHAnsi"/>
          <w:sz w:val="24"/>
          <w:szCs w:val="24"/>
        </w:rPr>
        <w:t>9</w:t>
      </w:r>
      <w:r w:rsidR="00AC7382" w:rsidRPr="00E56281">
        <w:rPr>
          <w:rFonts w:asciiTheme="minorHAnsi" w:hAnsiTheme="minorHAnsi" w:cstheme="minorHAnsi"/>
          <w:sz w:val="24"/>
          <w:szCs w:val="24"/>
        </w:rPr>
        <w:t>, 2020</w:t>
      </w:r>
    </w:p>
    <w:p w14:paraId="76B1B3F3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51687E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56281">
        <w:rPr>
          <w:rFonts w:asciiTheme="minorHAnsi" w:hAnsiTheme="minorHAnsi" w:cstheme="minorHAnsi"/>
          <w:sz w:val="24"/>
          <w:szCs w:val="24"/>
        </w:rPr>
        <w:t xml:space="preserve">Dear </w:t>
      </w:r>
      <w:r w:rsidR="00427451" w:rsidRPr="00E56281">
        <w:rPr>
          <w:rFonts w:asciiTheme="minorHAnsi" w:hAnsiTheme="minorHAnsi" w:cstheme="minorHAnsi"/>
          <w:sz w:val="24"/>
          <w:szCs w:val="24"/>
        </w:rPr>
        <w:t>Resident or Property Owner</w:t>
      </w:r>
      <w:r w:rsidRPr="00E56281">
        <w:rPr>
          <w:rFonts w:asciiTheme="minorHAnsi" w:hAnsiTheme="minorHAnsi" w:cstheme="minorHAnsi"/>
          <w:sz w:val="24"/>
          <w:szCs w:val="24"/>
        </w:rPr>
        <w:t>:</w:t>
      </w:r>
    </w:p>
    <w:p w14:paraId="40225CF3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54B271" w14:textId="21ADEF1E" w:rsidR="00631056" w:rsidRPr="00E56281" w:rsidRDefault="00631056" w:rsidP="00F4135B">
      <w:pPr>
        <w:rPr>
          <w:rFonts w:asciiTheme="minorHAnsi" w:hAnsiTheme="minorHAnsi" w:cstheme="minorHAnsi"/>
          <w:iCs/>
          <w:sz w:val="24"/>
          <w:szCs w:val="24"/>
        </w:rPr>
      </w:pPr>
      <w:r w:rsidRPr="00E56281">
        <w:rPr>
          <w:rFonts w:asciiTheme="minorHAnsi" w:hAnsiTheme="minorHAnsi" w:cstheme="minorHAnsi"/>
          <w:iCs/>
          <w:sz w:val="24"/>
          <w:szCs w:val="24"/>
        </w:rPr>
        <w:t>The California Public Utilities Commission (CPUC) has granted San Diego Gas and Electric (SDG&amp;E) a Permit to Construct the</w:t>
      </w:r>
      <w:r w:rsidR="006743F4" w:rsidRPr="00E56281">
        <w:rPr>
          <w:rFonts w:asciiTheme="minorHAnsi" w:hAnsiTheme="minorHAnsi" w:cstheme="minorHAnsi"/>
          <w:iCs/>
          <w:sz w:val="24"/>
          <w:szCs w:val="24"/>
        </w:rPr>
        <w:t xml:space="preserve"> Artesian 230kV Substation Expansion Project (Project)</w:t>
      </w:r>
      <w:r w:rsidRPr="00E56281">
        <w:rPr>
          <w:rFonts w:asciiTheme="minorHAnsi" w:hAnsiTheme="minorHAnsi" w:cstheme="minorHAnsi"/>
          <w:iCs/>
          <w:sz w:val="24"/>
          <w:szCs w:val="24"/>
        </w:rPr>
        <w:t xml:space="preserve">.  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In addition to the expansion of the Artesian Substation </w:t>
      </w:r>
      <w:r w:rsidR="00F379FA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on Camino Del Sur Road in the community of Del Sur, 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the </w:t>
      </w:r>
      <w:r w:rsidR="00F379FA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roject includes modifications at the existing Bernardo and Rancho Carmel Substations and transmission line replacement of approximately 2.2 miles of existing power lines.  </w:t>
      </w:r>
    </w:p>
    <w:p w14:paraId="294E5C90" w14:textId="259732E9" w:rsidR="004718E6" w:rsidRPr="00E56281" w:rsidRDefault="006743F4" w:rsidP="004718E6">
      <w:pPr>
        <w:pStyle w:val="NoSpacing"/>
        <w:rPr>
          <w:rFonts w:cstheme="minorHAnsi"/>
          <w:sz w:val="24"/>
          <w:szCs w:val="24"/>
        </w:rPr>
      </w:pP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The purpose of this </w:t>
      </w:r>
      <w:r w:rsidR="00116CA6" w:rsidRPr="00E56281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roject is to ensure the </w:t>
      </w:r>
      <w:r w:rsidR="00A50300"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continued 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availability of safe and reliable electrical service and to provide additional capacity to serve long-term forecasted electrical demand requirements in the </w:t>
      </w:r>
      <w:r w:rsidR="003F3C78" w:rsidRPr="00E56281">
        <w:rPr>
          <w:rFonts w:cstheme="minorHAnsi"/>
          <w:color w:val="000000"/>
          <w:sz w:val="24"/>
          <w:szCs w:val="24"/>
          <w:shd w:val="clear" w:color="auto" w:fill="FFFFFF"/>
        </w:rPr>
        <w:t>area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, while also improving system reliability and providing greater operational flexibility. </w:t>
      </w:r>
    </w:p>
    <w:p w14:paraId="3E41CD0A" w14:textId="77777777" w:rsidR="004718E6" w:rsidRPr="00E56281" w:rsidRDefault="004718E6" w:rsidP="004718E6">
      <w:pPr>
        <w:pStyle w:val="NoSpacing"/>
        <w:rPr>
          <w:rFonts w:cstheme="minorHAnsi"/>
          <w:sz w:val="24"/>
          <w:szCs w:val="24"/>
        </w:rPr>
      </w:pPr>
    </w:p>
    <w:p w14:paraId="49CB921B" w14:textId="029EF1B1" w:rsidR="00A657D1" w:rsidRPr="00CA29B5" w:rsidRDefault="00A657D1" w:rsidP="00A657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CA29B5">
        <w:rPr>
          <w:b/>
          <w:bCs/>
          <w:sz w:val="24"/>
          <w:szCs w:val="24"/>
        </w:rPr>
        <w:t xml:space="preserve">As part of construction activities, </w:t>
      </w:r>
      <w:r w:rsidR="00C5363D" w:rsidRPr="00CA29B5">
        <w:rPr>
          <w:b/>
          <w:bCs/>
          <w:sz w:val="24"/>
          <w:szCs w:val="24"/>
        </w:rPr>
        <w:t xml:space="preserve">delivery of </w:t>
      </w:r>
      <w:r w:rsidR="00160729">
        <w:rPr>
          <w:b/>
          <w:bCs/>
          <w:sz w:val="24"/>
          <w:szCs w:val="24"/>
        </w:rPr>
        <w:t>substation</w:t>
      </w:r>
      <w:r w:rsidR="00160729" w:rsidRPr="00CA29B5">
        <w:rPr>
          <w:b/>
          <w:bCs/>
          <w:sz w:val="24"/>
          <w:szCs w:val="24"/>
        </w:rPr>
        <w:t xml:space="preserve"> </w:t>
      </w:r>
      <w:r w:rsidR="00C5363D" w:rsidRPr="00CA29B5">
        <w:rPr>
          <w:b/>
          <w:bCs/>
          <w:sz w:val="24"/>
          <w:szCs w:val="24"/>
        </w:rPr>
        <w:t>equipment will take place in the next several days.  The delivery must occur at night due to the size of the equipment and require</w:t>
      </w:r>
      <w:r w:rsidR="00CA29B5" w:rsidRPr="00CA29B5">
        <w:rPr>
          <w:b/>
          <w:bCs/>
          <w:sz w:val="24"/>
          <w:szCs w:val="24"/>
        </w:rPr>
        <w:t>s</w:t>
      </w:r>
      <w:r w:rsidR="00C5363D" w:rsidRPr="00CA29B5">
        <w:rPr>
          <w:b/>
          <w:bCs/>
          <w:sz w:val="24"/>
          <w:szCs w:val="24"/>
        </w:rPr>
        <w:t xml:space="preserve"> California Highway Patrol (CHP) escort.</w:t>
      </w:r>
      <w:r w:rsidR="002C4EF3" w:rsidRPr="002C4EF3">
        <w:rPr>
          <w:sz w:val="24"/>
          <w:szCs w:val="24"/>
        </w:rPr>
        <w:t xml:space="preserve"> </w:t>
      </w:r>
      <w:r w:rsidR="002C4EF3" w:rsidRPr="002C4EF3">
        <w:rPr>
          <w:b/>
          <w:bCs/>
          <w:sz w:val="24"/>
          <w:szCs w:val="24"/>
        </w:rPr>
        <w:t xml:space="preserve">All required permits for this nighttime equipment </w:t>
      </w:r>
      <w:r w:rsidR="00504015" w:rsidRPr="002C4EF3">
        <w:rPr>
          <w:b/>
          <w:bCs/>
          <w:sz w:val="24"/>
          <w:szCs w:val="24"/>
        </w:rPr>
        <w:t>delivery</w:t>
      </w:r>
      <w:r w:rsidR="002C4EF3" w:rsidRPr="002C4EF3">
        <w:rPr>
          <w:b/>
          <w:bCs/>
          <w:sz w:val="24"/>
          <w:szCs w:val="24"/>
        </w:rPr>
        <w:t xml:space="preserve"> were obtained from the applicable state and local municipalities and agencies.</w:t>
      </w:r>
      <w:r w:rsidR="002C4EF3">
        <w:rPr>
          <w:b/>
          <w:bCs/>
          <w:sz w:val="24"/>
          <w:szCs w:val="24"/>
        </w:rPr>
        <w:t xml:space="preserve"> </w:t>
      </w:r>
      <w:r w:rsidR="00C5363D" w:rsidRPr="00CA29B5">
        <w:rPr>
          <w:b/>
          <w:bCs/>
          <w:sz w:val="24"/>
          <w:szCs w:val="24"/>
        </w:rPr>
        <w:t xml:space="preserve"> </w:t>
      </w:r>
    </w:p>
    <w:p w14:paraId="497FC537" w14:textId="77777777" w:rsidR="001D6EE2" w:rsidRDefault="001D6EE2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</w:p>
    <w:p w14:paraId="6A154CC7" w14:textId="07732BDC" w:rsidR="00B712F4" w:rsidRPr="00570CC6" w:rsidRDefault="00B712F4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  <w:r w:rsidRPr="00570CC6">
        <w:rPr>
          <w:rFonts w:cstheme="minorHAnsi"/>
          <w:b/>
          <w:color w:val="242424"/>
          <w:sz w:val="24"/>
          <w:szCs w:val="24"/>
        </w:rPr>
        <w:t xml:space="preserve">Location: </w:t>
      </w:r>
      <w:r w:rsidRPr="00570CC6">
        <w:rPr>
          <w:rFonts w:cstheme="minorHAnsi"/>
          <w:b/>
          <w:color w:val="242424"/>
          <w:sz w:val="24"/>
          <w:szCs w:val="24"/>
        </w:rPr>
        <w:tab/>
      </w:r>
      <w:r w:rsidR="002C4EF3" w:rsidRPr="002C4EF3">
        <w:rPr>
          <w:rFonts w:cstheme="minorHAnsi"/>
          <w:b/>
          <w:color w:val="242424"/>
          <w:sz w:val="24"/>
          <w:szCs w:val="24"/>
        </w:rPr>
        <w:t xml:space="preserve">16001 Camino del Sur, </w:t>
      </w:r>
      <w:r w:rsidR="00CA29B5" w:rsidRPr="002C4EF3">
        <w:rPr>
          <w:rFonts w:cstheme="minorHAnsi"/>
          <w:b/>
          <w:color w:val="242424"/>
          <w:sz w:val="24"/>
          <w:szCs w:val="24"/>
        </w:rPr>
        <w:t xml:space="preserve">San Diego, </w:t>
      </w:r>
      <w:r w:rsidR="002C4EF3" w:rsidRPr="002C4EF3">
        <w:rPr>
          <w:rFonts w:cstheme="minorHAnsi"/>
          <w:b/>
          <w:color w:val="242424"/>
          <w:sz w:val="24"/>
          <w:szCs w:val="24"/>
        </w:rPr>
        <w:t>92127</w:t>
      </w:r>
    </w:p>
    <w:p w14:paraId="14806EF9" w14:textId="03FF00F9" w:rsidR="001D6EE2" w:rsidRDefault="001D6EE2" w:rsidP="00B712F4">
      <w:pPr>
        <w:pStyle w:val="NoSpacing"/>
        <w:ind w:left="1440" w:hanging="1440"/>
        <w:rPr>
          <w:rFonts w:cstheme="minorHAnsi"/>
          <w:b/>
          <w:color w:val="242424"/>
          <w:sz w:val="24"/>
          <w:szCs w:val="24"/>
        </w:rPr>
      </w:pPr>
      <w:r>
        <w:rPr>
          <w:rFonts w:cstheme="minorHAnsi"/>
          <w:b/>
          <w:color w:val="242424"/>
          <w:sz w:val="24"/>
          <w:szCs w:val="24"/>
        </w:rPr>
        <w:t>Activities:</w:t>
      </w:r>
      <w:r>
        <w:rPr>
          <w:rFonts w:cstheme="minorHAnsi"/>
          <w:b/>
          <w:color w:val="242424"/>
          <w:sz w:val="24"/>
          <w:szCs w:val="24"/>
        </w:rPr>
        <w:tab/>
      </w:r>
      <w:r>
        <w:rPr>
          <w:rFonts w:cstheme="minorHAnsi"/>
          <w:b/>
          <w:color w:val="242424"/>
          <w:sz w:val="24"/>
          <w:szCs w:val="24"/>
        </w:rPr>
        <w:tab/>
      </w:r>
      <w:r w:rsidR="00CA29B5">
        <w:rPr>
          <w:rFonts w:cstheme="minorHAnsi"/>
          <w:b/>
          <w:color w:val="242424"/>
          <w:sz w:val="24"/>
          <w:szCs w:val="24"/>
        </w:rPr>
        <w:t>Nighttime d</w:t>
      </w:r>
      <w:r w:rsidR="00C5363D">
        <w:rPr>
          <w:rFonts w:cstheme="minorHAnsi"/>
          <w:b/>
          <w:color w:val="242424"/>
          <w:sz w:val="24"/>
          <w:szCs w:val="24"/>
        </w:rPr>
        <w:t xml:space="preserve">elivery of </w:t>
      </w:r>
      <w:r w:rsidR="00160729">
        <w:rPr>
          <w:rFonts w:cstheme="minorHAnsi"/>
          <w:b/>
          <w:color w:val="242424"/>
          <w:sz w:val="24"/>
          <w:szCs w:val="24"/>
        </w:rPr>
        <w:t xml:space="preserve">substation </w:t>
      </w:r>
      <w:r w:rsidR="00C5363D">
        <w:rPr>
          <w:rFonts w:cstheme="minorHAnsi"/>
          <w:b/>
          <w:color w:val="242424"/>
          <w:sz w:val="24"/>
          <w:szCs w:val="24"/>
        </w:rPr>
        <w:t>equipment</w:t>
      </w:r>
    </w:p>
    <w:p w14:paraId="4E2F66A1" w14:textId="67CC8CDA" w:rsidR="00B712F4" w:rsidRDefault="002C4EF3" w:rsidP="00B712F4">
      <w:pPr>
        <w:pStyle w:val="NoSpacing"/>
        <w:ind w:left="1440" w:hanging="1440"/>
        <w:rPr>
          <w:rFonts w:cstheme="minorHAnsi"/>
          <w:b/>
          <w:color w:val="242424"/>
          <w:sz w:val="24"/>
          <w:szCs w:val="24"/>
        </w:rPr>
      </w:pPr>
      <w:r>
        <w:rPr>
          <w:rFonts w:cstheme="minorHAnsi"/>
          <w:b/>
          <w:color w:val="242424"/>
          <w:sz w:val="24"/>
          <w:szCs w:val="24"/>
        </w:rPr>
        <w:t>Delivery</w:t>
      </w:r>
      <w:r w:rsidR="00B712F4" w:rsidRPr="00570CC6">
        <w:rPr>
          <w:rFonts w:cstheme="minorHAnsi"/>
          <w:b/>
          <w:color w:val="242424"/>
          <w:sz w:val="24"/>
          <w:szCs w:val="24"/>
        </w:rPr>
        <w:t xml:space="preserve"> Date:</w:t>
      </w:r>
      <w:r w:rsidR="00B712F4" w:rsidRPr="00570CC6">
        <w:rPr>
          <w:rFonts w:cstheme="minorHAnsi"/>
          <w:b/>
          <w:color w:val="242424"/>
          <w:sz w:val="24"/>
          <w:szCs w:val="24"/>
        </w:rPr>
        <w:tab/>
      </w:r>
      <w:r w:rsidR="00B712F4" w:rsidRPr="00570CC6">
        <w:rPr>
          <w:rFonts w:cstheme="minorHAnsi"/>
          <w:b/>
          <w:color w:val="242424"/>
          <w:sz w:val="24"/>
          <w:szCs w:val="24"/>
        </w:rPr>
        <w:tab/>
      </w:r>
      <w:r>
        <w:rPr>
          <w:rFonts w:cstheme="minorHAnsi"/>
          <w:b/>
          <w:color w:val="242424"/>
          <w:sz w:val="24"/>
          <w:szCs w:val="24"/>
        </w:rPr>
        <w:t xml:space="preserve">Estimated delivery </w:t>
      </w:r>
      <w:r w:rsidR="001D6EE2">
        <w:rPr>
          <w:rFonts w:cstheme="minorHAnsi"/>
          <w:b/>
          <w:color w:val="242424"/>
          <w:sz w:val="24"/>
          <w:szCs w:val="24"/>
        </w:rPr>
        <w:t>Friday, J</w:t>
      </w:r>
      <w:r w:rsidR="00C5363D">
        <w:rPr>
          <w:rFonts w:cstheme="minorHAnsi"/>
          <w:b/>
          <w:color w:val="242424"/>
          <w:sz w:val="24"/>
          <w:szCs w:val="24"/>
        </w:rPr>
        <w:t>une 12,</w:t>
      </w:r>
      <w:r w:rsidR="001D6EE2">
        <w:rPr>
          <w:rFonts w:cstheme="minorHAnsi"/>
          <w:b/>
          <w:color w:val="242424"/>
          <w:sz w:val="24"/>
          <w:szCs w:val="24"/>
        </w:rPr>
        <w:t xml:space="preserve"> 2020</w:t>
      </w:r>
      <w:r>
        <w:rPr>
          <w:rStyle w:val="FootnoteReference"/>
          <w:rFonts w:cstheme="minorHAnsi"/>
          <w:b/>
          <w:color w:val="242424"/>
          <w:sz w:val="24"/>
          <w:szCs w:val="24"/>
        </w:rPr>
        <w:footnoteReference w:id="1"/>
      </w:r>
    </w:p>
    <w:p w14:paraId="6E85A311" w14:textId="2A0449B4" w:rsidR="00B712F4" w:rsidRPr="00570CC6" w:rsidRDefault="00B712F4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  <w:r w:rsidRPr="00A657D1">
        <w:rPr>
          <w:rFonts w:cstheme="minorHAnsi"/>
          <w:b/>
          <w:color w:val="242424"/>
          <w:sz w:val="24"/>
          <w:szCs w:val="24"/>
        </w:rPr>
        <w:t>Hours:</w:t>
      </w:r>
      <w:r w:rsidRPr="00A657D1">
        <w:rPr>
          <w:rFonts w:cstheme="minorHAnsi"/>
          <w:b/>
          <w:color w:val="242424"/>
          <w:sz w:val="24"/>
          <w:szCs w:val="24"/>
        </w:rPr>
        <w:tab/>
      </w:r>
      <w:r w:rsidR="00C5363D">
        <w:rPr>
          <w:rFonts w:cstheme="minorHAnsi"/>
          <w:b/>
          <w:color w:val="242424"/>
          <w:sz w:val="24"/>
          <w:szCs w:val="24"/>
        </w:rPr>
        <w:t>2</w:t>
      </w:r>
      <w:r w:rsidRPr="00A657D1">
        <w:rPr>
          <w:rFonts w:cstheme="minorHAnsi"/>
          <w:b/>
          <w:color w:val="242424"/>
          <w:sz w:val="24"/>
          <w:szCs w:val="24"/>
        </w:rPr>
        <w:t xml:space="preserve">:00 a.m. – </w:t>
      </w:r>
      <w:r w:rsidR="00C5363D">
        <w:rPr>
          <w:rFonts w:cstheme="minorHAnsi"/>
          <w:b/>
          <w:color w:val="242424"/>
          <w:sz w:val="24"/>
          <w:szCs w:val="24"/>
        </w:rPr>
        <w:t>5</w:t>
      </w:r>
      <w:r w:rsidRPr="00A657D1">
        <w:rPr>
          <w:rFonts w:cstheme="minorHAnsi"/>
          <w:b/>
          <w:color w:val="242424"/>
          <w:sz w:val="24"/>
          <w:szCs w:val="24"/>
        </w:rPr>
        <w:t xml:space="preserve">:00 </w:t>
      </w:r>
      <w:r w:rsidR="00C5363D">
        <w:rPr>
          <w:rFonts w:cstheme="minorHAnsi"/>
          <w:b/>
          <w:color w:val="242424"/>
          <w:sz w:val="24"/>
          <w:szCs w:val="24"/>
        </w:rPr>
        <w:t>a</w:t>
      </w:r>
      <w:r w:rsidRPr="00A657D1">
        <w:rPr>
          <w:rFonts w:cstheme="minorHAnsi"/>
          <w:b/>
          <w:color w:val="242424"/>
          <w:sz w:val="24"/>
          <w:szCs w:val="24"/>
        </w:rPr>
        <w:t>.m.</w:t>
      </w:r>
      <w:r w:rsidRPr="00570CC6">
        <w:rPr>
          <w:rFonts w:cstheme="minorHAnsi"/>
          <w:b/>
          <w:color w:val="242424"/>
          <w:sz w:val="24"/>
          <w:szCs w:val="24"/>
        </w:rPr>
        <w:t xml:space="preserve"> </w:t>
      </w:r>
    </w:p>
    <w:p w14:paraId="49EA47B6" w14:textId="77777777" w:rsidR="00570CC6" w:rsidRDefault="00570CC6" w:rsidP="002C15E3">
      <w:pPr>
        <w:rPr>
          <w:rFonts w:asciiTheme="minorHAnsi" w:hAnsiTheme="minorHAnsi" w:cstheme="minorHAnsi"/>
          <w:sz w:val="24"/>
          <w:szCs w:val="24"/>
        </w:rPr>
      </w:pPr>
    </w:p>
    <w:p w14:paraId="66FA9C52" w14:textId="58601FED" w:rsidR="002C15E3" w:rsidRDefault="00F853A0" w:rsidP="00FB7FD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F853A0">
        <w:rPr>
          <w:bCs/>
          <w:sz w:val="24"/>
          <w:szCs w:val="24"/>
        </w:rPr>
        <w:t>Th</w:t>
      </w:r>
      <w:r>
        <w:rPr>
          <w:bCs/>
          <w:sz w:val="24"/>
          <w:szCs w:val="24"/>
        </w:rPr>
        <w:t>is</w:t>
      </w:r>
      <w:r w:rsidRPr="00F853A0">
        <w:rPr>
          <w:bCs/>
          <w:sz w:val="24"/>
          <w:szCs w:val="24"/>
        </w:rPr>
        <w:t xml:space="preserve"> delivery process does not include any </w:t>
      </w:r>
      <w:r>
        <w:rPr>
          <w:bCs/>
          <w:sz w:val="24"/>
          <w:szCs w:val="24"/>
        </w:rPr>
        <w:t xml:space="preserve">nighttime </w:t>
      </w:r>
      <w:r w:rsidRPr="00F853A0">
        <w:rPr>
          <w:bCs/>
          <w:sz w:val="24"/>
          <w:szCs w:val="24"/>
        </w:rPr>
        <w:t>construction activities.</w:t>
      </w:r>
      <w:r>
        <w:rPr>
          <w:b/>
          <w:bCs/>
          <w:sz w:val="24"/>
          <w:szCs w:val="24"/>
        </w:rPr>
        <w:t xml:space="preserve"> </w:t>
      </w:r>
      <w:r w:rsidR="00CA29B5" w:rsidRPr="00CA29B5">
        <w:rPr>
          <w:sz w:val="24"/>
          <w:szCs w:val="24"/>
        </w:rPr>
        <w:t xml:space="preserve">The </w:t>
      </w:r>
      <w:r w:rsidR="00160729">
        <w:rPr>
          <w:sz w:val="24"/>
          <w:szCs w:val="24"/>
        </w:rPr>
        <w:t>equipment</w:t>
      </w:r>
      <w:r w:rsidR="00160729" w:rsidRPr="00CA29B5">
        <w:rPr>
          <w:sz w:val="24"/>
          <w:szCs w:val="24"/>
        </w:rPr>
        <w:t xml:space="preserve"> </w:t>
      </w:r>
      <w:r w:rsidR="00CA29B5" w:rsidRPr="00CA29B5">
        <w:rPr>
          <w:sz w:val="24"/>
          <w:szCs w:val="24"/>
        </w:rPr>
        <w:t xml:space="preserve">delivery </w:t>
      </w:r>
      <w:r w:rsidR="00CA29B5" w:rsidRPr="00CA29B5">
        <w:rPr>
          <w:rFonts w:asciiTheme="minorHAnsi" w:hAnsiTheme="minorHAnsi" w:cstheme="minorHAnsi"/>
          <w:sz w:val="24"/>
          <w:szCs w:val="24"/>
        </w:rPr>
        <w:t xml:space="preserve">may increase noise levels and other disturbances </w:t>
      </w:r>
      <w:r w:rsidR="00160729">
        <w:rPr>
          <w:rFonts w:asciiTheme="minorHAnsi" w:hAnsiTheme="minorHAnsi" w:cstheme="minorHAnsi"/>
          <w:sz w:val="24"/>
          <w:szCs w:val="24"/>
        </w:rPr>
        <w:t xml:space="preserve">at the </w:t>
      </w:r>
      <w:r w:rsidR="00504015">
        <w:rPr>
          <w:rFonts w:asciiTheme="minorHAnsi" w:hAnsiTheme="minorHAnsi" w:cstheme="minorHAnsi"/>
          <w:sz w:val="24"/>
          <w:szCs w:val="24"/>
        </w:rPr>
        <w:t xml:space="preserve">delivery </w:t>
      </w:r>
      <w:r w:rsidR="00504015" w:rsidRPr="00CA29B5">
        <w:rPr>
          <w:rFonts w:asciiTheme="minorHAnsi" w:hAnsiTheme="minorHAnsi" w:cstheme="minorHAnsi"/>
          <w:sz w:val="24"/>
          <w:szCs w:val="24"/>
        </w:rPr>
        <w:t>location</w:t>
      </w:r>
      <w:r w:rsidR="00CA29B5" w:rsidRPr="00CA29B5">
        <w:rPr>
          <w:rFonts w:asciiTheme="minorHAnsi" w:hAnsiTheme="minorHAnsi" w:cstheme="minorHAnsi"/>
          <w:sz w:val="24"/>
          <w:szCs w:val="24"/>
        </w:rPr>
        <w:t>.  Throughout this construction project,</w:t>
      </w:r>
      <w:r w:rsidR="00CA29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SDG&amp;E </w:t>
      </w:r>
      <w:r w:rsidR="00A25357" w:rsidRPr="00E56281">
        <w:rPr>
          <w:rFonts w:asciiTheme="minorHAnsi" w:hAnsiTheme="minorHAnsi" w:cstheme="minorHAnsi"/>
          <w:sz w:val="24"/>
          <w:szCs w:val="24"/>
        </w:rPr>
        <w:t xml:space="preserve">will continue to work closely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with local municipalities and community groups to ensure </w:t>
      </w:r>
      <w:r w:rsidR="00A25357" w:rsidRPr="00E56281">
        <w:rPr>
          <w:rFonts w:asciiTheme="minorHAnsi" w:hAnsiTheme="minorHAnsi" w:cstheme="minorHAnsi"/>
          <w:sz w:val="24"/>
          <w:szCs w:val="24"/>
        </w:rPr>
        <w:t xml:space="preserve">construction activities are as least disruptive as possible. 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We also plan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to keep communities informed during all phases of the </w:t>
      </w:r>
      <w:r w:rsidR="00F379FA" w:rsidRPr="00E56281">
        <w:rPr>
          <w:rFonts w:asciiTheme="minorHAnsi" w:hAnsiTheme="minorHAnsi" w:cstheme="minorHAnsi"/>
          <w:sz w:val="24"/>
          <w:szCs w:val="24"/>
        </w:rPr>
        <w:t>p</w:t>
      </w:r>
      <w:r w:rsidR="002C15E3" w:rsidRPr="00E56281">
        <w:rPr>
          <w:rFonts w:asciiTheme="minorHAnsi" w:hAnsiTheme="minorHAnsi" w:cstheme="minorHAnsi"/>
          <w:sz w:val="24"/>
          <w:szCs w:val="24"/>
        </w:rPr>
        <w:t>roject’s construction. We</w:t>
      </w:r>
      <w:r w:rsidR="004528C3" w:rsidRPr="00E56281">
        <w:rPr>
          <w:rFonts w:asciiTheme="minorHAnsi" w:hAnsiTheme="minorHAnsi" w:cstheme="minorHAnsi"/>
          <w:sz w:val="24"/>
          <w:szCs w:val="24"/>
        </w:rPr>
        <w:t>’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re committed to working with you and local public safety officials to help minimize inconveniences </w:t>
      </w:r>
      <w:r w:rsidR="002C15E3" w:rsidRPr="00E56281">
        <w:rPr>
          <w:rFonts w:asciiTheme="minorHAnsi" w:hAnsiTheme="minorHAnsi" w:cstheme="minorHAnsi"/>
          <w:sz w:val="24"/>
          <w:szCs w:val="24"/>
        </w:rPr>
        <w:lastRenderedPageBreak/>
        <w:t xml:space="preserve">and safeguard a smooth construction process.  </w:t>
      </w:r>
      <w:r w:rsidR="00CA29B5">
        <w:rPr>
          <w:rFonts w:asciiTheme="minorHAnsi" w:hAnsiTheme="minorHAnsi" w:cstheme="minorHAnsi"/>
          <w:sz w:val="24"/>
          <w:szCs w:val="24"/>
        </w:rPr>
        <w:t xml:space="preserve">For more </w:t>
      </w:r>
      <w:r w:rsidR="00EB37CD">
        <w:rPr>
          <w:rFonts w:asciiTheme="minorHAnsi" w:hAnsiTheme="minorHAnsi" w:cstheme="minorHAnsi"/>
          <w:sz w:val="24"/>
          <w:szCs w:val="24"/>
        </w:rPr>
        <w:t xml:space="preserve">project </w:t>
      </w:r>
      <w:r w:rsidR="00CA29B5">
        <w:rPr>
          <w:rFonts w:asciiTheme="minorHAnsi" w:hAnsiTheme="minorHAnsi" w:cstheme="minorHAnsi"/>
          <w:sz w:val="24"/>
          <w:szCs w:val="24"/>
        </w:rPr>
        <w:t xml:space="preserve">information, please visit:  </w:t>
      </w:r>
      <w:hyperlink r:id="rId12" w:history="1">
        <w:r w:rsidR="00CA29B5" w:rsidRPr="005A11A3">
          <w:rPr>
            <w:rStyle w:val="Hyperlink"/>
            <w:rFonts w:asciiTheme="minorHAnsi" w:hAnsiTheme="minorHAnsi" w:cstheme="minorHAnsi"/>
            <w:sz w:val="24"/>
            <w:szCs w:val="24"/>
          </w:rPr>
          <w:t>www.sdge.com/artesian</w:t>
        </w:r>
      </w:hyperlink>
      <w:r w:rsidR="00CA29B5">
        <w:rPr>
          <w:rFonts w:asciiTheme="minorHAnsi" w:hAnsiTheme="minorHAnsi" w:cstheme="minorHAnsi"/>
          <w:sz w:val="24"/>
          <w:szCs w:val="24"/>
        </w:rPr>
        <w:t>.</w:t>
      </w:r>
    </w:p>
    <w:p w14:paraId="5BAD95E4" w14:textId="77777777" w:rsidR="001D6EE2" w:rsidRPr="00E56281" w:rsidRDefault="001D6EE2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07A5AB35" w14:textId="75B5D4B2" w:rsidR="00905345" w:rsidRPr="00E56281" w:rsidRDefault="00DF37E2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E56281">
        <w:rPr>
          <w:rFonts w:asciiTheme="minorHAnsi" w:hAnsiTheme="minorHAnsi" w:cstheme="minorHAnsi"/>
          <w:sz w:val="24"/>
          <w:szCs w:val="24"/>
        </w:rPr>
        <w:t xml:space="preserve">Should you have </w:t>
      </w:r>
      <w:r w:rsidR="002C15E3" w:rsidRPr="00E56281">
        <w:rPr>
          <w:rFonts w:asciiTheme="minorHAnsi" w:hAnsiTheme="minorHAnsi" w:cstheme="minorHAnsi"/>
          <w:sz w:val="24"/>
          <w:szCs w:val="24"/>
        </w:rPr>
        <w:t>any questions or require additional information, please c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all </w:t>
      </w:r>
    </w:p>
    <w:p w14:paraId="374BD21A" w14:textId="335091D7" w:rsidR="00DE685C" w:rsidRPr="00E56281" w:rsidRDefault="002C15E3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242424"/>
          <w:sz w:val="24"/>
          <w:szCs w:val="24"/>
        </w:rPr>
      </w:pPr>
      <w:r w:rsidRPr="00E56281">
        <w:rPr>
          <w:rFonts w:asciiTheme="minorHAnsi" w:hAnsiTheme="minorHAnsi" w:cstheme="minorHAnsi"/>
          <w:b/>
          <w:sz w:val="24"/>
          <w:szCs w:val="24"/>
        </w:rPr>
        <w:t>(844) 765-</w:t>
      </w:r>
      <w:r w:rsidR="004528C3" w:rsidRPr="00E56281">
        <w:rPr>
          <w:rFonts w:asciiTheme="minorHAnsi" w:hAnsiTheme="minorHAnsi" w:cstheme="minorHAnsi"/>
          <w:b/>
          <w:sz w:val="24"/>
          <w:szCs w:val="24"/>
        </w:rPr>
        <w:t>6388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, or email </w:t>
      </w:r>
      <w:hyperlink r:id="rId13" w:history="1">
        <w:r w:rsidR="00E56281" w:rsidRPr="00E56281">
          <w:rPr>
            <w:rStyle w:val="Hyperlink"/>
            <w:rFonts w:asciiTheme="minorHAnsi" w:hAnsiTheme="minorHAnsi" w:cstheme="minorHAnsi"/>
            <w:sz w:val="24"/>
            <w:szCs w:val="24"/>
          </w:rPr>
          <w:t>tvoorhees@sdge.com</w:t>
        </w:r>
      </w:hyperlink>
      <w:r w:rsidR="00FE6536" w:rsidRPr="00E5628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C800E4" w14:textId="77777777" w:rsidR="00DE685C" w:rsidRPr="00FE6536" w:rsidRDefault="00DE685C" w:rsidP="00E43C99">
      <w:pPr>
        <w:rPr>
          <w:rFonts w:ascii="Arial" w:hAnsi="Arial" w:cs="Arial"/>
        </w:rPr>
      </w:pPr>
    </w:p>
    <w:p w14:paraId="7DD715AC" w14:textId="77777777" w:rsidR="00E43C99" w:rsidRPr="00570CC6" w:rsidRDefault="00E43C99" w:rsidP="00E43C99">
      <w:pPr>
        <w:rPr>
          <w:rFonts w:asciiTheme="minorHAnsi" w:hAnsiTheme="minorHAnsi" w:cstheme="minorHAnsi"/>
          <w:sz w:val="24"/>
          <w:szCs w:val="24"/>
        </w:rPr>
      </w:pPr>
      <w:r w:rsidRPr="00570CC6">
        <w:rPr>
          <w:rFonts w:asciiTheme="minorHAnsi" w:hAnsiTheme="minorHAnsi" w:cstheme="minorHAnsi"/>
          <w:sz w:val="24"/>
          <w:szCs w:val="24"/>
        </w:rPr>
        <w:t xml:space="preserve">Sincerely, </w:t>
      </w:r>
    </w:p>
    <w:p w14:paraId="3F676896" w14:textId="4C70144D" w:rsidR="00E43C99" w:rsidRPr="00CF206F" w:rsidRDefault="00E43C99" w:rsidP="001508FE">
      <w:pPr>
        <w:ind w:left="-180"/>
        <w:rPr>
          <w:rFonts w:asciiTheme="majorHAnsi" w:hAnsiTheme="majorHAnsi"/>
        </w:rPr>
      </w:pPr>
      <w:r w:rsidRPr="00CF206F">
        <w:rPr>
          <w:rFonts w:asciiTheme="majorHAnsi" w:hAnsiTheme="majorHAnsi"/>
        </w:rPr>
        <w:t> </w:t>
      </w:r>
      <w:r w:rsidR="00E56281">
        <w:rPr>
          <w:noProof/>
        </w:rPr>
        <w:drawing>
          <wp:inline distT="0" distB="0" distL="0" distR="0" wp14:anchorId="430ADB82" wp14:editId="1293E8A4">
            <wp:extent cx="1809750" cy="561975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41B21" w14:textId="414293A2" w:rsidR="00CC25BF" w:rsidRPr="00570CC6" w:rsidRDefault="00E56281" w:rsidP="00CC25BF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Todd Voorhees</w:t>
      </w:r>
    </w:p>
    <w:p w14:paraId="6D31BC9E" w14:textId="0FD616AB" w:rsidR="00FE6536" w:rsidRPr="00570CC6" w:rsidRDefault="00E56281" w:rsidP="0052619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Regional </w:t>
      </w:r>
      <w:r w:rsidR="00FC0063" w:rsidRPr="00570CC6">
        <w:rPr>
          <w:rFonts w:asciiTheme="minorHAnsi" w:hAnsiTheme="minorHAnsi" w:cstheme="minorHAnsi"/>
          <w:sz w:val="24"/>
          <w:szCs w:val="24"/>
        </w:rPr>
        <w:t>Public Affairs Manager</w:t>
      </w:r>
    </w:p>
    <w:p w14:paraId="01D9777E" w14:textId="369D4915" w:rsidR="00FE6536" w:rsidRPr="00257E91" w:rsidRDefault="00570CC6" w:rsidP="00CC25BF">
      <w:pPr>
        <w:rPr>
          <w:rFonts w:asciiTheme="minorHAnsi" w:hAnsiTheme="minorHAnsi"/>
        </w:rPr>
      </w:pPr>
      <w:r w:rsidRPr="00570CC6">
        <w:rPr>
          <w:rFonts w:asciiTheme="minorHAnsi" w:hAnsiTheme="minorHAnsi" w:cstheme="minorHAnsi"/>
          <w:sz w:val="24"/>
          <w:szCs w:val="24"/>
        </w:rPr>
        <w:t>San Diego Gas &amp; Electric</w:t>
      </w:r>
    </w:p>
    <w:sectPr w:rsidR="00FE6536" w:rsidRPr="00257E91" w:rsidSect="002A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9AB6" w14:textId="77777777" w:rsidR="00B50BB7" w:rsidRDefault="00B50BB7" w:rsidP="00F058A8">
      <w:pPr>
        <w:spacing w:after="0"/>
      </w:pPr>
      <w:r>
        <w:separator/>
      </w:r>
    </w:p>
  </w:endnote>
  <w:endnote w:type="continuationSeparator" w:id="0">
    <w:p w14:paraId="2D24609D" w14:textId="77777777" w:rsidR="00B50BB7" w:rsidRDefault="00B50BB7" w:rsidP="00F05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0BC4" w14:textId="77777777" w:rsidR="00B50BB7" w:rsidRDefault="00B50BB7" w:rsidP="00F058A8">
      <w:pPr>
        <w:spacing w:after="0"/>
      </w:pPr>
      <w:r>
        <w:separator/>
      </w:r>
    </w:p>
  </w:footnote>
  <w:footnote w:type="continuationSeparator" w:id="0">
    <w:p w14:paraId="60C00366" w14:textId="77777777" w:rsidR="00B50BB7" w:rsidRDefault="00B50BB7" w:rsidP="00F058A8">
      <w:pPr>
        <w:spacing w:after="0"/>
      </w:pPr>
      <w:r>
        <w:continuationSeparator/>
      </w:r>
    </w:p>
  </w:footnote>
  <w:footnote w:id="1">
    <w:p w14:paraId="2D446861" w14:textId="0B497CFA" w:rsidR="002C4EF3" w:rsidRDefault="002C4EF3">
      <w:pPr>
        <w:pStyle w:val="FootnoteText"/>
      </w:pPr>
      <w:r>
        <w:rPr>
          <w:rStyle w:val="FootnoteReference"/>
        </w:rPr>
        <w:footnoteRef/>
      </w:r>
      <w:r>
        <w:t xml:space="preserve"> Delivery may be delayed due to availability of California Highway Patrol escorts due to recent regional public safety demands.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16425"/>
    <w:multiLevelType w:val="hybridMultilevel"/>
    <w:tmpl w:val="4AA0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53"/>
    <w:rsid w:val="00015AB0"/>
    <w:rsid w:val="000206C8"/>
    <w:rsid w:val="0003566E"/>
    <w:rsid w:val="00036613"/>
    <w:rsid w:val="0005504E"/>
    <w:rsid w:val="00056C91"/>
    <w:rsid w:val="00067F6F"/>
    <w:rsid w:val="000717AE"/>
    <w:rsid w:val="0007340B"/>
    <w:rsid w:val="00075494"/>
    <w:rsid w:val="00086948"/>
    <w:rsid w:val="000A4D2B"/>
    <w:rsid w:val="000A5841"/>
    <w:rsid w:val="000B228F"/>
    <w:rsid w:val="000C09F5"/>
    <w:rsid w:val="000E27D2"/>
    <w:rsid w:val="000F7C81"/>
    <w:rsid w:val="00116CA6"/>
    <w:rsid w:val="0013582B"/>
    <w:rsid w:val="00147D7B"/>
    <w:rsid w:val="001508FE"/>
    <w:rsid w:val="001557E7"/>
    <w:rsid w:val="00160729"/>
    <w:rsid w:val="00176404"/>
    <w:rsid w:val="0018265A"/>
    <w:rsid w:val="001B71B0"/>
    <w:rsid w:val="001C46B6"/>
    <w:rsid w:val="001D5AD6"/>
    <w:rsid w:val="001D6EE2"/>
    <w:rsid w:val="00213B8A"/>
    <w:rsid w:val="00222633"/>
    <w:rsid w:val="00240616"/>
    <w:rsid w:val="00257E91"/>
    <w:rsid w:val="0027169F"/>
    <w:rsid w:val="00274C5F"/>
    <w:rsid w:val="0028676D"/>
    <w:rsid w:val="00290A4E"/>
    <w:rsid w:val="00293BAB"/>
    <w:rsid w:val="00293CC2"/>
    <w:rsid w:val="002A28F3"/>
    <w:rsid w:val="002C15E3"/>
    <w:rsid w:val="002C4EF3"/>
    <w:rsid w:val="0030003D"/>
    <w:rsid w:val="003009FB"/>
    <w:rsid w:val="00317E46"/>
    <w:rsid w:val="0034134A"/>
    <w:rsid w:val="0035097F"/>
    <w:rsid w:val="00353D95"/>
    <w:rsid w:val="00365088"/>
    <w:rsid w:val="00370452"/>
    <w:rsid w:val="003776CF"/>
    <w:rsid w:val="003802C2"/>
    <w:rsid w:val="00381D11"/>
    <w:rsid w:val="003832A9"/>
    <w:rsid w:val="0038406E"/>
    <w:rsid w:val="003938EC"/>
    <w:rsid w:val="00397CF4"/>
    <w:rsid w:val="003B037B"/>
    <w:rsid w:val="003B7A2A"/>
    <w:rsid w:val="003D7771"/>
    <w:rsid w:val="003E411A"/>
    <w:rsid w:val="003F2A4E"/>
    <w:rsid w:val="003F3C78"/>
    <w:rsid w:val="00410FB4"/>
    <w:rsid w:val="00427451"/>
    <w:rsid w:val="00443133"/>
    <w:rsid w:val="004528C3"/>
    <w:rsid w:val="004607B3"/>
    <w:rsid w:val="004718E6"/>
    <w:rsid w:val="00482DB7"/>
    <w:rsid w:val="004A1B62"/>
    <w:rsid w:val="004A243A"/>
    <w:rsid w:val="004A6165"/>
    <w:rsid w:val="004D5C7E"/>
    <w:rsid w:val="004F67D1"/>
    <w:rsid w:val="00504015"/>
    <w:rsid w:val="00504DC4"/>
    <w:rsid w:val="0052619E"/>
    <w:rsid w:val="00536C1B"/>
    <w:rsid w:val="00541AF6"/>
    <w:rsid w:val="00542C44"/>
    <w:rsid w:val="005470D3"/>
    <w:rsid w:val="00551A7A"/>
    <w:rsid w:val="00555BDF"/>
    <w:rsid w:val="00570CC6"/>
    <w:rsid w:val="005721ED"/>
    <w:rsid w:val="00577897"/>
    <w:rsid w:val="00583ABC"/>
    <w:rsid w:val="0059239F"/>
    <w:rsid w:val="005B5D38"/>
    <w:rsid w:val="005C6D60"/>
    <w:rsid w:val="005E0D8B"/>
    <w:rsid w:val="005E7A92"/>
    <w:rsid w:val="00607952"/>
    <w:rsid w:val="00610B02"/>
    <w:rsid w:val="006143C6"/>
    <w:rsid w:val="00620909"/>
    <w:rsid w:val="0062585A"/>
    <w:rsid w:val="00631056"/>
    <w:rsid w:val="00663FF4"/>
    <w:rsid w:val="00672600"/>
    <w:rsid w:val="006743F4"/>
    <w:rsid w:val="00682B09"/>
    <w:rsid w:val="00692C54"/>
    <w:rsid w:val="006B223F"/>
    <w:rsid w:val="006B5C3E"/>
    <w:rsid w:val="006F4A4A"/>
    <w:rsid w:val="00735567"/>
    <w:rsid w:val="00746016"/>
    <w:rsid w:val="007463F2"/>
    <w:rsid w:val="007810D2"/>
    <w:rsid w:val="007955AF"/>
    <w:rsid w:val="007A407C"/>
    <w:rsid w:val="007A6E85"/>
    <w:rsid w:val="007F6FF9"/>
    <w:rsid w:val="00802D95"/>
    <w:rsid w:val="0081705D"/>
    <w:rsid w:val="008351F5"/>
    <w:rsid w:val="00841BE8"/>
    <w:rsid w:val="008638F5"/>
    <w:rsid w:val="0086690A"/>
    <w:rsid w:val="00870CB8"/>
    <w:rsid w:val="00875AE6"/>
    <w:rsid w:val="008B3F3B"/>
    <w:rsid w:val="008C78B5"/>
    <w:rsid w:val="008D4DFC"/>
    <w:rsid w:val="008F3C5E"/>
    <w:rsid w:val="008F5B2E"/>
    <w:rsid w:val="00904D44"/>
    <w:rsid w:val="00905345"/>
    <w:rsid w:val="009229CC"/>
    <w:rsid w:val="00927EF1"/>
    <w:rsid w:val="00931C98"/>
    <w:rsid w:val="00933CCF"/>
    <w:rsid w:val="00943D1F"/>
    <w:rsid w:val="00943F76"/>
    <w:rsid w:val="00952F91"/>
    <w:rsid w:val="00957BAF"/>
    <w:rsid w:val="009768BD"/>
    <w:rsid w:val="00980F35"/>
    <w:rsid w:val="009B76FD"/>
    <w:rsid w:val="009D0B53"/>
    <w:rsid w:val="009D0EAB"/>
    <w:rsid w:val="009E4A32"/>
    <w:rsid w:val="009F1A20"/>
    <w:rsid w:val="009F3992"/>
    <w:rsid w:val="00A02FD9"/>
    <w:rsid w:val="00A25357"/>
    <w:rsid w:val="00A50182"/>
    <w:rsid w:val="00A50300"/>
    <w:rsid w:val="00A6474A"/>
    <w:rsid w:val="00A657D1"/>
    <w:rsid w:val="00A72D79"/>
    <w:rsid w:val="00A8628E"/>
    <w:rsid w:val="00AB67CC"/>
    <w:rsid w:val="00AC7382"/>
    <w:rsid w:val="00AF0D5C"/>
    <w:rsid w:val="00AF3500"/>
    <w:rsid w:val="00B06748"/>
    <w:rsid w:val="00B50BB7"/>
    <w:rsid w:val="00B55949"/>
    <w:rsid w:val="00B704F9"/>
    <w:rsid w:val="00B7125E"/>
    <w:rsid w:val="00B712F4"/>
    <w:rsid w:val="00B7183A"/>
    <w:rsid w:val="00B74BB9"/>
    <w:rsid w:val="00BA07EA"/>
    <w:rsid w:val="00BD4531"/>
    <w:rsid w:val="00BE7046"/>
    <w:rsid w:val="00BF6B53"/>
    <w:rsid w:val="00C009E6"/>
    <w:rsid w:val="00C02031"/>
    <w:rsid w:val="00C039BF"/>
    <w:rsid w:val="00C03DA3"/>
    <w:rsid w:val="00C21F88"/>
    <w:rsid w:val="00C30DED"/>
    <w:rsid w:val="00C5363D"/>
    <w:rsid w:val="00C63F3C"/>
    <w:rsid w:val="00C82B96"/>
    <w:rsid w:val="00CA29B5"/>
    <w:rsid w:val="00CA66A1"/>
    <w:rsid w:val="00CC25BF"/>
    <w:rsid w:val="00CC345C"/>
    <w:rsid w:val="00CC720D"/>
    <w:rsid w:val="00CD3581"/>
    <w:rsid w:val="00CF206F"/>
    <w:rsid w:val="00DA5FFD"/>
    <w:rsid w:val="00DB28E8"/>
    <w:rsid w:val="00DB49C1"/>
    <w:rsid w:val="00DB4B69"/>
    <w:rsid w:val="00DB7574"/>
    <w:rsid w:val="00DD7ED7"/>
    <w:rsid w:val="00DE5CD3"/>
    <w:rsid w:val="00DE685C"/>
    <w:rsid w:val="00DF37E2"/>
    <w:rsid w:val="00DF658D"/>
    <w:rsid w:val="00E0133A"/>
    <w:rsid w:val="00E15598"/>
    <w:rsid w:val="00E23777"/>
    <w:rsid w:val="00E25B67"/>
    <w:rsid w:val="00E43C99"/>
    <w:rsid w:val="00E56281"/>
    <w:rsid w:val="00E60AF2"/>
    <w:rsid w:val="00E60D79"/>
    <w:rsid w:val="00E67913"/>
    <w:rsid w:val="00E72601"/>
    <w:rsid w:val="00E86B60"/>
    <w:rsid w:val="00E97676"/>
    <w:rsid w:val="00EB37CD"/>
    <w:rsid w:val="00EC4512"/>
    <w:rsid w:val="00ED2E95"/>
    <w:rsid w:val="00EF45F5"/>
    <w:rsid w:val="00F058A8"/>
    <w:rsid w:val="00F23060"/>
    <w:rsid w:val="00F34565"/>
    <w:rsid w:val="00F379FA"/>
    <w:rsid w:val="00F4135B"/>
    <w:rsid w:val="00F537AB"/>
    <w:rsid w:val="00F56262"/>
    <w:rsid w:val="00F56883"/>
    <w:rsid w:val="00F6740E"/>
    <w:rsid w:val="00F853A0"/>
    <w:rsid w:val="00FA444C"/>
    <w:rsid w:val="00FB7FDD"/>
    <w:rsid w:val="00FC0063"/>
    <w:rsid w:val="00FC085F"/>
    <w:rsid w:val="00FD5471"/>
    <w:rsid w:val="00FE357E"/>
    <w:rsid w:val="00FE6536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B8A9"/>
  <w15:docId w15:val="{20FBE6F3-D51F-491B-A00A-11C5D642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">
    <w:name w:val="Card"/>
    <w:basedOn w:val="Normal"/>
    <w:rsid w:val="009D0B53"/>
    <w:pPr>
      <w:spacing w:after="0" w:line="180" w:lineRule="exact"/>
      <w:ind w:right="115"/>
      <w:jc w:val="right"/>
    </w:pPr>
    <w:rPr>
      <w:rFonts w:ascii="Times New Roman" w:eastAsia="Times New Roman" w:hAnsi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B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5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5E3"/>
    <w:pPr>
      <w:spacing w:after="24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4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404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58A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8A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8A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536"/>
    <w:rPr>
      <w:color w:val="808080"/>
      <w:shd w:val="clear" w:color="auto" w:fill="E6E6E6"/>
    </w:rPr>
  </w:style>
  <w:style w:type="paragraph" w:customStyle="1" w:styleId="Default">
    <w:name w:val="Default"/>
    <w:rsid w:val="00B74BB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718E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67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valenzuela@sdg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ge.com/artesi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94973298B2B4DA3B8415A017751D0" ma:contentTypeVersion="13" ma:contentTypeDescription="Create a new document." ma:contentTypeScope="" ma:versionID="45969d284c0d20af95227af072942225">
  <xsd:schema xmlns:xsd="http://www.w3.org/2001/XMLSchema" xmlns:xs="http://www.w3.org/2001/XMLSchema" xmlns:p="http://schemas.microsoft.com/office/2006/metadata/properties" xmlns:ns3="4ec58da2-cc13-4e2a-8bf7-19dd6c761542" xmlns:ns4="1eb9c5f7-17bc-402c-81d1-ce86342510b0" targetNamespace="http://schemas.microsoft.com/office/2006/metadata/properties" ma:root="true" ma:fieldsID="c8dca73bdbcc711b9fb87613c22ac1fb" ns3:_="" ns4:_="">
    <xsd:import namespace="4ec58da2-cc13-4e2a-8bf7-19dd6c761542"/>
    <xsd:import namespace="1eb9c5f7-17bc-402c-81d1-ce863425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8da2-cc13-4e2a-8bf7-19dd6c761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9c5f7-17bc-402c-81d1-ce863425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D0FF-B919-43D4-806D-CDF10EF1E95F}">
  <ds:schemaRefs>
    <ds:schemaRef ds:uri="1eb9c5f7-17bc-402c-81d1-ce86342510b0"/>
    <ds:schemaRef ds:uri="http://schemas.microsoft.com/office/2006/metadata/properties"/>
    <ds:schemaRef ds:uri="http://purl.org/dc/terms/"/>
    <ds:schemaRef ds:uri="http://schemas.microsoft.com/office/2006/documentManagement/types"/>
    <ds:schemaRef ds:uri="4ec58da2-cc13-4e2a-8bf7-19dd6c76154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9846CB-DD27-4C1C-B2F7-88A0F7F80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D530E-4CBC-4B9B-B74F-A4B0A056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8da2-cc13-4e2a-8bf7-19dd6c761542"/>
    <ds:schemaRef ds:uri="1eb9c5f7-17bc-402c-81d1-ce863425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7E536-67E0-4635-ADC0-7146782D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KStallin</dc:creator>
  <cp:lastModifiedBy>Pelzek, Lynne</cp:lastModifiedBy>
  <cp:revision>2</cp:revision>
  <cp:lastPrinted>2019-06-13T18:46:00Z</cp:lastPrinted>
  <dcterms:created xsi:type="dcterms:W3CDTF">2020-10-15T23:13:00Z</dcterms:created>
  <dcterms:modified xsi:type="dcterms:W3CDTF">2020-10-15T23:13:00Z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0x010100CB394973298B2B4DA3B8415A017751D0</vt:lpwstr>
  </property>
  <property fmtid="{D5CDD505-2E9C-101B-9397-08002B2CF9AE}" pid="3" name="Order">
    <vt:r8>1200</vt:r8>
  </property>
</Properties>
</file>