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A9AC4" w14:textId="77777777" w:rsidR="0066019F" w:rsidRPr="00D04B30" w:rsidRDefault="00540351" w:rsidP="001B68E3">
      <w:pPr>
        <w:spacing w:after="0"/>
        <w:jc w:val="center"/>
        <w:rPr>
          <w:b/>
          <w:sz w:val="24"/>
          <w:szCs w:val="24"/>
        </w:rPr>
      </w:pPr>
      <w:r w:rsidRPr="00D04B30">
        <w:rPr>
          <w:b/>
          <w:sz w:val="24"/>
          <w:szCs w:val="24"/>
        </w:rPr>
        <w:t>TURN Data Request #</w:t>
      </w:r>
      <w:r w:rsidR="000E5EC6">
        <w:rPr>
          <w:b/>
          <w:sz w:val="24"/>
          <w:szCs w:val="24"/>
        </w:rPr>
        <w:t>7</w:t>
      </w:r>
      <w:bookmarkStart w:id="0" w:name="_GoBack"/>
      <w:bookmarkEnd w:id="0"/>
      <w:r w:rsidR="00904A65">
        <w:rPr>
          <w:b/>
          <w:sz w:val="24"/>
          <w:szCs w:val="24"/>
        </w:rPr>
        <w:t xml:space="preserve"> </w:t>
      </w:r>
      <w:r w:rsidR="001B68E3" w:rsidRPr="00D04B30">
        <w:rPr>
          <w:b/>
          <w:sz w:val="24"/>
          <w:szCs w:val="24"/>
        </w:rPr>
        <w:t>to S</w:t>
      </w:r>
      <w:r w:rsidR="00B06AD1">
        <w:rPr>
          <w:b/>
          <w:sz w:val="24"/>
          <w:szCs w:val="24"/>
        </w:rPr>
        <w:t>DG&amp;</w:t>
      </w:r>
      <w:r w:rsidR="001B68E3" w:rsidRPr="00D04B30">
        <w:rPr>
          <w:b/>
          <w:sz w:val="24"/>
          <w:szCs w:val="24"/>
        </w:rPr>
        <w:t>E</w:t>
      </w:r>
    </w:p>
    <w:p w14:paraId="68F002F4" w14:textId="77777777" w:rsidR="001B68E3" w:rsidRPr="00D04B30" w:rsidRDefault="001B68E3" w:rsidP="001B68E3">
      <w:pPr>
        <w:spacing w:after="0"/>
        <w:jc w:val="center"/>
        <w:rPr>
          <w:b/>
          <w:sz w:val="24"/>
          <w:szCs w:val="24"/>
        </w:rPr>
      </w:pPr>
      <w:r w:rsidRPr="00D04B30">
        <w:rPr>
          <w:b/>
          <w:sz w:val="24"/>
          <w:szCs w:val="24"/>
        </w:rPr>
        <w:t>I.12-10-013</w:t>
      </w:r>
    </w:p>
    <w:p w14:paraId="5AAE3BDC" w14:textId="77777777" w:rsidR="00184A29" w:rsidRPr="00D04B30" w:rsidRDefault="00806950" w:rsidP="00540351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June 1</w:t>
      </w:r>
      <w:r w:rsidR="00A9478F">
        <w:rPr>
          <w:i/>
          <w:sz w:val="24"/>
          <w:szCs w:val="24"/>
        </w:rPr>
        <w:t>1</w:t>
      </w:r>
      <w:r w:rsidR="00540351" w:rsidRPr="00D04B30">
        <w:rPr>
          <w:i/>
          <w:sz w:val="24"/>
          <w:szCs w:val="24"/>
        </w:rPr>
        <w:t>, 2013</w:t>
      </w:r>
      <w:r w:rsidR="00184A29" w:rsidRPr="00D04B30">
        <w:rPr>
          <w:sz w:val="24"/>
          <w:szCs w:val="24"/>
        </w:rPr>
        <w:t xml:space="preserve"> </w:t>
      </w:r>
    </w:p>
    <w:p w14:paraId="693B4302" w14:textId="77777777" w:rsidR="002107F8" w:rsidRPr="006D75E2" w:rsidRDefault="00904A65" w:rsidP="00540351">
      <w:p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T</w:t>
      </w:r>
      <w:r w:rsidR="00304E35" w:rsidRPr="00D04B30">
        <w:rPr>
          <w:rFonts w:cs="Times New Roman"/>
          <w:i/>
          <w:sz w:val="24"/>
          <w:szCs w:val="24"/>
        </w:rPr>
        <w:t>he following question</w:t>
      </w:r>
      <w:r w:rsidR="00554402">
        <w:rPr>
          <w:rFonts w:cs="Times New Roman"/>
          <w:i/>
          <w:sz w:val="24"/>
          <w:szCs w:val="24"/>
        </w:rPr>
        <w:t>s</w:t>
      </w:r>
      <w:r w:rsidR="00304E35" w:rsidRPr="00D04B30">
        <w:rPr>
          <w:rFonts w:cs="Times New Roman"/>
          <w:i/>
          <w:sz w:val="24"/>
          <w:szCs w:val="24"/>
        </w:rPr>
        <w:t xml:space="preserve"> relate </w:t>
      </w:r>
      <w:r w:rsidR="006D75E2">
        <w:rPr>
          <w:rFonts w:cs="Times New Roman"/>
          <w:i/>
          <w:sz w:val="24"/>
          <w:szCs w:val="24"/>
        </w:rPr>
        <w:t xml:space="preserve">to the </w:t>
      </w:r>
      <w:r w:rsidR="00A9478F">
        <w:rPr>
          <w:rFonts w:cs="Times New Roman"/>
          <w:i/>
          <w:sz w:val="24"/>
          <w:szCs w:val="24"/>
        </w:rPr>
        <w:t>Errata to Exhibit SDG&amp;E-09, the Prepared Supplemental Testimony of Andrew Scates, served</w:t>
      </w:r>
      <w:r w:rsidR="00806950">
        <w:rPr>
          <w:rFonts w:cs="Times New Roman"/>
          <w:i/>
          <w:sz w:val="24"/>
          <w:szCs w:val="24"/>
        </w:rPr>
        <w:t xml:space="preserve"> on</w:t>
      </w:r>
      <w:r w:rsidR="00A9478F">
        <w:rPr>
          <w:rFonts w:cs="Times New Roman"/>
          <w:i/>
          <w:sz w:val="24"/>
          <w:szCs w:val="24"/>
        </w:rPr>
        <w:t xml:space="preserve"> June 10</w:t>
      </w:r>
      <w:r w:rsidR="00806950">
        <w:rPr>
          <w:rFonts w:cs="Times New Roman"/>
          <w:i/>
          <w:sz w:val="24"/>
          <w:szCs w:val="24"/>
        </w:rPr>
        <w:t xml:space="preserve">, 2013 </w:t>
      </w:r>
      <w:r w:rsidR="000C662C">
        <w:rPr>
          <w:rFonts w:cs="Times New Roman"/>
          <w:i/>
          <w:sz w:val="24"/>
          <w:szCs w:val="24"/>
        </w:rPr>
        <w:t>in I.12-10-013</w:t>
      </w:r>
      <w:r w:rsidR="0007091C">
        <w:rPr>
          <w:rFonts w:cs="Times New Roman"/>
          <w:i/>
          <w:sz w:val="24"/>
          <w:szCs w:val="24"/>
        </w:rPr>
        <w:t>.</w:t>
      </w:r>
      <w:r w:rsidR="006D75E2">
        <w:rPr>
          <w:rFonts w:cs="Times New Roman"/>
          <w:i/>
          <w:sz w:val="24"/>
          <w:szCs w:val="24"/>
        </w:rPr>
        <w:t xml:space="preserve">  </w:t>
      </w:r>
      <w:r w:rsidR="006D75E2" w:rsidRPr="006D75E2">
        <w:rPr>
          <w:rFonts w:cs="Times New Roman"/>
          <w:sz w:val="24"/>
          <w:szCs w:val="24"/>
        </w:rPr>
        <w:t>All page references are to the “red-lined” version of the Errata.</w:t>
      </w:r>
    </w:p>
    <w:p w14:paraId="218686A2" w14:textId="77777777" w:rsidR="00304E35" w:rsidRPr="00D04B30" w:rsidRDefault="00304E3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 w:rsidRPr="00D04B30">
        <w:rPr>
          <w:rFonts w:cs="Times New Roman"/>
          <w:i/>
          <w:sz w:val="24"/>
          <w:szCs w:val="24"/>
        </w:rPr>
        <w:t>Where reasonably practical, provide all requested workpapers in electronic Excel-compatible format with data and formulae intact and functioning.</w:t>
      </w:r>
    </w:p>
    <w:p w14:paraId="40E7C5B3" w14:textId="77777777" w:rsidR="000E7997" w:rsidRPr="000E7997" w:rsidRDefault="00DC241D" w:rsidP="000E799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workpapers, data and sources of data used to develop all </w:t>
      </w:r>
      <w:r w:rsidR="006D75E2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numbers </w:t>
      </w:r>
      <w:r w:rsidR="006D75E2">
        <w:rPr>
          <w:rFonts w:cs="Times New Roman"/>
          <w:sz w:val="24"/>
          <w:szCs w:val="24"/>
        </w:rPr>
        <w:t>changed in the June 10 Errata from the original values provided in the May 1 version of Exhibit SDG&amp;E-09, including</w:t>
      </w:r>
      <w:r w:rsidR="000E7997">
        <w:rPr>
          <w:rFonts w:cs="Times New Roman"/>
          <w:sz w:val="24"/>
          <w:szCs w:val="24"/>
        </w:rPr>
        <w:t xml:space="preserve"> the figures listed in subparts a. to e. below.  (Note:  </w:t>
      </w:r>
      <w:r w:rsidR="000E7997" w:rsidRPr="000E7997">
        <w:rPr>
          <w:rFonts w:cs="Times New Roman"/>
          <w:sz w:val="24"/>
          <w:szCs w:val="24"/>
        </w:rPr>
        <w:t xml:space="preserve">All page references are to the “red-lined” version of the </w:t>
      </w:r>
      <w:r w:rsidR="000E7997">
        <w:rPr>
          <w:rFonts w:cs="Times New Roman"/>
          <w:sz w:val="24"/>
          <w:szCs w:val="24"/>
        </w:rPr>
        <w:t xml:space="preserve">June 10 </w:t>
      </w:r>
      <w:r w:rsidR="000E7997" w:rsidRPr="000E7997">
        <w:rPr>
          <w:rFonts w:cs="Times New Roman"/>
          <w:sz w:val="24"/>
          <w:szCs w:val="24"/>
        </w:rPr>
        <w:t>Errata</w:t>
      </w:r>
      <w:r w:rsidR="000E7997">
        <w:rPr>
          <w:rFonts w:cs="Times New Roman"/>
          <w:sz w:val="24"/>
          <w:szCs w:val="24"/>
        </w:rPr>
        <w:t xml:space="preserve"> to SDG&amp;E-09</w:t>
      </w:r>
      <w:r w:rsidR="000E7997" w:rsidRPr="000E7997">
        <w:rPr>
          <w:rFonts w:cs="Times New Roman"/>
          <w:sz w:val="24"/>
          <w:szCs w:val="24"/>
        </w:rPr>
        <w:t>.</w:t>
      </w:r>
      <w:r w:rsidR="000E7997">
        <w:rPr>
          <w:rFonts w:cs="Times New Roman"/>
          <w:sz w:val="24"/>
          <w:szCs w:val="24"/>
        </w:rPr>
        <w:t>)</w:t>
      </w:r>
    </w:p>
    <w:p w14:paraId="16983D7F" w14:textId="77777777" w:rsidR="006D75E2" w:rsidRDefault="006D75E2" w:rsidP="006D75E2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Revised estimate of CRR revenues/charges of ($1,669,046), provided at 5:13.</w:t>
      </w:r>
    </w:p>
    <w:p w14:paraId="697BDFF7" w14:textId="77777777" w:rsidR="006D75E2" w:rsidRDefault="006D75E2" w:rsidP="006D75E2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Revised estimate of SDG&amp;E’s share of station power costs of $948,159, provided at 5:21.</w:t>
      </w:r>
    </w:p>
    <w:p w14:paraId="504BF4B9" w14:textId="77777777" w:rsidR="006D75E2" w:rsidRDefault="006D75E2" w:rsidP="006D75E2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Revised estimate of Replacement Energy Costs of $50,578,940, provided on Table 1 on page 7.</w:t>
      </w:r>
    </w:p>
    <w:p w14:paraId="0CF84FED" w14:textId="77777777" w:rsidR="006D75E2" w:rsidRDefault="006D75E2" w:rsidP="006D75E2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Revised estimate of Foregone Energy Sales Revenues of $17,693,141, provided on Table 2 on page 9.</w:t>
      </w:r>
    </w:p>
    <w:p w14:paraId="2D1EEE19" w14:textId="77777777" w:rsidR="006D75E2" w:rsidRDefault="000E7997" w:rsidP="006D75E2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Revised e</w:t>
      </w:r>
      <w:r w:rsidR="006D75E2">
        <w:rPr>
          <w:rFonts w:cs="Times New Roman"/>
          <w:sz w:val="24"/>
          <w:szCs w:val="24"/>
        </w:rPr>
        <w:t xml:space="preserve">stimate of </w:t>
      </w:r>
      <w:r>
        <w:rPr>
          <w:rFonts w:cs="Times New Roman"/>
          <w:sz w:val="24"/>
          <w:szCs w:val="24"/>
        </w:rPr>
        <w:t>“[t]</w:t>
      </w:r>
      <w:r w:rsidR="006D75E2">
        <w:rPr>
          <w:rFonts w:cs="Times New Roman"/>
          <w:sz w:val="24"/>
          <w:szCs w:val="24"/>
        </w:rPr>
        <w:t>otal costs for the planned outages</w:t>
      </w:r>
      <w:r>
        <w:rPr>
          <w:rFonts w:cs="Times New Roman"/>
          <w:sz w:val="24"/>
          <w:szCs w:val="24"/>
        </w:rPr>
        <w:t>”</w:t>
      </w:r>
      <w:r w:rsidR="006D75E2">
        <w:rPr>
          <w:rFonts w:cs="Times New Roman"/>
          <w:sz w:val="24"/>
          <w:szCs w:val="24"/>
        </w:rPr>
        <w:t xml:space="preserve"> of $13,170,376 provided in footnote 6 on page 11.</w:t>
      </w:r>
    </w:p>
    <w:p w14:paraId="16A0F500" w14:textId="77777777" w:rsidR="00DA03EB" w:rsidRDefault="00DA03EB" w:rsidP="00DA03EB">
      <w:pPr>
        <w:pStyle w:val="ListParagraph"/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</w:p>
    <w:sectPr w:rsidR="00DA03EB" w:rsidSect="00863A1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DA7DD" w14:textId="77777777" w:rsidR="00860C1D" w:rsidRDefault="00860C1D" w:rsidP="00D04B30">
      <w:pPr>
        <w:spacing w:after="0" w:line="240" w:lineRule="auto"/>
      </w:pPr>
      <w:r>
        <w:separator/>
      </w:r>
    </w:p>
  </w:endnote>
  <w:endnote w:type="continuationSeparator" w:id="0">
    <w:p w14:paraId="3B03FBAB" w14:textId="77777777" w:rsidR="00860C1D" w:rsidRDefault="00860C1D" w:rsidP="00D0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8FAB" w14:textId="77777777" w:rsidR="00D04B30" w:rsidRDefault="004A7CC1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867CB" w14:textId="77777777" w:rsidR="00D04B30" w:rsidRDefault="00D04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2D91" w14:textId="77777777" w:rsidR="00D04B30" w:rsidRDefault="004A7CC1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E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D7EE6B" w14:textId="77777777" w:rsidR="00D04B30" w:rsidRDefault="00D04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3B227" w14:textId="77777777" w:rsidR="00860C1D" w:rsidRDefault="00860C1D" w:rsidP="00D04B30">
      <w:pPr>
        <w:spacing w:after="0" w:line="240" w:lineRule="auto"/>
      </w:pPr>
      <w:r>
        <w:separator/>
      </w:r>
    </w:p>
  </w:footnote>
  <w:footnote w:type="continuationSeparator" w:id="0">
    <w:p w14:paraId="025A800E" w14:textId="77777777" w:rsidR="00860C1D" w:rsidRDefault="00860C1D" w:rsidP="00D0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C16"/>
    <w:multiLevelType w:val="hybridMultilevel"/>
    <w:tmpl w:val="5426AB4A"/>
    <w:lvl w:ilvl="0" w:tplc="27D43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A1611"/>
    <w:multiLevelType w:val="hybridMultilevel"/>
    <w:tmpl w:val="6A34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D7"/>
    <w:rsid w:val="00023A6C"/>
    <w:rsid w:val="000435E3"/>
    <w:rsid w:val="000475C7"/>
    <w:rsid w:val="0007091C"/>
    <w:rsid w:val="000803D0"/>
    <w:rsid w:val="000A5D99"/>
    <w:rsid w:val="000C4061"/>
    <w:rsid w:val="000C662C"/>
    <w:rsid w:val="000E508B"/>
    <w:rsid w:val="000E5EC6"/>
    <w:rsid w:val="000E7997"/>
    <w:rsid w:val="00136F24"/>
    <w:rsid w:val="00140042"/>
    <w:rsid w:val="00174446"/>
    <w:rsid w:val="00184A29"/>
    <w:rsid w:val="001A005F"/>
    <w:rsid w:val="001A7088"/>
    <w:rsid w:val="001B68E3"/>
    <w:rsid w:val="001C700A"/>
    <w:rsid w:val="001E2A3B"/>
    <w:rsid w:val="002107F8"/>
    <w:rsid w:val="002411C4"/>
    <w:rsid w:val="002718DD"/>
    <w:rsid w:val="002909DA"/>
    <w:rsid w:val="002C3EF0"/>
    <w:rsid w:val="002D0ECE"/>
    <w:rsid w:val="002F78D8"/>
    <w:rsid w:val="00304E35"/>
    <w:rsid w:val="0032761C"/>
    <w:rsid w:val="003421DD"/>
    <w:rsid w:val="00351FA6"/>
    <w:rsid w:val="003541A1"/>
    <w:rsid w:val="00370C21"/>
    <w:rsid w:val="00393A1F"/>
    <w:rsid w:val="003C6DA9"/>
    <w:rsid w:val="003F4007"/>
    <w:rsid w:val="00414399"/>
    <w:rsid w:val="004217D8"/>
    <w:rsid w:val="004A2E76"/>
    <w:rsid w:val="004A61CE"/>
    <w:rsid w:val="004A7CC1"/>
    <w:rsid w:val="004E252E"/>
    <w:rsid w:val="00540351"/>
    <w:rsid w:val="00554402"/>
    <w:rsid w:val="00576354"/>
    <w:rsid w:val="005B79E2"/>
    <w:rsid w:val="005F6347"/>
    <w:rsid w:val="005F749C"/>
    <w:rsid w:val="00604B08"/>
    <w:rsid w:val="006240AA"/>
    <w:rsid w:val="0065726E"/>
    <w:rsid w:val="0066019F"/>
    <w:rsid w:val="00672204"/>
    <w:rsid w:val="006B19B8"/>
    <w:rsid w:val="006D75E2"/>
    <w:rsid w:val="006E1CC0"/>
    <w:rsid w:val="00777107"/>
    <w:rsid w:val="00777710"/>
    <w:rsid w:val="007A6581"/>
    <w:rsid w:val="00806950"/>
    <w:rsid w:val="0081263C"/>
    <w:rsid w:val="008325E2"/>
    <w:rsid w:val="00860C1D"/>
    <w:rsid w:val="00863A19"/>
    <w:rsid w:val="00874363"/>
    <w:rsid w:val="00877095"/>
    <w:rsid w:val="008938E1"/>
    <w:rsid w:val="008A3301"/>
    <w:rsid w:val="008F4906"/>
    <w:rsid w:val="00901E4B"/>
    <w:rsid w:val="00904A65"/>
    <w:rsid w:val="00934153"/>
    <w:rsid w:val="00946DF1"/>
    <w:rsid w:val="00972D15"/>
    <w:rsid w:val="009810A5"/>
    <w:rsid w:val="009A29D3"/>
    <w:rsid w:val="009F5435"/>
    <w:rsid w:val="00A032C0"/>
    <w:rsid w:val="00A9478F"/>
    <w:rsid w:val="00AB3602"/>
    <w:rsid w:val="00AE2089"/>
    <w:rsid w:val="00B03B7F"/>
    <w:rsid w:val="00B06AD1"/>
    <w:rsid w:val="00B33AF0"/>
    <w:rsid w:val="00B671D7"/>
    <w:rsid w:val="00BB4081"/>
    <w:rsid w:val="00CA145D"/>
    <w:rsid w:val="00CB4DF0"/>
    <w:rsid w:val="00D04B30"/>
    <w:rsid w:val="00D27CDF"/>
    <w:rsid w:val="00D62CB2"/>
    <w:rsid w:val="00D86ADC"/>
    <w:rsid w:val="00D9764A"/>
    <w:rsid w:val="00DA03EB"/>
    <w:rsid w:val="00DC241D"/>
    <w:rsid w:val="00DE4C04"/>
    <w:rsid w:val="00E32D40"/>
    <w:rsid w:val="00E331D5"/>
    <w:rsid w:val="00E45498"/>
    <w:rsid w:val="00E90CD7"/>
    <w:rsid w:val="00E97E07"/>
    <w:rsid w:val="00EA578F"/>
    <w:rsid w:val="00EB54A7"/>
    <w:rsid w:val="00EB5800"/>
    <w:rsid w:val="00EE5885"/>
    <w:rsid w:val="00EF7FA9"/>
    <w:rsid w:val="00F8692F"/>
    <w:rsid w:val="00F976CF"/>
    <w:rsid w:val="00FA65B5"/>
    <w:rsid w:val="00FB05E2"/>
    <w:rsid w:val="00FB0950"/>
    <w:rsid w:val="00FD655F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3A4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Matthew Freedman</cp:lastModifiedBy>
  <cp:revision>3</cp:revision>
  <cp:lastPrinted>2013-04-16T21:10:00Z</cp:lastPrinted>
  <dcterms:created xsi:type="dcterms:W3CDTF">2013-06-11T20:56:00Z</dcterms:created>
  <dcterms:modified xsi:type="dcterms:W3CDTF">2013-06-11T20:56:00Z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oFAAuCENMj9rVEJKQd+vL00dvu2Qpx3sJLcQja5m9fiZbeB96tuKsW7g9c8x9/ZZw263fGxvZxAaZaoA
z4I5TU5KnXhqKGopYHkq0+QrAlbFe8KJgsPFSajmUjeTLVGUH2sTEvhCSksQ86vzRjIHYd3jfOV3
aml4PYKH698Ypj/NoRZwmYyYwuE5qY30q7ZLpFN/qFfbNvHcUqQA/6dkQxNvw9kWuPyV1yDEvHI2
rKfCYZC6E2twohSn8</vt:lpwstr>
  </property>
  <property fmtid="{D5CDD505-2E9C-101B-9397-08002B2CF9AE}" pid="4" name="MAIL_MSG_ID2">
    <vt:lpwstr>5z2zzDeTRFvVSjWiEIcb1Zw8xg5XzZDtPoqFSkZuHCw4X0gtk0zihDIldiy
M8obo4ch41dUnMn2h32dMbbKs9SxHzmrRkaWR4rL2KoKHXO2</vt:lpwstr>
  </property>
  <property fmtid="{D5CDD505-2E9C-101B-9397-08002B2CF9AE}" pid="5" name="RESPONSE_SENDER_NAME">
    <vt:lpwstr>sAAAE34RQVAK31kSVimOKeFrgnUMTi62T+OOaS/DbXdsBbc=</vt:lpwstr>
  </property>
  <property fmtid="{D5CDD505-2E9C-101B-9397-08002B2CF9AE}" pid="6" name="EMAIL_OWNER_ADDRESS">
    <vt:lpwstr>ABAAmJ+7jnJ2eOWQzQWIAT2SIh/QpaDvDAeCzcuCtEx3ZioYnMJ0LxspkYdZArC1+7jD</vt:lpwstr>
  </property>
</Properties>
</file>