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D6450C" w:rsidRDefault="00263208" w:rsidP="00F10E27">
      <w:pPr>
        <w:rPr>
          <w:rFonts w:cstheme="minorHAnsi"/>
        </w:rPr>
      </w:pPr>
      <w:r w:rsidRPr="00D6450C">
        <w:rPr>
          <w:rFonts w:cstheme="minorHAnsi"/>
          <w:noProof/>
        </w:rPr>
        <w:drawing>
          <wp:inline distT="0" distB="0" distL="0" distR="0" wp14:anchorId="6FF1131F" wp14:editId="6FF94CB7">
            <wp:extent cx="1380570" cy="897371"/>
            <wp:effectExtent l="0" t="0" r="0" b="0"/>
            <wp:docPr id="5" name="Picture 5" descr="SDG&am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DG&amp;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5D2BEDE9" w:rsidR="00843631" w:rsidRPr="00D6450C" w:rsidRDefault="00843631" w:rsidP="00F10E27">
      <w:pPr>
        <w:rPr>
          <w:rFonts w:cstheme="minorHAnsi"/>
          <w:b/>
          <w:bCs/>
        </w:rPr>
      </w:pPr>
      <w:r w:rsidRPr="00D6450C">
        <w:rPr>
          <w:rFonts w:cstheme="minorHAnsi"/>
          <w:b/>
          <w:bCs/>
        </w:rPr>
        <w:t xml:space="preserve">SDG&amp;E BUSINESS CONTENT PACKAGE | </w:t>
      </w:r>
      <w:r w:rsidR="00480B23" w:rsidRPr="00D6450C">
        <w:rPr>
          <w:rFonts w:cstheme="minorHAnsi"/>
          <w:b/>
          <w:bCs/>
        </w:rPr>
        <w:t>FEBRUARY</w:t>
      </w:r>
      <w:r w:rsidR="00F4720F" w:rsidRPr="00D6450C">
        <w:rPr>
          <w:rFonts w:cstheme="minorHAnsi"/>
          <w:b/>
          <w:bCs/>
        </w:rPr>
        <w:t xml:space="preserve"> 2022</w:t>
      </w:r>
      <w:r w:rsidR="000F3635" w:rsidRPr="00D6450C">
        <w:rPr>
          <w:rFonts w:cstheme="minorHAnsi"/>
          <w:b/>
          <w:bCs/>
        </w:rPr>
        <w:t xml:space="preserve"> </w:t>
      </w:r>
      <w:r w:rsidR="00103F57" w:rsidRPr="00D6450C">
        <w:rPr>
          <w:rFonts w:cstheme="minorHAnsi"/>
          <w:b/>
          <w:bCs/>
        </w:rPr>
        <w:t xml:space="preserve"> </w:t>
      </w:r>
      <w:r w:rsidR="00C40089" w:rsidRPr="00D6450C">
        <w:rPr>
          <w:rFonts w:cstheme="minorHAnsi"/>
          <w:b/>
          <w:bCs/>
        </w:rPr>
        <w:t xml:space="preserve"> </w:t>
      </w:r>
    </w:p>
    <w:p w14:paraId="4CAFE248" w14:textId="7929F776" w:rsidR="00DC1C1C" w:rsidRPr="00D6450C" w:rsidRDefault="00DC1C1C" w:rsidP="00F10E27">
      <w:pPr>
        <w:spacing w:after="0"/>
        <w:rPr>
          <w:rFonts w:cstheme="minorHAnsi"/>
        </w:rPr>
      </w:pPr>
      <w:r w:rsidRPr="00D6450C">
        <w:rPr>
          <w:rFonts w:cstheme="minorHAnsi"/>
        </w:rPr>
        <w:t xml:space="preserve">As a trusted community partner, we thank you in advance for sharing these digital assets with </w:t>
      </w:r>
      <w:r w:rsidR="00001701" w:rsidRPr="00D6450C">
        <w:rPr>
          <w:rFonts w:cstheme="minorHAnsi"/>
        </w:rPr>
        <w:t>your audience</w:t>
      </w:r>
      <w:r w:rsidR="00354449" w:rsidRPr="00D6450C">
        <w:rPr>
          <w:rFonts w:cstheme="minorHAnsi"/>
        </w:rPr>
        <w:t xml:space="preserve">s, including </w:t>
      </w:r>
      <w:r w:rsidR="00001701" w:rsidRPr="00D6450C">
        <w:rPr>
          <w:rFonts w:cstheme="minorHAnsi"/>
        </w:rPr>
        <w:t>residents, customers</w:t>
      </w:r>
      <w:r w:rsidR="001D2AC7" w:rsidRPr="00D6450C">
        <w:rPr>
          <w:rFonts w:cstheme="minorHAnsi"/>
        </w:rPr>
        <w:t xml:space="preserve"> and </w:t>
      </w:r>
      <w:r w:rsidR="00001701" w:rsidRPr="00D6450C">
        <w:rPr>
          <w:rFonts w:cstheme="minorHAnsi"/>
        </w:rPr>
        <w:t xml:space="preserve">employees to help </w:t>
      </w:r>
      <w:r w:rsidRPr="00D6450C">
        <w:rPr>
          <w:rFonts w:cstheme="minorHAnsi"/>
        </w:rPr>
        <w:t>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D6450C" w:rsidRDefault="00DC1C1C" w:rsidP="00F10E27">
      <w:pPr>
        <w:spacing w:after="0"/>
        <w:rPr>
          <w:rFonts w:cstheme="minorHAnsi"/>
        </w:rPr>
      </w:pPr>
    </w:p>
    <w:p w14:paraId="24777F98" w14:textId="77777777" w:rsidR="00DC1C1C" w:rsidRPr="00D6450C" w:rsidRDefault="00DC1C1C" w:rsidP="00F10E27">
      <w:pPr>
        <w:spacing w:after="0"/>
        <w:rPr>
          <w:rFonts w:cstheme="minorHAnsi"/>
          <w:b/>
          <w:bCs/>
        </w:rPr>
      </w:pPr>
      <w:r w:rsidRPr="00D6450C">
        <w:rPr>
          <w:rFonts w:cstheme="minorHAnsi"/>
          <w:b/>
          <w:bCs/>
        </w:rPr>
        <w:t>Follow Us</w:t>
      </w:r>
    </w:p>
    <w:p w14:paraId="12687818" w14:textId="569C37AA" w:rsidR="008E431E" w:rsidRPr="00D6450C" w:rsidRDefault="008E431E" w:rsidP="00F10E27">
      <w:pPr>
        <w:spacing w:after="0"/>
        <w:rPr>
          <w:rFonts w:cstheme="minorHAnsi"/>
          <w:b/>
          <w:bCs/>
          <w:u w:val="single"/>
        </w:rPr>
      </w:pPr>
      <w:r w:rsidRPr="00D6450C">
        <w:rPr>
          <w:rFonts w:cstheme="minorHAnsi"/>
        </w:rPr>
        <w:t xml:space="preserve">You can find us on </w:t>
      </w:r>
      <w:hyperlink r:id="rId12" w:history="1">
        <w:r w:rsidRPr="00D6450C">
          <w:rPr>
            <w:rStyle w:val="Hyperlink"/>
            <w:rFonts w:cstheme="minorHAnsi"/>
            <w:color w:val="auto"/>
          </w:rPr>
          <w:t>Facebook</w:t>
        </w:r>
      </w:hyperlink>
      <w:r w:rsidRPr="00D6450C">
        <w:rPr>
          <w:rFonts w:cstheme="minorHAnsi"/>
        </w:rPr>
        <w:t xml:space="preserve">, </w:t>
      </w:r>
      <w:hyperlink r:id="rId13" w:history="1">
        <w:r w:rsidRPr="00D6450C">
          <w:rPr>
            <w:rStyle w:val="Hyperlink"/>
            <w:rFonts w:cstheme="minorHAnsi"/>
            <w:color w:val="auto"/>
          </w:rPr>
          <w:t>Instagram</w:t>
        </w:r>
      </w:hyperlink>
      <w:r w:rsidRPr="00D6450C">
        <w:rPr>
          <w:rFonts w:cstheme="minorHAnsi"/>
        </w:rPr>
        <w:t xml:space="preserve">, </w:t>
      </w:r>
      <w:hyperlink r:id="rId14" w:history="1">
        <w:r w:rsidRPr="00D6450C">
          <w:rPr>
            <w:rStyle w:val="Hyperlink"/>
            <w:rFonts w:cstheme="minorHAnsi"/>
            <w:color w:val="auto"/>
          </w:rPr>
          <w:t>Twitter</w:t>
        </w:r>
      </w:hyperlink>
      <w:r w:rsidRPr="00D6450C">
        <w:rPr>
          <w:rFonts w:cstheme="minorHAnsi"/>
        </w:rPr>
        <w:t xml:space="preserve">, </w:t>
      </w:r>
      <w:hyperlink r:id="rId15" w:history="1">
        <w:r w:rsidRPr="00D6450C">
          <w:rPr>
            <w:rStyle w:val="Hyperlink"/>
            <w:rFonts w:cstheme="minorHAnsi"/>
            <w:color w:val="auto"/>
          </w:rPr>
          <w:t>YouTube</w:t>
        </w:r>
      </w:hyperlink>
      <w:r w:rsidRPr="00D6450C">
        <w:rPr>
          <w:rFonts w:cstheme="minorHAnsi"/>
        </w:rPr>
        <w:t xml:space="preserve"> and </w:t>
      </w:r>
      <w:hyperlink r:id="rId16" w:history="1">
        <w:r w:rsidRPr="00D6450C">
          <w:rPr>
            <w:rStyle w:val="Hyperlink"/>
            <w:rFonts w:cstheme="minorHAnsi"/>
            <w:color w:val="auto"/>
          </w:rPr>
          <w:t>LinkedIn</w:t>
        </w:r>
      </w:hyperlink>
      <w:r w:rsidRPr="00D6450C">
        <w:rPr>
          <w:rFonts w:cstheme="minorHAnsi"/>
        </w:rPr>
        <w:t>.</w:t>
      </w:r>
      <w:r w:rsidR="00B522D4" w:rsidRPr="00D6450C">
        <w:rPr>
          <w:rFonts w:cstheme="minorHAnsi"/>
        </w:rPr>
        <w:t xml:space="preserve"> When sharing these messages in your social posts, feel free to tag SDG&amp;E’s </w:t>
      </w:r>
      <w:r w:rsidR="00A82906" w:rsidRPr="00D6450C">
        <w:rPr>
          <w:rFonts w:cstheme="minorHAnsi"/>
        </w:rPr>
        <w:t xml:space="preserve">social </w:t>
      </w:r>
      <w:r w:rsidR="00B522D4" w:rsidRPr="00D6450C">
        <w:rPr>
          <w:rFonts w:cstheme="minorHAnsi"/>
        </w:rPr>
        <w:t xml:space="preserve">media accounts </w:t>
      </w:r>
      <w:r w:rsidR="00A82906" w:rsidRPr="00D6450C">
        <w:rPr>
          <w:rFonts w:cstheme="minorHAnsi"/>
        </w:rPr>
        <w:t xml:space="preserve">and direct your audience to sdge.com. </w:t>
      </w:r>
    </w:p>
    <w:p w14:paraId="0E9CFAA7" w14:textId="77777777" w:rsidR="003D14F6" w:rsidRPr="00D6450C" w:rsidRDefault="003D14F6" w:rsidP="00F10E27">
      <w:pPr>
        <w:spacing w:after="0"/>
        <w:rPr>
          <w:rFonts w:cstheme="minorHAnsi"/>
          <w:u w:val="single"/>
        </w:rPr>
      </w:pPr>
    </w:p>
    <w:p w14:paraId="44CE26D2" w14:textId="05737524" w:rsidR="0030665B" w:rsidRPr="00D6450C" w:rsidRDefault="00843631" w:rsidP="00F10E27">
      <w:pPr>
        <w:spacing w:after="0"/>
        <w:rPr>
          <w:rFonts w:cstheme="minorHAnsi"/>
        </w:rPr>
      </w:pPr>
      <w:r w:rsidRPr="00D6450C">
        <w:rPr>
          <w:rFonts w:cstheme="minorHAnsi"/>
          <w:u w:val="single"/>
        </w:rPr>
        <w:t>This month’s topics</w:t>
      </w:r>
      <w:r w:rsidRPr="00D6450C">
        <w:rPr>
          <w:rFonts w:cstheme="minorHAnsi"/>
        </w:rPr>
        <w:t>:</w:t>
      </w:r>
      <w:r w:rsidRPr="00D6450C">
        <w:rPr>
          <w:rFonts w:cstheme="minorHAnsi"/>
          <w:b/>
          <w:bCs/>
        </w:rPr>
        <w:t xml:space="preserve"> </w:t>
      </w:r>
      <w:r w:rsidR="00B878E4" w:rsidRPr="00D6450C">
        <w:rPr>
          <w:rFonts w:cstheme="minorHAnsi"/>
        </w:rPr>
        <w:t>winter</w:t>
      </w:r>
      <w:r w:rsidR="00B878E4" w:rsidRPr="00D6450C">
        <w:rPr>
          <w:rFonts w:cstheme="minorHAnsi"/>
          <w:b/>
          <w:bCs/>
        </w:rPr>
        <w:t xml:space="preserve"> </w:t>
      </w:r>
      <w:r w:rsidR="00147610" w:rsidRPr="00D6450C">
        <w:rPr>
          <w:rFonts w:cstheme="minorHAnsi"/>
        </w:rPr>
        <w:t>energy-saving</w:t>
      </w:r>
      <w:r w:rsidR="000469D1" w:rsidRPr="00D6450C">
        <w:rPr>
          <w:rFonts w:cstheme="minorHAnsi"/>
        </w:rPr>
        <w:t xml:space="preserve"> and safety</w:t>
      </w:r>
      <w:r w:rsidR="00147610" w:rsidRPr="00D6450C">
        <w:rPr>
          <w:rFonts w:cstheme="minorHAnsi"/>
        </w:rPr>
        <w:t xml:space="preserve"> tips at work,</w:t>
      </w:r>
      <w:r w:rsidR="00147610" w:rsidRPr="00D6450C">
        <w:rPr>
          <w:rFonts w:cstheme="minorHAnsi"/>
          <w:b/>
          <w:bCs/>
        </w:rPr>
        <w:t xml:space="preserve"> </w:t>
      </w:r>
      <w:r w:rsidR="002470AD" w:rsidRPr="00D6450C">
        <w:rPr>
          <w:rFonts w:cstheme="minorHAnsi"/>
        </w:rPr>
        <w:t xml:space="preserve">on-demand energy </w:t>
      </w:r>
      <w:r w:rsidR="00D01C52" w:rsidRPr="00D6450C">
        <w:rPr>
          <w:rFonts w:cstheme="minorHAnsi"/>
        </w:rPr>
        <w:t>webinars</w:t>
      </w:r>
    </w:p>
    <w:p w14:paraId="3CB43C65" w14:textId="697DBE1D" w:rsidR="00476F18" w:rsidRPr="00D6450C" w:rsidRDefault="00476F18" w:rsidP="00F10E27">
      <w:pPr>
        <w:spacing w:after="0"/>
        <w:rPr>
          <w:rFonts w:cstheme="minorHAnsi"/>
        </w:rPr>
      </w:pPr>
    </w:p>
    <w:p w14:paraId="47F95AA6" w14:textId="5BA456C1" w:rsidR="00B74C4D" w:rsidRPr="00D6450C" w:rsidRDefault="00B74C4D" w:rsidP="00B74C4D">
      <w:pPr>
        <w:rPr>
          <w:rFonts w:cstheme="minorHAnsi"/>
          <w:u w:val="single"/>
        </w:rPr>
      </w:pPr>
      <w:r w:rsidRPr="00D6450C">
        <w:rPr>
          <w:rFonts w:cstheme="minorHAnsi"/>
          <w:b/>
          <w:bCs/>
        </w:rPr>
        <w:t xml:space="preserve">Article </w:t>
      </w:r>
      <w:r w:rsidR="00252384" w:rsidRPr="00D6450C">
        <w:rPr>
          <w:rFonts w:cstheme="minorHAnsi"/>
          <w:b/>
          <w:bCs/>
        </w:rPr>
        <w:t>1</w:t>
      </w:r>
      <w:r w:rsidRPr="00D6450C">
        <w:rPr>
          <w:rFonts w:cstheme="minorHAnsi"/>
          <w:b/>
          <w:bCs/>
        </w:rPr>
        <w:t>:</w:t>
      </w:r>
      <w:r w:rsidRPr="00D6450C">
        <w:rPr>
          <w:rFonts w:cstheme="minorHAnsi"/>
        </w:rPr>
        <w:t xml:space="preserve"> </w:t>
      </w:r>
      <w:r w:rsidR="00DA5DA0" w:rsidRPr="00D6450C">
        <w:rPr>
          <w:rFonts w:cstheme="minorHAnsi"/>
          <w:b/>
          <w:bCs/>
          <w:caps/>
        </w:rPr>
        <w:t xml:space="preserve">WINTER </w:t>
      </w:r>
      <w:r w:rsidR="00D8656A" w:rsidRPr="00D6450C">
        <w:rPr>
          <w:rFonts w:cstheme="minorHAnsi"/>
          <w:b/>
          <w:bCs/>
          <w:caps/>
        </w:rPr>
        <w:t>energy</w:t>
      </w:r>
      <w:r w:rsidR="00CA7DC6" w:rsidRPr="00D6450C">
        <w:rPr>
          <w:rFonts w:cstheme="minorHAnsi"/>
          <w:b/>
          <w:bCs/>
          <w:caps/>
        </w:rPr>
        <w:t>-</w:t>
      </w:r>
      <w:r w:rsidR="00A85F47" w:rsidRPr="00D6450C">
        <w:rPr>
          <w:rFonts w:cstheme="minorHAnsi"/>
          <w:b/>
          <w:bCs/>
          <w:caps/>
        </w:rPr>
        <w:t>saving tips for your business</w:t>
      </w:r>
      <w:r w:rsidR="00252384" w:rsidRPr="00D6450C">
        <w:rPr>
          <w:rFonts w:eastAsia="Times New Roman" w:cstheme="minorHAnsi"/>
          <w:b/>
          <w:bCs/>
        </w:rPr>
        <w:t> </w:t>
      </w:r>
    </w:p>
    <w:p w14:paraId="52E17B6E" w14:textId="77777777" w:rsidR="00477C3C" w:rsidRPr="00D6450C" w:rsidRDefault="00477C3C" w:rsidP="00462DAC">
      <w:pPr>
        <w:pStyle w:val="paragraph"/>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There are a variety of ways to save money when it comes to your business’s energy use. Try these tips to help trim your winter energy bills. </w:t>
      </w:r>
    </w:p>
    <w:p w14:paraId="2F490CE5" w14:textId="5C4B3C6F" w:rsidR="00477C3C" w:rsidRPr="00D6450C" w:rsidRDefault="00477C3C" w:rsidP="00462DAC">
      <w:pPr>
        <w:pStyle w:val="paragraph"/>
        <w:numPr>
          <w:ilvl w:val="0"/>
          <w:numId w:val="17"/>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u w:val="single"/>
        </w:rPr>
        <w:t>Adjust your thermostat</w:t>
      </w:r>
      <w:r w:rsidRPr="00D6450C">
        <w:rPr>
          <w:rFonts w:asciiTheme="minorHAnsi" w:eastAsiaTheme="minorHAnsi" w:hAnsiTheme="minorHAnsi" w:cstheme="minorHAnsi"/>
          <w:sz w:val="22"/>
          <w:szCs w:val="22"/>
        </w:rPr>
        <w:t>. When you’re in your office or workplace, set your thermostat as low as is comfortable. At night or when you’re out of the office, turn it back 10 – 15 degrees to save around 10% a year. Invest in a smart thermostat and get a smart deal of $</w:t>
      </w:r>
      <w:r w:rsidR="002A03F9" w:rsidRPr="00D6450C">
        <w:rPr>
          <w:rFonts w:asciiTheme="minorHAnsi" w:eastAsiaTheme="minorHAnsi" w:hAnsiTheme="minorHAnsi" w:cstheme="minorHAnsi"/>
          <w:sz w:val="22"/>
          <w:szCs w:val="22"/>
        </w:rPr>
        <w:t>50</w:t>
      </w:r>
      <w:r w:rsidR="004B3391" w:rsidRPr="00D6450C">
        <w:rPr>
          <w:rFonts w:asciiTheme="minorHAnsi" w:eastAsiaTheme="minorHAnsi" w:hAnsiTheme="minorHAnsi" w:cstheme="minorHAnsi"/>
          <w:sz w:val="22"/>
          <w:szCs w:val="22"/>
        </w:rPr>
        <w:t xml:space="preserve"> back on your purchase of a new, approved smart thermostat</w:t>
      </w:r>
      <w:r w:rsidR="000B31D3" w:rsidRPr="00D6450C">
        <w:rPr>
          <w:rFonts w:asciiTheme="minorHAnsi" w:eastAsiaTheme="minorHAnsi" w:hAnsiTheme="minorHAnsi" w:cstheme="minorHAnsi"/>
          <w:sz w:val="22"/>
          <w:szCs w:val="22"/>
        </w:rPr>
        <w:t xml:space="preserve"> – up to four thermostats</w:t>
      </w:r>
      <w:r w:rsidR="004B3391" w:rsidRPr="00D6450C">
        <w:rPr>
          <w:rFonts w:asciiTheme="minorHAnsi" w:eastAsiaTheme="minorHAnsi" w:hAnsiTheme="minorHAnsi" w:cstheme="minorHAnsi"/>
          <w:sz w:val="22"/>
          <w:szCs w:val="22"/>
        </w:rPr>
        <w:t>.</w:t>
      </w:r>
      <w:r w:rsidRPr="00D6450C">
        <w:rPr>
          <w:rFonts w:asciiTheme="minorHAnsi" w:eastAsiaTheme="minorHAnsi" w:hAnsiTheme="minorHAnsi" w:cstheme="minorHAnsi"/>
          <w:sz w:val="22"/>
          <w:szCs w:val="22"/>
        </w:rPr>
        <w:t xml:space="preserve"> Learn more at </w:t>
      </w:r>
      <w:hyperlink r:id="rId17" w:tgtFrame="_blank" w:history="1">
        <w:r w:rsidRPr="00D6450C">
          <w:rPr>
            <w:rFonts w:asciiTheme="minorHAnsi" w:eastAsiaTheme="minorHAnsi" w:hAnsiTheme="minorHAnsi" w:cstheme="minorHAnsi"/>
            <w:sz w:val="22"/>
            <w:szCs w:val="22"/>
            <w:u w:val="single"/>
          </w:rPr>
          <w:t>sdge.com/</w:t>
        </w:r>
        <w:r w:rsidR="003E4E26" w:rsidRPr="00D6450C">
          <w:rPr>
            <w:rFonts w:asciiTheme="minorHAnsi" w:eastAsiaTheme="minorHAnsi" w:hAnsiTheme="minorHAnsi" w:cstheme="minorHAnsi"/>
            <w:sz w:val="22"/>
            <w:szCs w:val="22"/>
            <w:u w:val="single"/>
          </w:rPr>
          <w:t>business</w:t>
        </w:r>
        <w:r w:rsidR="00ED0AF7" w:rsidRPr="00D6450C">
          <w:rPr>
            <w:rFonts w:asciiTheme="minorHAnsi" w:eastAsiaTheme="minorHAnsi" w:hAnsiTheme="minorHAnsi" w:cstheme="minorHAnsi"/>
            <w:sz w:val="22"/>
            <w:szCs w:val="22"/>
            <w:u w:val="single"/>
          </w:rPr>
          <w:t>-thermostat</w:t>
        </w:r>
      </w:hyperlink>
      <w:r w:rsidRPr="00D6450C">
        <w:rPr>
          <w:rFonts w:asciiTheme="minorHAnsi" w:eastAsiaTheme="minorHAnsi" w:hAnsiTheme="minorHAnsi" w:cstheme="minorHAnsi"/>
          <w:sz w:val="22"/>
          <w:szCs w:val="22"/>
        </w:rPr>
        <w:t>. </w:t>
      </w:r>
    </w:p>
    <w:p w14:paraId="2080702E" w14:textId="41AA3B40" w:rsidR="00477C3C" w:rsidRPr="00D6450C" w:rsidRDefault="00477C3C" w:rsidP="00462DAC">
      <w:pPr>
        <w:pStyle w:val="paragraph"/>
        <w:numPr>
          <w:ilvl w:val="0"/>
          <w:numId w:val="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u w:val="single"/>
        </w:rPr>
        <w:t>Tune your HVAC</w:t>
      </w:r>
      <w:r w:rsidRPr="00D6450C">
        <w:rPr>
          <w:rFonts w:asciiTheme="minorHAnsi" w:eastAsiaTheme="minorHAnsi" w:hAnsiTheme="minorHAnsi" w:cstheme="minorHAnsi"/>
          <w:sz w:val="22"/>
          <w:szCs w:val="22"/>
        </w:rPr>
        <w:t xml:space="preserve">. Just as a tune-up for your car can improve gas mileage, an annual tune-up of your heating and cooling system can improve efficiency and comfort. Schedule a no-cost energy </w:t>
      </w:r>
      <w:r w:rsidR="006660E9" w:rsidRPr="00D6450C">
        <w:rPr>
          <w:rFonts w:asciiTheme="minorHAnsi" w:eastAsiaTheme="minorHAnsi" w:hAnsiTheme="minorHAnsi" w:cstheme="minorHAnsi"/>
          <w:sz w:val="22"/>
          <w:szCs w:val="22"/>
        </w:rPr>
        <w:t>assessment</w:t>
      </w:r>
      <w:r w:rsidRPr="00D6450C">
        <w:rPr>
          <w:rFonts w:asciiTheme="minorHAnsi" w:eastAsiaTheme="minorHAnsi" w:hAnsiTheme="minorHAnsi" w:cstheme="minorHAnsi"/>
          <w:sz w:val="22"/>
          <w:szCs w:val="22"/>
        </w:rPr>
        <w:t xml:space="preserve"> at </w:t>
      </w:r>
      <w:hyperlink r:id="rId18" w:history="1">
        <w:r w:rsidR="00BC43FA" w:rsidRPr="00D6450C">
          <w:rPr>
            <w:rStyle w:val="Hyperlink"/>
            <w:rFonts w:asciiTheme="minorHAnsi" w:eastAsiaTheme="minorHAnsi" w:hAnsiTheme="minorHAnsi" w:cstheme="minorHAnsi"/>
            <w:color w:val="auto"/>
            <w:sz w:val="22"/>
            <w:szCs w:val="22"/>
          </w:rPr>
          <w:t>willdan.com/sdge</w:t>
        </w:r>
      </w:hyperlink>
      <w:r w:rsidRPr="00D6450C">
        <w:rPr>
          <w:rFonts w:asciiTheme="minorHAnsi" w:eastAsiaTheme="minorHAnsi" w:hAnsiTheme="minorHAnsi" w:cstheme="minorHAnsi"/>
          <w:sz w:val="22"/>
          <w:szCs w:val="22"/>
        </w:rPr>
        <w:t>. </w:t>
      </w:r>
      <w:r w:rsidR="00B34FEA" w:rsidRPr="00D6450C">
        <w:rPr>
          <w:rFonts w:asciiTheme="minorHAnsi" w:eastAsiaTheme="minorHAnsi" w:hAnsiTheme="minorHAnsi" w:cstheme="minorHAnsi"/>
          <w:sz w:val="22"/>
          <w:szCs w:val="22"/>
        </w:rPr>
        <w:t xml:space="preserve">You may qualify for </w:t>
      </w:r>
      <w:r w:rsidR="00C057CE" w:rsidRPr="00D6450C">
        <w:rPr>
          <w:rFonts w:asciiTheme="minorHAnsi" w:eastAsiaTheme="minorHAnsi" w:hAnsiTheme="minorHAnsi" w:cstheme="minorHAnsi"/>
          <w:sz w:val="22"/>
          <w:szCs w:val="22"/>
        </w:rPr>
        <w:t xml:space="preserve">simple </w:t>
      </w:r>
      <w:r w:rsidR="00197FE3" w:rsidRPr="00D6450C">
        <w:rPr>
          <w:rFonts w:asciiTheme="minorHAnsi" w:eastAsiaTheme="minorHAnsi" w:hAnsiTheme="minorHAnsi" w:cstheme="minorHAnsi"/>
          <w:sz w:val="22"/>
          <w:szCs w:val="22"/>
        </w:rPr>
        <w:t xml:space="preserve">energy </w:t>
      </w:r>
      <w:r w:rsidR="00C057CE" w:rsidRPr="00D6450C">
        <w:rPr>
          <w:rFonts w:asciiTheme="minorHAnsi" w:eastAsiaTheme="minorHAnsi" w:hAnsiTheme="minorHAnsi" w:cstheme="minorHAnsi"/>
          <w:sz w:val="22"/>
          <w:szCs w:val="22"/>
        </w:rPr>
        <w:t>upgrades for your business at little to no cost</w:t>
      </w:r>
      <w:r w:rsidRPr="00D6450C">
        <w:rPr>
          <w:rFonts w:asciiTheme="minorHAnsi" w:eastAsiaTheme="minorHAnsi" w:hAnsiTheme="minorHAnsi" w:cstheme="minorHAnsi"/>
          <w:sz w:val="22"/>
          <w:szCs w:val="22"/>
        </w:rPr>
        <w:t>! </w:t>
      </w:r>
    </w:p>
    <w:p w14:paraId="7A5C5705" w14:textId="598D4A05" w:rsidR="00477C3C" w:rsidRPr="00D6450C" w:rsidRDefault="00477C3C" w:rsidP="00462DAC">
      <w:pPr>
        <w:pStyle w:val="paragraph"/>
        <w:numPr>
          <w:ilvl w:val="0"/>
          <w:numId w:val="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u w:val="single"/>
        </w:rPr>
        <w:lastRenderedPageBreak/>
        <w:t xml:space="preserve">Weatherize your </w:t>
      </w:r>
      <w:r w:rsidR="00DB7BB5" w:rsidRPr="00D6450C">
        <w:rPr>
          <w:rFonts w:asciiTheme="minorHAnsi" w:eastAsiaTheme="minorHAnsi" w:hAnsiTheme="minorHAnsi" w:cstheme="minorHAnsi"/>
          <w:sz w:val="22"/>
          <w:szCs w:val="22"/>
          <w:u w:val="single"/>
        </w:rPr>
        <w:t>office</w:t>
      </w:r>
      <w:r w:rsidRPr="00D6450C">
        <w:rPr>
          <w:rFonts w:asciiTheme="minorHAnsi" w:eastAsiaTheme="minorHAnsi" w:hAnsiTheme="minorHAnsi" w:cstheme="minorHAnsi"/>
          <w:sz w:val="22"/>
          <w:szCs w:val="22"/>
        </w:rPr>
        <w:t>. Insulate your facility and caulk drafty doors and windows to help prevent heat from escaping. Insulating your business also helps keep the cool air in during the warmer months. </w:t>
      </w:r>
    </w:p>
    <w:p w14:paraId="43835181" w14:textId="17920FED" w:rsidR="00477C3C" w:rsidRPr="00D6450C" w:rsidRDefault="00477C3C" w:rsidP="00462DAC">
      <w:pPr>
        <w:pStyle w:val="paragraph"/>
        <w:numPr>
          <w:ilvl w:val="0"/>
          <w:numId w:val="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u w:val="single"/>
        </w:rPr>
        <w:t>Upgrade your lighting</w:t>
      </w:r>
      <w:r w:rsidRPr="00D6450C">
        <w:rPr>
          <w:rFonts w:asciiTheme="minorHAnsi" w:eastAsiaTheme="minorHAnsi" w:hAnsiTheme="minorHAnsi" w:cstheme="minorHAnsi"/>
          <w:sz w:val="22"/>
          <w:szCs w:val="22"/>
        </w:rPr>
        <w:t>. Using LED lighting could help your business save year-round. Another bonus, LEDs are sturdier and safer. </w:t>
      </w:r>
    </w:p>
    <w:p w14:paraId="1FDA90EA" w14:textId="6D956393" w:rsidR="00477C3C" w:rsidRPr="00D6450C" w:rsidRDefault="00477C3C" w:rsidP="00462DAC">
      <w:pPr>
        <w:pStyle w:val="paragraph"/>
        <w:numPr>
          <w:ilvl w:val="0"/>
          <w:numId w:val="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u w:val="single"/>
        </w:rPr>
        <w:t>Switch off or power down</w:t>
      </w:r>
      <w:r w:rsidRPr="00D6450C">
        <w:rPr>
          <w:rFonts w:asciiTheme="minorHAnsi" w:eastAsiaTheme="minorHAnsi" w:hAnsiTheme="minorHAnsi" w:cstheme="minorHAnsi"/>
          <w:sz w:val="22"/>
          <w:szCs w:val="22"/>
        </w:rPr>
        <w:t xml:space="preserve"> your electronic devices on unused equipment when not in use. Turning off one computer and monitor nightly and on weekends can save up to $80 a year – savings like those can really add up! </w:t>
      </w:r>
      <w:r w:rsidR="00646FE1">
        <w:rPr>
          <w:rFonts w:asciiTheme="minorHAnsi" w:eastAsiaTheme="minorHAnsi" w:hAnsiTheme="minorHAnsi" w:cstheme="minorHAnsi"/>
          <w:sz w:val="22"/>
          <w:szCs w:val="22"/>
        </w:rPr>
        <w:t>U</w:t>
      </w:r>
      <w:r w:rsidRPr="00D6450C">
        <w:rPr>
          <w:rFonts w:asciiTheme="minorHAnsi" w:eastAsiaTheme="minorHAnsi" w:hAnsiTheme="minorHAnsi" w:cstheme="minorHAnsi"/>
          <w:sz w:val="22"/>
          <w:szCs w:val="22"/>
        </w:rPr>
        <w:t>se smart power strips</w:t>
      </w:r>
      <w:r w:rsidR="00646FE1">
        <w:rPr>
          <w:rFonts w:asciiTheme="minorHAnsi" w:eastAsiaTheme="minorHAnsi" w:hAnsiTheme="minorHAnsi" w:cstheme="minorHAnsi"/>
          <w:sz w:val="22"/>
          <w:szCs w:val="22"/>
        </w:rPr>
        <w:t xml:space="preserve"> to easily turn on and off multiple electronic devices</w:t>
      </w:r>
      <w:r w:rsidRPr="00D6450C">
        <w:rPr>
          <w:rFonts w:asciiTheme="minorHAnsi" w:eastAsiaTheme="minorHAnsi" w:hAnsiTheme="minorHAnsi" w:cstheme="minorHAnsi"/>
          <w:sz w:val="22"/>
          <w:szCs w:val="22"/>
        </w:rPr>
        <w:t>. </w:t>
      </w:r>
    </w:p>
    <w:p w14:paraId="1EF62CB0" w14:textId="4F52C293" w:rsidR="00477C3C" w:rsidRPr="00D6450C" w:rsidRDefault="00477C3C" w:rsidP="0076621D">
      <w:pPr>
        <w:pStyle w:val="paragraph"/>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Get more helpful winter energy-saving and safety tips at </w:t>
      </w:r>
      <w:hyperlink r:id="rId19" w:tgtFrame="_blank" w:history="1">
        <w:r w:rsidRPr="00D6450C">
          <w:rPr>
            <w:rFonts w:asciiTheme="minorHAnsi" w:eastAsiaTheme="minorHAnsi" w:hAnsiTheme="minorHAnsi" w:cstheme="minorHAnsi"/>
            <w:sz w:val="22"/>
            <w:szCs w:val="22"/>
          </w:rPr>
          <w:t>sdge.com/business-winter</w:t>
        </w:r>
      </w:hyperlink>
      <w:r w:rsidRPr="00D6450C">
        <w:rPr>
          <w:rFonts w:asciiTheme="minorHAnsi" w:eastAsiaTheme="minorHAnsi" w:hAnsiTheme="minorHAnsi" w:cstheme="minorHAnsi"/>
          <w:sz w:val="22"/>
          <w:szCs w:val="22"/>
        </w:rPr>
        <w:t>. </w:t>
      </w:r>
    </w:p>
    <w:p w14:paraId="651D20F2" w14:textId="77777777" w:rsidR="00477C3C" w:rsidRPr="00D6450C" w:rsidRDefault="00477C3C" w:rsidP="00477C3C">
      <w:pPr>
        <w:pStyle w:val="paragraph"/>
        <w:spacing w:before="0" w:beforeAutospacing="0" w:after="0" w:afterAutospacing="0"/>
        <w:textAlignment w:val="baseline"/>
        <w:rPr>
          <w:rFonts w:asciiTheme="minorHAnsi" w:hAnsiTheme="minorHAnsi" w:cstheme="minorHAnsi"/>
          <w:sz w:val="22"/>
          <w:szCs w:val="22"/>
        </w:rPr>
      </w:pPr>
      <w:r w:rsidRPr="00D6450C">
        <w:rPr>
          <w:rStyle w:val="eop"/>
          <w:rFonts w:asciiTheme="minorHAnsi" w:hAnsiTheme="minorHAnsi" w:cstheme="minorHAnsi"/>
          <w:sz w:val="22"/>
          <w:szCs w:val="22"/>
        </w:rPr>
        <w:t> </w:t>
      </w:r>
    </w:p>
    <w:p w14:paraId="6A669E3D" w14:textId="22462998" w:rsidR="007B16D5" w:rsidRPr="00D6450C" w:rsidRDefault="00477C3C" w:rsidP="007B16D5">
      <w:pPr>
        <w:rPr>
          <w:rFonts w:cstheme="minorHAnsi"/>
          <w:u w:val="single"/>
        </w:rPr>
      </w:pPr>
      <w:r w:rsidRPr="00D6450C">
        <w:rPr>
          <w:rStyle w:val="normaltextrun"/>
          <w:rFonts w:cstheme="minorHAnsi"/>
          <w:b/>
          <w:bCs/>
        </w:rPr>
        <w:t>Social posts: </w:t>
      </w:r>
      <w:r w:rsidR="007B16D5" w:rsidRPr="00D6450C">
        <w:rPr>
          <w:rFonts w:cstheme="minorHAnsi"/>
          <w:b/>
          <w:bCs/>
        </w:rPr>
        <w:t>Article 1:</w:t>
      </w:r>
      <w:r w:rsidR="007B16D5" w:rsidRPr="00D6450C">
        <w:rPr>
          <w:rFonts w:cstheme="minorHAnsi"/>
        </w:rPr>
        <w:t xml:space="preserve"> </w:t>
      </w:r>
      <w:r w:rsidR="007B16D5" w:rsidRPr="00D6450C">
        <w:rPr>
          <w:rFonts w:cstheme="minorHAnsi"/>
          <w:b/>
          <w:bCs/>
          <w:caps/>
        </w:rPr>
        <w:t>WINTER energy</w:t>
      </w:r>
      <w:r w:rsidR="00CA7DC6" w:rsidRPr="00D6450C">
        <w:rPr>
          <w:rFonts w:cstheme="minorHAnsi"/>
          <w:b/>
          <w:bCs/>
          <w:caps/>
        </w:rPr>
        <w:t>-</w:t>
      </w:r>
      <w:r w:rsidR="007B16D5" w:rsidRPr="00D6450C">
        <w:rPr>
          <w:rFonts w:cstheme="minorHAnsi"/>
          <w:b/>
          <w:bCs/>
          <w:caps/>
        </w:rPr>
        <w:t>saving tips for your business</w:t>
      </w:r>
      <w:r w:rsidR="007B16D5" w:rsidRPr="00D6450C">
        <w:rPr>
          <w:rFonts w:eastAsia="Times New Roman" w:cstheme="minorHAnsi"/>
          <w:b/>
          <w:bCs/>
        </w:rPr>
        <w:t> </w:t>
      </w:r>
    </w:p>
    <w:p w14:paraId="7F866694" w14:textId="7CBBEBF5" w:rsidR="00477C3C" w:rsidRPr="00D6450C" w:rsidRDefault="00477C3C" w:rsidP="007B16D5">
      <w:pPr>
        <w:pStyle w:val="paragraph"/>
        <w:numPr>
          <w:ilvl w:val="0"/>
          <w:numId w:val="1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Plug leaks in your store or facility with weatherstripping and caulking.</w:t>
      </w:r>
      <w:r w:rsidR="00DE714E" w:rsidRPr="00D6450C">
        <w:rPr>
          <w:rFonts w:asciiTheme="minorHAnsi" w:eastAsiaTheme="minorHAnsi" w:hAnsiTheme="minorHAnsi" w:cstheme="minorHAnsi"/>
          <w:sz w:val="22"/>
          <w:szCs w:val="22"/>
        </w:rPr>
        <w:t xml:space="preserve"> Locating leaks help</w:t>
      </w:r>
      <w:r w:rsidR="007B55CC" w:rsidRPr="00D6450C">
        <w:rPr>
          <w:rFonts w:asciiTheme="minorHAnsi" w:eastAsiaTheme="minorHAnsi" w:hAnsiTheme="minorHAnsi" w:cstheme="minorHAnsi"/>
          <w:sz w:val="22"/>
          <w:szCs w:val="22"/>
        </w:rPr>
        <w:t>s</w:t>
      </w:r>
      <w:r w:rsidR="00DE714E" w:rsidRPr="00D6450C">
        <w:rPr>
          <w:rFonts w:asciiTheme="minorHAnsi" w:eastAsiaTheme="minorHAnsi" w:hAnsiTheme="minorHAnsi" w:cstheme="minorHAnsi"/>
          <w:sz w:val="22"/>
          <w:szCs w:val="22"/>
        </w:rPr>
        <w:t xml:space="preserve"> pr</w:t>
      </w:r>
      <w:r w:rsidR="007B55CC" w:rsidRPr="00D6450C">
        <w:rPr>
          <w:rFonts w:asciiTheme="minorHAnsi" w:eastAsiaTheme="minorHAnsi" w:hAnsiTheme="minorHAnsi" w:cstheme="minorHAnsi"/>
          <w:sz w:val="22"/>
          <w:szCs w:val="22"/>
        </w:rPr>
        <w:t xml:space="preserve">event costly </w:t>
      </w:r>
      <w:r w:rsidRPr="00D6450C">
        <w:rPr>
          <w:rFonts w:asciiTheme="minorHAnsi" w:eastAsiaTheme="minorHAnsi" w:hAnsiTheme="minorHAnsi" w:cstheme="minorHAnsi"/>
          <w:sz w:val="22"/>
          <w:szCs w:val="22"/>
        </w:rPr>
        <w:t>heating loss. Weatherizing your business allows you to efficiently manage your property’s ventilation. #sdge #</w:t>
      </w:r>
      <w:r w:rsidR="007B22BB" w:rsidRPr="00D6450C">
        <w:rPr>
          <w:rFonts w:asciiTheme="minorHAnsi" w:eastAsiaTheme="minorHAnsi" w:hAnsiTheme="minorHAnsi" w:cstheme="minorHAnsi"/>
          <w:sz w:val="22"/>
          <w:szCs w:val="22"/>
        </w:rPr>
        <w:t xml:space="preserve"> SDGEassist</w:t>
      </w:r>
      <w:r w:rsidRPr="00D6450C">
        <w:rPr>
          <w:rFonts w:asciiTheme="minorHAnsi" w:eastAsiaTheme="minorHAnsi" w:hAnsiTheme="minorHAnsi" w:cstheme="minorHAnsi"/>
          <w:sz w:val="22"/>
          <w:szCs w:val="22"/>
        </w:rPr>
        <w:t> </w:t>
      </w:r>
    </w:p>
    <w:p w14:paraId="621A3A3E" w14:textId="7A1528D7" w:rsidR="00477C3C" w:rsidRPr="00D6450C" w:rsidRDefault="00477C3C" w:rsidP="007B16D5">
      <w:pPr>
        <w:pStyle w:val="paragraph"/>
        <w:numPr>
          <w:ilvl w:val="0"/>
          <w:numId w:val="1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 xml:space="preserve">Install occupancy sensors to automatically turn off lighting when not in use. Be careful not to install the sensor in an obstructed location, like behind a coat rack, so that it can properly detect motion. #sdge </w:t>
      </w:r>
      <w:r w:rsidR="00A718C0" w:rsidRPr="00D6450C">
        <w:rPr>
          <w:rFonts w:asciiTheme="minorHAnsi" w:eastAsiaTheme="minorHAnsi" w:hAnsiTheme="minorHAnsi" w:cstheme="minorHAnsi"/>
          <w:sz w:val="22"/>
          <w:szCs w:val="22"/>
        </w:rPr>
        <w:t>#</w:t>
      </w:r>
      <w:r w:rsidR="007B22BB" w:rsidRPr="00D6450C">
        <w:rPr>
          <w:rFonts w:asciiTheme="minorHAnsi" w:eastAsiaTheme="minorHAnsi" w:hAnsiTheme="minorHAnsi" w:cstheme="minorHAnsi"/>
          <w:sz w:val="22"/>
          <w:szCs w:val="22"/>
        </w:rPr>
        <w:t xml:space="preserve"> SDGEassist</w:t>
      </w:r>
      <w:r w:rsidR="00A718C0" w:rsidRPr="00D6450C">
        <w:rPr>
          <w:rFonts w:asciiTheme="minorHAnsi" w:eastAsiaTheme="minorHAnsi" w:hAnsiTheme="minorHAnsi" w:cstheme="minorHAnsi"/>
          <w:sz w:val="22"/>
          <w:szCs w:val="22"/>
        </w:rPr>
        <w:t> </w:t>
      </w:r>
    </w:p>
    <w:p w14:paraId="23394DBE" w14:textId="711B7408" w:rsidR="00477C3C" w:rsidRDefault="00477C3C" w:rsidP="007B16D5">
      <w:pPr>
        <w:pStyle w:val="paragraph"/>
        <w:numPr>
          <w:ilvl w:val="0"/>
          <w:numId w:val="1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Switch from a desktop to a laptop computer. Laptops use around 80% less energy! To maximize savings with a laptop, put the AC adapter in a smart power strip that can be turned off. The transformer in the adapter draws power even when the laptop isn’t plugged in. #sdge #</w:t>
      </w:r>
      <w:r w:rsidR="007B22BB" w:rsidRPr="00D6450C">
        <w:rPr>
          <w:rFonts w:asciiTheme="minorHAnsi" w:eastAsiaTheme="minorHAnsi" w:hAnsiTheme="minorHAnsi" w:cstheme="minorHAnsi"/>
          <w:sz w:val="22"/>
          <w:szCs w:val="22"/>
        </w:rPr>
        <w:t>SDGEassist</w:t>
      </w:r>
    </w:p>
    <w:p w14:paraId="287F5032" w14:textId="77777777" w:rsidR="00177324" w:rsidRPr="00D6450C" w:rsidRDefault="00177324" w:rsidP="00177324">
      <w:pPr>
        <w:pStyle w:val="paragraph"/>
        <w:numPr>
          <w:ilvl w:val="0"/>
          <w:numId w:val="1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Adjust your thermostat. When you’re in your office or workplace, set your thermostat as low as is comfortable. At night or when you’re out of the office, turn it back 10 – 15 degrees to save around 10% a year. Invest in a smart thermostat and get a smart deal of $50 back on your purchase of a new, approved smart thermostat – up to four thermostats. Learn more at </w:t>
      </w:r>
      <w:hyperlink r:id="rId20" w:tgtFrame="_blank" w:history="1">
        <w:r w:rsidRPr="00D6450C">
          <w:rPr>
            <w:rFonts w:asciiTheme="minorHAnsi" w:eastAsiaTheme="minorHAnsi" w:hAnsiTheme="minorHAnsi" w:cstheme="minorHAnsi"/>
            <w:sz w:val="22"/>
            <w:szCs w:val="22"/>
            <w:u w:val="single"/>
          </w:rPr>
          <w:t>sdge.com/business-thermostat</w:t>
        </w:r>
      </w:hyperlink>
      <w:r w:rsidRPr="00D6450C">
        <w:rPr>
          <w:rFonts w:asciiTheme="minorHAnsi" w:eastAsiaTheme="minorHAnsi" w:hAnsiTheme="minorHAnsi" w:cstheme="minorHAnsi"/>
          <w:sz w:val="22"/>
          <w:szCs w:val="22"/>
        </w:rPr>
        <w:t>. #sdge #SDGEassist</w:t>
      </w:r>
    </w:p>
    <w:p w14:paraId="37345A24" w14:textId="77777777" w:rsidR="00177324" w:rsidRPr="00D6450C" w:rsidRDefault="00177324" w:rsidP="00177324">
      <w:pPr>
        <w:pStyle w:val="paragraph"/>
        <w:numPr>
          <w:ilvl w:val="0"/>
          <w:numId w:val="19"/>
        </w:numPr>
        <w:spacing w:before="0" w:beforeAutospacing="0" w:after="0" w:afterAutospacing="0" w:line="360" w:lineRule="auto"/>
        <w:textAlignment w:val="baseline"/>
        <w:rPr>
          <w:rFonts w:asciiTheme="minorHAnsi" w:eastAsiaTheme="minorHAnsi" w:hAnsiTheme="minorHAnsi" w:cstheme="minorHAnsi"/>
          <w:sz w:val="22"/>
          <w:szCs w:val="22"/>
        </w:rPr>
      </w:pPr>
      <w:r w:rsidRPr="00D6450C">
        <w:rPr>
          <w:rFonts w:asciiTheme="minorHAnsi" w:eastAsiaTheme="minorHAnsi" w:hAnsiTheme="minorHAnsi" w:cstheme="minorHAnsi"/>
          <w:sz w:val="22"/>
          <w:szCs w:val="22"/>
        </w:rPr>
        <w:t>Tune your HVAC. Just as a tune-up for your car can improve gas mileage, an annual tune-up of your heating and cooling system can improve efficiency and comfort. Schedule a no-cost energy assessment at </w:t>
      </w:r>
      <w:hyperlink r:id="rId21" w:history="1">
        <w:r w:rsidRPr="00D6450C">
          <w:rPr>
            <w:rStyle w:val="Hyperlink"/>
            <w:rFonts w:asciiTheme="minorHAnsi" w:eastAsiaTheme="minorHAnsi" w:hAnsiTheme="minorHAnsi" w:cstheme="minorHAnsi"/>
            <w:color w:val="auto"/>
            <w:sz w:val="22"/>
            <w:szCs w:val="22"/>
          </w:rPr>
          <w:t>willdan.com/sdge</w:t>
        </w:r>
      </w:hyperlink>
      <w:r w:rsidRPr="00D6450C">
        <w:rPr>
          <w:rFonts w:asciiTheme="minorHAnsi" w:eastAsiaTheme="minorHAnsi" w:hAnsiTheme="minorHAnsi" w:cstheme="minorHAnsi"/>
          <w:sz w:val="22"/>
          <w:szCs w:val="22"/>
        </w:rPr>
        <w:t>. You may qualify for simple energy upgrades for your business at little to no cost! #sdge # SDGEassist</w:t>
      </w:r>
    </w:p>
    <w:p w14:paraId="6DB3D89E" w14:textId="6E8CB56F" w:rsidR="004253BE" w:rsidRPr="00D6450C" w:rsidRDefault="004253BE" w:rsidP="002278A9">
      <w:pPr>
        <w:rPr>
          <w:rFonts w:cstheme="minorHAnsi"/>
          <w:b/>
          <w:bCs/>
        </w:rPr>
      </w:pPr>
      <w:r w:rsidRPr="00D6450C">
        <w:rPr>
          <w:rFonts w:cstheme="minorHAnsi"/>
          <w:b/>
          <w:bCs/>
        </w:rPr>
        <w:lastRenderedPageBreak/>
        <w:t xml:space="preserve">Images: </w:t>
      </w:r>
      <w:r w:rsidR="007B22BB" w:rsidRPr="00D6450C">
        <w:rPr>
          <w:rFonts w:cstheme="minorHAnsi"/>
          <w:b/>
          <w:bCs/>
          <w:caps/>
        </w:rPr>
        <w:t>WINTER energy-saving tips for your business</w:t>
      </w:r>
      <w:r w:rsidR="007B22BB" w:rsidRPr="00D6450C">
        <w:rPr>
          <w:rFonts w:eastAsia="Times New Roman" w:cstheme="minorHAnsi"/>
          <w:b/>
          <w:bCs/>
        </w:rPr>
        <w:t> </w:t>
      </w:r>
    </w:p>
    <w:p w14:paraId="7A38D208" w14:textId="5589A237" w:rsidR="004253BE" w:rsidRPr="00D6450C" w:rsidRDefault="005131D1" w:rsidP="00F10E27">
      <w:pPr>
        <w:spacing w:after="0"/>
        <w:rPr>
          <w:rFonts w:eastAsia="Times New Roman" w:cstheme="minorHAnsi"/>
          <w:b/>
          <w:bCs/>
        </w:rPr>
      </w:pPr>
      <w:r>
        <w:rPr>
          <w:rFonts w:eastAsia="Times New Roman" w:cstheme="minorHAnsi"/>
          <w:b/>
          <w:bCs/>
          <w:noProof/>
        </w:rPr>
        <w:drawing>
          <wp:inline distT="0" distB="0" distL="0" distR="0" wp14:anchorId="1C20F2DF" wp14:editId="7222DB2F">
            <wp:extent cx="3019425" cy="2028799"/>
            <wp:effectExtent l="0" t="0" r="0" b="0"/>
            <wp:docPr id="2" name="Picture 2" descr="business man sitting at work desk looking over papers and writing on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siness man sitting at work desk looking over papers and writing on notepad"/>
                    <pic:cNvPicPr/>
                  </pic:nvPicPr>
                  <pic:blipFill>
                    <a:blip r:embed="rId22">
                      <a:extLst>
                        <a:ext uri="{28A0092B-C50C-407E-A947-70E740481C1C}">
                          <a14:useLocalDpi xmlns:a14="http://schemas.microsoft.com/office/drawing/2010/main" val="0"/>
                        </a:ext>
                      </a:extLst>
                    </a:blip>
                    <a:stretch>
                      <a:fillRect/>
                    </a:stretch>
                  </pic:blipFill>
                  <pic:spPr>
                    <a:xfrm>
                      <a:off x="0" y="0"/>
                      <a:ext cx="3025142" cy="2032640"/>
                    </a:xfrm>
                    <a:prstGeom prst="rect">
                      <a:avLst/>
                    </a:prstGeom>
                  </pic:spPr>
                </pic:pic>
              </a:graphicData>
            </a:graphic>
          </wp:inline>
        </w:drawing>
      </w:r>
    </w:p>
    <w:p w14:paraId="43DA5791" w14:textId="6C980807" w:rsidR="00712C71" w:rsidRPr="00D6450C" w:rsidRDefault="00712C71" w:rsidP="00F10E27">
      <w:pPr>
        <w:spacing w:after="0"/>
        <w:rPr>
          <w:rFonts w:eastAsia="Times New Roman" w:cstheme="minorHAnsi"/>
          <w:b/>
          <w:bCs/>
        </w:rPr>
      </w:pPr>
    </w:p>
    <w:p w14:paraId="77944C2D" w14:textId="0BCB56F7" w:rsidR="00712C71" w:rsidRPr="00D6450C" w:rsidRDefault="00712C71" w:rsidP="00F10E27">
      <w:pPr>
        <w:spacing w:after="0"/>
        <w:rPr>
          <w:rFonts w:eastAsia="Times New Roman" w:cstheme="minorHAnsi"/>
          <w:b/>
          <w:bCs/>
        </w:rPr>
      </w:pPr>
    </w:p>
    <w:p w14:paraId="4E158B81" w14:textId="5C7BC758" w:rsidR="00F63C10" w:rsidRPr="00D6450C" w:rsidRDefault="0075124E" w:rsidP="00F10E27">
      <w:pPr>
        <w:spacing w:after="0"/>
        <w:rPr>
          <w:rFonts w:eastAsia="Times New Roman" w:cstheme="minorHAnsi"/>
          <w:b/>
          <w:bCs/>
        </w:rPr>
      </w:pPr>
      <w:r>
        <w:rPr>
          <w:rFonts w:eastAsia="Times New Roman" w:cstheme="minorHAnsi"/>
          <w:b/>
          <w:bCs/>
          <w:noProof/>
        </w:rPr>
        <w:drawing>
          <wp:inline distT="0" distB="0" distL="0" distR="0" wp14:anchorId="139B5C87" wp14:editId="562ADDDE">
            <wp:extent cx="2914650" cy="2189226"/>
            <wp:effectExtent l="0" t="0" r="0" b="1905"/>
            <wp:docPr id="8" name="Picture 8" descr="HVAC tech repair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VAC tech repairing equipment"/>
                    <pic:cNvPicPr/>
                  </pic:nvPicPr>
                  <pic:blipFill>
                    <a:blip r:embed="rId23">
                      <a:extLst>
                        <a:ext uri="{28A0092B-C50C-407E-A947-70E740481C1C}">
                          <a14:useLocalDpi xmlns:a14="http://schemas.microsoft.com/office/drawing/2010/main" val="0"/>
                        </a:ext>
                      </a:extLst>
                    </a:blip>
                    <a:stretch>
                      <a:fillRect/>
                    </a:stretch>
                  </pic:blipFill>
                  <pic:spPr>
                    <a:xfrm>
                      <a:off x="0" y="0"/>
                      <a:ext cx="2923517" cy="2195886"/>
                    </a:xfrm>
                    <a:prstGeom prst="rect">
                      <a:avLst/>
                    </a:prstGeom>
                  </pic:spPr>
                </pic:pic>
              </a:graphicData>
            </a:graphic>
          </wp:inline>
        </w:drawing>
      </w:r>
    </w:p>
    <w:p w14:paraId="118A9D4C" w14:textId="141A1F05" w:rsidR="00F63C10" w:rsidRDefault="00F63C10" w:rsidP="00F10E27">
      <w:pPr>
        <w:spacing w:after="0"/>
        <w:rPr>
          <w:rFonts w:eastAsia="Times New Roman" w:cstheme="minorHAnsi"/>
          <w:b/>
          <w:bCs/>
        </w:rPr>
      </w:pPr>
    </w:p>
    <w:p w14:paraId="7432D7C6" w14:textId="5BE69EAD" w:rsidR="00712C71" w:rsidRPr="00D6450C" w:rsidRDefault="00C052E4" w:rsidP="00F10E27">
      <w:pPr>
        <w:spacing w:after="0"/>
        <w:rPr>
          <w:rFonts w:eastAsia="Times New Roman" w:cstheme="minorHAnsi"/>
          <w:b/>
          <w:bCs/>
        </w:rPr>
      </w:pPr>
      <w:r>
        <w:rPr>
          <w:rFonts w:eastAsia="Times New Roman" w:cstheme="minorHAnsi"/>
          <w:b/>
          <w:bCs/>
          <w:noProof/>
        </w:rPr>
        <w:drawing>
          <wp:inline distT="0" distB="0" distL="0" distR="0" wp14:anchorId="396237B4" wp14:editId="2A2D91E8">
            <wp:extent cx="3114675" cy="1868805"/>
            <wp:effectExtent l="0" t="0" r="9525" b="0"/>
            <wp:docPr id="11" name="Picture 11" descr="person changing temperature on a smart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rson changing temperature on a smart thermosta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4675" cy="1868805"/>
                    </a:xfrm>
                    <a:prstGeom prst="rect">
                      <a:avLst/>
                    </a:prstGeom>
                  </pic:spPr>
                </pic:pic>
              </a:graphicData>
            </a:graphic>
          </wp:inline>
        </w:drawing>
      </w:r>
    </w:p>
    <w:p w14:paraId="662F7BF3" w14:textId="77777777" w:rsidR="00BC783B" w:rsidRDefault="00BC783B" w:rsidP="00CF4CA1">
      <w:pPr>
        <w:rPr>
          <w:rFonts w:cstheme="minorHAnsi"/>
          <w:b/>
          <w:bCs/>
        </w:rPr>
      </w:pPr>
    </w:p>
    <w:p w14:paraId="51A8479F" w14:textId="46B2F5BD" w:rsidR="0044508C" w:rsidRPr="00D6450C" w:rsidRDefault="00C05A27" w:rsidP="00CF4CA1">
      <w:pPr>
        <w:rPr>
          <w:rStyle w:val="normaltextrun"/>
          <w:rFonts w:cstheme="minorHAnsi"/>
          <w:b/>
          <w:bCs/>
          <w:caps/>
        </w:rPr>
      </w:pPr>
      <w:r w:rsidRPr="00D6450C">
        <w:rPr>
          <w:rFonts w:cstheme="minorHAnsi"/>
          <w:b/>
          <w:bCs/>
        </w:rPr>
        <w:lastRenderedPageBreak/>
        <w:t>Article 2:</w:t>
      </w:r>
      <w:r w:rsidRPr="00D6450C">
        <w:rPr>
          <w:rFonts w:cstheme="minorHAnsi"/>
        </w:rPr>
        <w:t xml:space="preserve"> </w:t>
      </w:r>
      <w:r w:rsidR="001860AE" w:rsidRPr="00D6450C">
        <w:rPr>
          <w:rStyle w:val="normaltextrun"/>
          <w:rFonts w:cstheme="minorHAnsi"/>
          <w:b/>
          <w:bCs/>
          <w:caps/>
        </w:rPr>
        <w:t>7 ways to reduce your business’s heating bill</w:t>
      </w:r>
      <w:r w:rsidR="0044508C" w:rsidRPr="00D6450C">
        <w:rPr>
          <w:rStyle w:val="normaltextrun"/>
          <w:rFonts w:cstheme="minorHAnsi"/>
          <w:b/>
          <w:bCs/>
          <w:caps/>
        </w:rPr>
        <w:t> </w:t>
      </w:r>
    </w:p>
    <w:p w14:paraId="3528CBCE" w14:textId="2BF6FA33" w:rsidR="009B071A" w:rsidRPr="009B071A" w:rsidRDefault="009B071A" w:rsidP="00A80AD6">
      <w:pPr>
        <w:rPr>
          <w:rFonts w:cstheme="minorHAnsi"/>
        </w:rPr>
      </w:pPr>
      <w:r w:rsidRPr="009B071A">
        <w:rPr>
          <w:rFonts w:cstheme="minorHAnsi"/>
        </w:rPr>
        <w:t xml:space="preserve">Heating, ventilation and air conditioning (HVAC) </w:t>
      </w:r>
      <w:r w:rsidR="00A80AD6" w:rsidRPr="00D6450C">
        <w:rPr>
          <w:rFonts w:cstheme="minorHAnsi"/>
        </w:rPr>
        <w:t>uses around</w:t>
      </w:r>
      <w:r w:rsidRPr="009B071A">
        <w:rPr>
          <w:rFonts w:cstheme="minorHAnsi"/>
        </w:rPr>
        <w:t xml:space="preserve"> 40% of a building’s electricity. In fact, it’s one of the most significant factors in the operating expenses of a business. That’s why it pays to pinpoint HVAC energy waste and reduce it. Here are 7 </w:t>
      </w:r>
      <w:r w:rsidR="00C24A54" w:rsidRPr="00D6450C">
        <w:rPr>
          <w:rFonts w:cstheme="minorHAnsi"/>
        </w:rPr>
        <w:t>popular</w:t>
      </w:r>
      <w:r w:rsidRPr="009B071A">
        <w:rPr>
          <w:rFonts w:cstheme="minorHAnsi"/>
        </w:rPr>
        <w:t xml:space="preserve"> ways to help your business become more energy</w:t>
      </w:r>
      <w:r w:rsidR="00C24A54" w:rsidRPr="00D6450C">
        <w:rPr>
          <w:rFonts w:cstheme="minorHAnsi"/>
        </w:rPr>
        <w:t>-</w:t>
      </w:r>
      <w:r w:rsidRPr="009B071A">
        <w:rPr>
          <w:rFonts w:cstheme="minorHAnsi"/>
        </w:rPr>
        <w:t>efficient and control costs. </w:t>
      </w:r>
    </w:p>
    <w:p w14:paraId="791F7B7E" w14:textId="77777777" w:rsidR="009B071A" w:rsidRPr="009B071A" w:rsidRDefault="009B071A" w:rsidP="00A80AD6">
      <w:pPr>
        <w:rPr>
          <w:rFonts w:cstheme="minorHAnsi"/>
        </w:rPr>
      </w:pPr>
      <w:r w:rsidRPr="009B071A">
        <w:rPr>
          <w:rFonts w:cstheme="minorHAnsi"/>
        </w:rPr>
        <w:t xml:space="preserve">Tip #1: </w:t>
      </w:r>
      <w:r w:rsidRPr="009B071A">
        <w:rPr>
          <w:rFonts w:cstheme="minorHAnsi"/>
          <w:u w:val="single"/>
        </w:rPr>
        <w:t>Carefully assess the area around each vent for proper ventilation</w:t>
      </w:r>
      <w:r w:rsidRPr="009B071A">
        <w:rPr>
          <w:rFonts w:cstheme="minorHAnsi"/>
        </w:rPr>
        <w:t>.</w:t>
      </w:r>
    </w:p>
    <w:p w14:paraId="4DFE5534" w14:textId="2E05BF64" w:rsidR="009B071A" w:rsidRPr="009B071A" w:rsidRDefault="009B071A" w:rsidP="00A80AD6">
      <w:pPr>
        <w:rPr>
          <w:rFonts w:cstheme="minorHAnsi"/>
        </w:rPr>
      </w:pPr>
      <w:r w:rsidRPr="009B071A">
        <w:rPr>
          <w:rFonts w:cstheme="minorHAnsi"/>
        </w:rPr>
        <w:t xml:space="preserve">Is air flowing from the vent circulating freely throughout the room? If there are obstructions that prevent adequate airflow, such as cabinetry or drapes, move them to allow for clear circulation. Don’t keep vents closed </w:t>
      </w:r>
      <w:r w:rsidR="002724A1" w:rsidRPr="00D6450C">
        <w:rPr>
          <w:rFonts w:cstheme="minorHAnsi"/>
        </w:rPr>
        <w:t>to</w:t>
      </w:r>
      <w:r w:rsidRPr="009B071A">
        <w:rPr>
          <w:rFonts w:cstheme="minorHAnsi"/>
        </w:rPr>
        <w:t xml:space="preserve"> save energy. </w:t>
      </w:r>
      <w:r w:rsidR="002724A1" w:rsidRPr="00D6450C">
        <w:rPr>
          <w:rFonts w:cstheme="minorHAnsi"/>
        </w:rPr>
        <w:t>This</w:t>
      </w:r>
      <w:r w:rsidRPr="009B071A">
        <w:rPr>
          <w:rFonts w:cstheme="minorHAnsi"/>
        </w:rPr>
        <w:t xml:space="preserve"> can change the way air is distributed and cause an imbalance to the operation of the HVAC system. </w:t>
      </w:r>
    </w:p>
    <w:p w14:paraId="31179431" w14:textId="77777777" w:rsidR="009B071A" w:rsidRPr="009B071A" w:rsidRDefault="009B071A" w:rsidP="00A80AD6">
      <w:pPr>
        <w:rPr>
          <w:rFonts w:cstheme="minorHAnsi"/>
        </w:rPr>
      </w:pPr>
      <w:r w:rsidRPr="009B071A">
        <w:rPr>
          <w:rFonts w:cstheme="minorHAnsi"/>
        </w:rPr>
        <w:t xml:space="preserve">Tips #2: </w:t>
      </w:r>
      <w:r w:rsidRPr="009B071A">
        <w:rPr>
          <w:rFonts w:cstheme="minorHAnsi"/>
          <w:u w:val="single"/>
        </w:rPr>
        <w:t>Prevent dust and dirt from building up</w:t>
      </w:r>
      <w:r w:rsidRPr="009B071A">
        <w:rPr>
          <w:rFonts w:cstheme="minorHAnsi"/>
        </w:rPr>
        <w:t>.</w:t>
      </w:r>
    </w:p>
    <w:p w14:paraId="1CF62A83" w14:textId="77777777" w:rsidR="00FC6E6C" w:rsidRPr="00D6450C" w:rsidRDefault="009B071A" w:rsidP="00A80AD6">
      <w:pPr>
        <w:rPr>
          <w:rFonts w:cstheme="minorHAnsi"/>
        </w:rPr>
      </w:pPr>
      <w:r w:rsidRPr="009B071A">
        <w:rPr>
          <w:rFonts w:cstheme="minorHAnsi"/>
        </w:rPr>
        <w:t>Replace air filters (or clean them if they’re reusable) monthly, especially during peak heating and cooling seasons. Keeping air filters clean can prevent dust and dirt from building up in the system. When dirt builds up, it can lead to expensive maintenance repairs or the need for a new system</w:t>
      </w:r>
    </w:p>
    <w:p w14:paraId="533B126F" w14:textId="77777777" w:rsidR="00712C32" w:rsidRPr="00D6450C" w:rsidRDefault="009B071A" w:rsidP="00A80AD6">
      <w:pPr>
        <w:rPr>
          <w:rFonts w:cstheme="minorHAnsi"/>
        </w:rPr>
      </w:pPr>
      <w:r w:rsidRPr="009B071A">
        <w:rPr>
          <w:rFonts w:cstheme="minorHAnsi"/>
        </w:rPr>
        <w:t xml:space="preserve">Tip #3: </w:t>
      </w:r>
      <w:r w:rsidR="00712C32" w:rsidRPr="00D6450C">
        <w:rPr>
          <w:rFonts w:cstheme="minorHAnsi"/>
          <w:u w:val="single"/>
        </w:rPr>
        <w:t>Check your ducts</w:t>
      </w:r>
      <w:r w:rsidR="00712C32" w:rsidRPr="00D6450C">
        <w:rPr>
          <w:rFonts w:cstheme="minorHAnsi"/>
        </w:rPr>
        <w:t xml:space="preserve">. </w:t>
      </w:r>
    </w:p>
    <w:p w14:paraId="68175BD9" w14:textId="71DCA2D8" w:rsidR="009B071A" w:rsidRPr="009B071A" w:rsidRDefault="009B071A" w:rsidP="00A80AD6">
      <w:pPr>
        <w:rPr>
          <w:rFonts w:cstheme="minorHAnsi"/>
        </w:rPr>
      </w:pPr>
      <w:r w:rsidRPr="009B071A">
        <w:rPr>
          <w:rFonts w:cstheme="minorHAnsi"/>
        </w:rPr>
        <w:t>Make sure all the ducts that run throughout your building have duct sealant or metal-backed (foil) tape over the seams and connections.</w:t>
      </w:r>
      <w:r w:rsidR="00C52DC6" w:rsidRPr="00D6450C">
        <w:rPr>
          <w:rFonts w:cstheme="minorHAnsi"/>
        </w:rPr>
        <w:t xml:space="preserve"> </w:t>
      </w:r>
      <w:r w:rsidRPr="009B071A">
        <w:rPr>
          <w:rFonts w:cstheme="minorHAnsi"/>
        </w:rPr>
        <w:t xml:space="preserve">You can work with a contractor to wrap the ducts in insulation to keep them from getting hot in the summer or cold in the winter. </w:t>
      </w:r>
      <w:r w:rsidR="008E2870" w:rsidRPr="00D6450C">
        <w:rPr>
          <w:rFonts w:cstheme="minorHAnsi"/>
        </w:rPr>
        <w:t>C</w:t>
      </w:r>
      <w:r w:rsidRPr="009B071A">
        <w:rPr>
          <w:rFonts w:cstheme="minorHAnsi"/>
        </w:rPr>
        <w:t xml:space="preserve">ontractors </w:t>
      </w:r>
      <w:r w:rsidR="008E2870" w:rsidRPr="00D6450C">
        <w:rPr>
          <w:rFonts w:cstheme="minorHAnsi"/>
        </w:rPr>
        <w:t>can</w:t>
      </w:r>
      <w:r w:rsidRPr="009B071A">
        <w:rPr>
          <w:rFonts w:cstheme="minorHAnsi"/>
        </w:rPr>
        <w:t xml:space="preserve"> perform verified duct sealing using a special fan to test duct system leakage before and after sealing efforts have been made. </w:t>
      </w:r>
    </w:p>
    <w:p w14:paraId="632B85B9" w14:textId="77777777" w:rsidR="009B071A" w:rsidRPr="009B071A" w:rsidRDefault="009B071A" w:rsidP="00A80AD6">
      <w:pPr>
        <w:rPr>
          <w:rFonts w:cstheme="minorHAnsi"/>
        </w:rPr>
      </w:pPr>
      <w:r w:rsidRPr="009B071A">
        <w:rPr>
          <w:rFonts w:cstheme="minorHAnsi"/>
        </w:rPr>
        <w:t xml:space="preserve">Tip #4: </w:t>
      </w:r>
      <w:r w:rsidRPr="009B071A">
        <w:rPr>
          <w:rFonts w:cstheme="minorHAnsi"/>
          <w:u w:val="single"/>
        </w:rPr>
        <w:t>Implement a consistent HVAC maintenance schedule</w:t>
      </w:r>
      <w:r w:rsidRPr="009B071A">
        <w:rPr>
          <w:rFonts w:cstheme="minorHAnsi"/>
        </w:rPr>
        <w:t>.</w:t>
      </w:r>
    </w:p>
    <w:p w14:paraId="38846BD3" w14:textId="6DABE0E1" w:rsidR="009B071A" w:rsidRPr="009B071A" w:rsidRDefault="009B071A" w:rsidP="00A80AD6">
      <w:pPr>
        <w:rPr>
          <w:rFonts w:cstheme="minorHAnsi"/>
        </w:rPr>
      </w:pPr>
      <w:r w:rsidRPr="009B071A">
        <w:rPr>
          <w:rFonts w:cstheme="minorHAnsi"/>
        </w:rPr>
        <w:t>Not all businesses require the same needs from their HVAC systems. Customized commercial HVAC maintenance plans may be offered by your preferred contractor, which will provide the specific care your system needs to boost performance. </w:t>
      </w:r>
    </w:p>
    <w:p w14:paraId="4B29510C" w14:textId="77777777" w:rsidR="009B071A" w:rsidRPr="009B071A" w:rsidRDefault="009B071A" w:rsidP="00A80AD6">
      <w:pPr>
        <w:rPr>
          <w:rFonts w:cstheme="minorHAnsi"/>
        </w:rPr>
      </w:pPr>
      <w:r w:rsidRPr="009B071A">
        <w:rPr>
          <w:rFonts w:cstheme="minorHAnsi"/>
        </w:rPr>
        <w:t xml:space="preserve">Tips #5: </w:t>
      </w:r>
      <w:r w:rsidRPr="009B071A">
        <w:rPr>
          <w:rFonts w:cstheme="minorHAnsi"/>
          <w:u w:val="single"/>
        </w:rPr>
        <w:t>Use heat-recovery technology to transfer energy from exhaust air to incoming outside air</w:t>
      </w:r>
      <w:r w:rsidRPr="009B071A">
        <w:rPr>
          <w:rFonts w:cstheme="minorHAnsi"/>
        </w:rPr>
        <w:t>.</w:t>
      </w:r>
    </w:p>
    <w:p w14:paraId="103CB236" w14:textId="7F0D3A4D" w:rsidR="009B071A" w:rsidRPr="009B071A" w:rsidRDefault="009B071A" w:rsidP="00A80AD6">
      <w:pPr>
        <w:rPr>
          <w:rFonts w:cstheme="minorHAnsi"/>
        </w:rPr>
      </w:pPr>
      <w:r w:rsidRPr="009B071A">
        <w:rPr>
          <w:rFonts w:cstheme="minorHAnsi"/>
        </w:rPr>
        <w:t xml:space="preserve">This greatly reduces the energy that’s required to heat or cool incoming air. A qualified contractor can educate customers on available recovery technologies. For example, an energy recovery ventilator (ERV) </w:t>
      </w:r>
      <w:r w:rsidRPr="009B071A">
        <w:rPr>
          <w:rFonts w:cstheme="minorHAnsi"/>
        </w:rPr>
        <w:lastRenderedPageBreak/>
        <w:t>can be a suitable solution for maintaining comfortable temperature, depending on area location and climate. </w:t>
      </w:r>
    </w:p>
    <w:p w14:paraId="038D6FA1" w14:textId="77777777" w:rsidR="009B071A" w:rsidRPr="009B071A" w:rsidRDefault="009B071A" w:rsidP="00A80AD6">
      <w:pPr>
        <w:rPr>
          <w:rFonts w:cstheme="minorHAnsi"/>
        </w:rPr>
      </w:pPr>
      <w:r w:rsidRPr="009B071A">
        <w:rPr>
          <w:rFonts w:cstheme="minorHAnsi"/>
        </w:rPr>
        <w:t xml:space="preserve">Tip #6: </w:t>
      </w:r>
      <w:r w:rsidRPr="009B071A">
        <w:rPr>
          <w:rFonts w:cstheme="minorHAnsi"/>
          <w:u w:val="single"/>
        </w:rPr>
        <w:t>Install advanced control sensors to improve a ventilation system’s operating power for energy efficiency</w:t>
      </w:r>
      <w:r w:rsidRPr="009B071A">
        <w:rPr>
          <w:rFonts w:cstheme="minorHAnsi"/>
        </w:rPr>
        <w:t>.</w:t>
      </w:r>
    </w:p>
    <w:p w14:paraId="722C02B2" w14:textId="3E5E4D93" w:rsidR="009B071A" w:rsidRPr="009B071A" w:rsidRDefault="009B071A" w:rsidP="00A80AD6">
      <w:pPr>
        <w:rPr>
          <w:rFonts w:cstheme="minorHAnsi"/>
        </w:rPr>
      </w:pPr>
      <w:r w:rsidRPr="009B071A">
        <w:rPr>
          <w:rFonts w:cstheme="minorHAnsi"/>
        </w:rPr>
        <w:t>These controls can count the number of people in a room and then adjust the heat and air conditioning accordingly. When the sensors are integrated into a building’s HVAC system, the advanced controls can reduce energy use by almost 40%. </w:t>
      </w:r>
    </w:p>
    <w:p w14:paraId="1D706645" w14:textId="77777777" w:rsidR="009B071A" w:rsidRPr="009B071A" w:rsidRDefault="009B071A" w:rsidP="00A80AD6">
      <w:pPr>
        <w:rPr>
          <w:rFonts w:cstheme="minorHAnsi"/>
        </w:rPr>
      </w:pPr>
      <w:r w:rsidRPr="009B071A">
        <w:rPr>
          <w:rFonts w:cstheme="minorHAnsi"/>
        </w:rPr>
        <w:t xml:space="preserve">Tip #7: </w:t>
      </w:r>
      <w:r w:rsidRPr="009B071A">
        <w:rPr>
          <w:rFonts w:cstheme="minorHAnsi"/>
          <w:u w:val="single"/>
        </w:rPr>
        <w:t>Replace your old, worn-out HVAC</w:t>
      </w:r>
      <w:r w:rsidRPr="009B071A">
        <w:rPr>
          <w:rFonts w:cstheme="minorHAnsi"/>
        </w:rPr>
        <w:t>.</w:t>
      </w:r>
    </w:p>
    <w:p w14:paraId="7C10256D" w14:textId="77777777" w:rsidR="009B071A" w:rsidRPr="009B071A" w:rsidRDefault="009B071A" w:rsidP="00A80AD6">
      <w:pPr>
        <w:rPr>
          <w:rFonts w:cstheme="minorHAnsi"/>
        </w:rPr>
      </w:pPr>
      <w:r w:rsidRPr="009B071A">
        <w:rPr>
          <w:rFonts w:cstheme="minorHAnsi"/>
        </w:rPr>
        <w:t>If your HVAC system is more than 10 years old, there’s a good chance you’re spending too much to heat and cool your building. Have a professional contractor give your HVAC system a checkup and see if you should upgrade to high-efficiency ENERGY STAR®-qualified equipment.</w:t>
      </w:r>
    </w:p>
    <w:p w14:paraId="1278C7ED" w14:textId="7A35AC81" w:rsidR="009B071A" w:rsidRPr="009B071A" w:rsidRDefault="007C76B1" w:rsidP="009B071A">
      <w:pPr>
        <w:shd w:val="clear" w:color="auto" w:fill="FFFFFF"/>
        <w:spacing w:after="0" w:line="240" w:lineRule="auto"/>
        <w:rPr>
          <w:rFonts w:ascii="Arial" w:eastAsia="Times New Roman" w:hAnsi="Arial" w:cs="Arial"/>
          <w:sz w:val="24"/>
          <w:szCs w:val="24"/>
        </w:rPr>
      </w:pPr>
      <w:r w:rsidRPr="00D6450C">
        <w:rPr>
          <w:rFonts w:cstheme="minorHAnsi"/>
        </w:rPr>
        <w:t>For more ideas on how to lower your energy use, visit </w:t>
      </w:r>
      <w:hyperlink r:id="rId25" w:history="1">
        <w:r w:rsidRPr="00D6450C">
          <w:rPr>
            <w:rStyle w:val="Hyperlink"/>
            <w:rFonts w:cstheme="minorHAnsi"/>
            <w:color w:val="auto"/>
          </w:rPr>
          <w:t>sdge.com/My-Business</w:t>
        </w:r>
      </w:hyperlink>
      <w:r w:rsidRPr="00D6450C">
        <w:rPr>
          <w:rFonts w:cstheme="minorHAnsi"/>
        </w:rPr>
        <w:t>.</w:t>
      </w:r>
    </w:p>
    <w:p w14:paraId="04152C8C" w14:textId="27AD6D0B" w:rsidR="00C3637D" w:rsidRPr="00D6450C" w:rsidRDefault="0044508C" w:rsidP="00626207">
      <w:pPr>
        <w:spacing w:after="160"/>
        <w:contextualSpacing/>
        <w:rPr>
          <w:rFonts w:cstheme="minorHAnsi"/>
          <w:b/>
          <w:bCs/>
        </w:rPr>
      </w:pPr>
      <w:r w:rsidRPr="00D6450C">
        <w:rPr>
          <w:rFonts w:cstheme="minorHAnsi"/>
        </w:rPr>
        <w:t> </w:t>
      </w:r>
    </w:p>
    <w:p w14:paraId="28608F44" w14:textId="79CBE998" w:rsidR="0044508C" w:rsidRPr="00D6450C" w:rsidRDefault="0044508C" w:rsidP="00626207">
      <w:pPr>
        <w:spacing w:after="160"/>
        <w:contextualSpacing/>
        <w:rPr>
          <w:rFonts w:cstheme="minorHAnsi"/>
          <w:b/>
          <w:bCs/>
        </w:rPr>
      </w:pPr>
      <w:r w:rsidRPr="00D6450C">
        <w:rPr>
          <w:rFonts w:cstheme="minorHAnsi"/>
          <w:b/>
          <w:bCs/>
        </w:rPr>
        <w:t>Social posts: </w:t>
      </w:r>
      <w:r w:rsidR="0081225E" w:rsidRPr="00D6450C">
        <w:rPr>
          <w:rStyle w:val="normaltextrun"/>
          <w:rFonts w:cstheme="minorHAnsi"/>
          <w:b/>
          <w:bCs/>
          <w:caps/>
        </w:rPr>
        <w:t>7 ways to reduce your business’s heating bill </w:t>
      </w:r>
    </w:p>
    <w:p w14:paraId="54CA1DA9" w14:textId="77777777" w:rsidR="00762867" w:rsidRPr="00D6450C" w:rsidRDefault="002E6C74" w:rsidP="003462EC">
      <w:pPr>
        <w:rPr>
          <w:rFonts w:cstheme="minorHAnsi"/>
        </w:rPr>
      </w:pPr>
      <w:r w:rsidRPr="00D6450C">
        <w:rPr>
          <w:rFonts w:cstheme="minorHAnsi"/>
        </w:rPr>
        <w:t>Use any of the above tips and add</w:t>
      </w:r>
      <w:r w:rsidR="00762867" w:rsidRPr="00D6450C">
        <w:rPr>
          <w:rFonts w:cstheme="minorHAnsi"/>
        </w:rPr>
        <w:t>:</w:t>
      </w:r>
    </w:p>
    <w:p w14:paraId="0EB696DE" w14:textId="0ED2DAB7" w:rsidR="002E6C74" w:rsidRPr="00D6450C" w:rsidRDefault="00762867" w:rsidP="003462EC">
      <w:pPr>
        <w:rPr>
          <w:rFonts w:cstheme="minorHAnsi"/>
        </w:rPr>
      </w:pPr>
      <w:r w:rsidRPr="00D6450C">
        <w:rPr>
          <w:rFonts w:cstheme="minorHAnsi"/>
        </w:rPr>
        <w:t>For more ideas on how to lower your energy use, visit </w:t>
      </w:r>
      <w:hyperlink r:id="rId26" w:history="1">
        <w:r w:rsidRPr="00D6450C">
          <w:rPr>
            <w:rStyle w:val="Hyperlink"/>
            <w:rFonts w:cstheme="minorHAnsi"/>
            <w:color w:val="auto"/>
          </w:rPr>
          <w:t>sdge.com/My-Business</w:t>
        </w:r>
      </w:hyperlink>
      <w:r w:rsidRPr="00D6450C">
        <w:rPr>
          <w:rFonts w:cstheme="minorHAnsi"/>
        </w:rPr>
        <w:t>.  </w:t>
      </w:r>
      <w:r w:rsidR="002E6C74" w:rsidRPr="00D6450C">
        <w:rPr>
          <w:rFonts w:cstheme="minorHAnsi"/>
        </w:rPr>
        <w:t>#sdge #SDGEassist</w:t>
      </w:r>
    </w:p>
    <w:p w14:paraId="5755F573" w14:textId="16A68A33" w:rsidR="002E517A" w:rsidRPr="00D6450C" w:rsidRDefault="002E517A" w:rsidP="003462EC">
      <w:pPr>
        <w:rPr>
          <w:rFonts w:cstheme="minorHAnsi"/>
        </w:rPr>
      </w:pPr>
      <w:r w:rsidRPr="00D6450C">
        <w:rPr>
          <w:rFonts w:cstheme="minorHAnsi"/>
          <w:b/>
          <w:bCs/>
        </w:rPr>
        <w:t>Images: </w:t>
      </w:r>
      <w:r w:rsidR="0081225E" w:rsidRPr="00D6450C">
        <w:rPr>
          <w:rStyle w:val="normaltextrun"/>
          <w:rFonts w:cstheme="minorHAnsi"/>
          <w:b/>
          <w:bCs/>
          <w:caps/>
        </w:rPr>
        <w:t>7 ways to reduce your business’s heating bill </w:t>
      </w:r>
    </w:p>
    <w:p w14:paraId="17B60EC0" w14:textId="602C3A1B" w:rsidR="002E517A" w:rsidRPr="00D6450C" w:rsidRDefault="002E517A" w:rsidP="002E517A">
      <w:pPr>
        <w:pStyle w:val="paragraph"/>
        <w:spacing w:before="0" w:beforeAutospacing="0" w:after="0" w:afterAutospacing="0"/>
        <w:textAlignment w:val="baseline"/>
        <w:rPr>
          <w:rFonts w:asciiTheme="minorHAnsi" w:hAnsiTheme="minorHAnsi" w:cstheme="minorHAnsi"/>
          <w:sz w:val="22"/>
          <w:szCs w:val="22"/>
        </w:rPr>
      </w:pPr>
      <w:r w:rsidRPr="00D6450C">
        <w:rPr>
          <w:rStyle w:val="normaltextrun"/>
          <w:rFonts w:asciiTheme="minorHAnsi" w:hAnsiTheme="minorHAnsi" w:cstheme="minorHAnsi"/>
          <w:sz w:val="22"/>
          <w:szCs w:val="22"/>
        </w:rPr>
        <w:t> </w:t>
      </w:r>
      <w:r w:rsidRPr="00D6450C">
        <w:rPr>
          <w:rStyle w:val="eop"/>
          <w:rFonts w:asciiTheme="minorHAnsi" w:hAnsiTheme="minorHAnsi" w:cstheme="minorHAnsi"/>
          <w:sz w:val="22"/>
          <w:szCs w:val="22"/>
        </w:rPr>
        <w:t> </w:t>
      </w:r>
    </w:p>
    <w:p w14:paraId="1D7F8669" w14:textId="65163E4F" w:rsidR="002E517A" w:rsidRPr="00D6450C" w:rsidRDefault="002E517A" w:rsidP="002E517A">
      <w:pPr>
        <w:pStyle w:val="paragraph"/>
        <w:spacing w:before="0" w:beforeAutospacing="0" w:after="0" w:afterAutospacing="0"/>
        <w:textAlignment w:val="baseline"/>
        <w:rPr>
          <w:rFonts w:asciiTheme="minorHAnsi" w:hAnsiTheme="minorHAnsi" w:cstheme="minorHAnsi"/>
          <w:sz w:val="22"/>
          <w:szCs w:val="22"/>
        </w:rPr>
      </w:pPr>
      <w:r w:rsidRPr="00D6450C">
        <w:rPr>
          <w:rStyle w:val="eop"/>
          <w:rFonts w:asciiTheme="minorHAnsi" w:hAnsiTheme="minorHAnsi" w:cstheme="minorHAnsi"/>
          <w:sz w:val="22"/>
          <w:szCs w:val="22"/>
        </w:rPr>
        <w:t> </w:t>
      </w:r>
      <w:r w:rsidR="00C4597F">
        <w:rPr>
          <w:rFonts w:asciiTheme="minorHAnsi" w:hAnsiTheme="minorHAnsi" w:cstheme="minorHAnsi"/>
          <w:noProof/>
          <w:sz w:val="22"/>
          <w:szCs w:val="22"/>
        </w:rPr>
        <w:drawing>
          <wp:inline distT="0" distB="0" distL="0" distR="0" wp14:anchorId="21614321" wp14:editId="1822FB2E">
            <wp:extent cx="3257550" cy="2175877"/>
            <wp:effectExtent l="0" t="0" r="0" b="0"/>
            <wp:docPr id="9" name="Picture 9" descr="HVAC tech cleaning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VAC tech cleaning fil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1356" cy="2185099"/>
                    </a:xfrm>
                    <a:prstGeom prst="rect">
                      <a:avLst/>
                    </a:prstGeom>
                  </pic:spPr>
                </pic:pic>
              </a:graphicData>
            </a:graphic>
          </wp:inline>
        </w:drawing>
      </w:r>
    </w:p>
    <w:p w14:paraId="79DE01F1" w14:textId="6F37DE28" w:rsidR="002E517A" w:rsidRPr="00D6450C" w:rsidRDefault="002E517A" w:rsidP="002E517A">
      <w:pPr>
        <w:pStyle w:val="paragraph"/>
        <w:spacing w:before="0" w:beforeAutospacing="0" w:after="0" w:afterAutospacing="0"/>
        <w:textAlignment w:val="baseline"/>
        <w:rPr>
          <w:rStyle w:val="eop"/>
          <w:rFonts w:asciiTheme="minorHAnsi" w:hAnsiTheme="minorHAnsi" w:cstheme="minorHAnsi"/>
          <w:sz w:val="22"/>
          <w:szCs w:val="22"/>
        </w:rPr>
      </w:pPr>
      <w:r w:rsidRPr="00D6450C">
        <w:rPr>
          <w:rStyle w:val="eop"/>
          <w:rFonts w:asciiTheme="minorHAnsi" w:hAnsiTheme="minorHAnsi" w:cstheme="minorHAnsi"/>
          <w:sz w:val="22"/>
          <w:szCs w:val="22"/>
        </w:rPr>
        <w:lastRenderedPageBreak/>
        <w:t> </w:t>
      </w:r>
      <w:r w:rsidR="002270AE">
        <w:rPr>
          <w:rFonts w:asciiTheme="minorHAnsi" w:hAnsiTheme="minorHAnsi" w:cstheme="minorHAnsi"/>
          <w:noProof/>
          <w:sz w:val="22"/>
          <w:szCs w:val="22"/>
        </w:rPr>
        <w:drawing>
          <wp:inline distT="0" distB="0" distL="0" distR="0" wp14:anchorId="4D528A95" wp14:editId="1DDDCF33">
            <wp:extent cx="3743325" cy="2495550"/>
            <wp:effectExtent l="0" t="0" r="9525" b="0"/>
            <wp:docPr id="12" name="Picture 12" descr="Man looking at the inside of an HVAC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n looking at the inside of an HVAC machin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3532" cy="2495688"/>
                    </a:xfrm>
                    <a:prstGeom prst="rect">
                      <a:avLst/>
                    </a:prstGeom>
                  </pic:spPr>
                </pic:pic>
              </a:graphicData>
            </a:graphic>
          </wp:inline>
        </w:drawing>
      </w:r>
    </w:p>
    <w:p w14:paraId="54FD7C1A" w14:textId="64F6D8BC" w:rsidR="002E517A" w:rsidRPr="00D6450C" w:rsidRDefault="002E517A" w:rsidP="002E517A">
      <w:pPr>
        <w:pStyle w:val="paragraph"/>
        <w:spacing w:before="0" w:beforeAutospacing="0" w:after="0" w:afterAutospacing="0"/>
        <w:textAlignment w:val="baseline"/>
        <w:rPr>
          <w:rStyle w:val="eop"/>
          <w:rFonts w:asciiTheme="minorHAnsi" w:hAnsiTheme="minorHAnsi" w:cstheme="minorHAnsi"/>
          <w:sz w:val="22"/>
          <w:szCs w:val="22"/>
        </w:rPr>
      </w:pPr>
      <w:r w:rsidRPr="00D6450C">
        <w:rPr>
          <w:rStyle w:val="eop"/>
          <w:rFonts w:asciiTheme="minorHAnsi" w:hAnsiTheme="minorHAnsi" w:cstheme="minorHAnsi"/>
          <w:sz w:val="22"/>
          <w:szCs w:val="22"/>
        </w:rPr>
        <w:t> </w:t>
      </w:r>
    </w:p>
    <w:p w14:paraId="0C0ED6CE" w14:textId="2CF7EB0E" w:rsidR="0077272B" w:rsidRPr="00D6450C" w:rsidRDefault="00E10568" w:rsidP="00F10E27">
      <w:pPr>
        <w:rPr>
          <w:rFonts w:cstheme="minorHAnsi"/>
          <w:b/>
          <w:bCs/>
        </w:rPr>
      </w:pPr>
      <w:r w:rsidRPr="00D6450C">
        <w:rPr>
          <w:rFonts w:cstheme="minorHAnsi"/>
          <w:b/>
          <w:bCs/>
        </w:rPr>
        <w:t>A</w:t>
      </w:r>
      <w:r w:rsidR="0077272B" w:rsidRPr="00D6450C">
        <w:rPr>
          <w:rFonts w:cstheme="minorHAnsi"/>
          <w:b/>
          <w:bCs/>
        </w:rPr>
        <w:t xml:space="preserve">rticle </w:t>
      </w:r>
      <w:r w:rsidR="004470BE" w:rsidRPr="00D6450C">
        <w:rPr>
          <w:rFonts w:cstheme="minorHAnsi"/>
          <w:b/>
          <w:bCs/>
        </w:rPr>
        <w:t>3</w:t>
      </w:r>
      <w:r w:rsidR="0077272B" w:rsidRPr="00D6450C">
        <w:rPr>
          <w:rFonts w:cstheme="minorHAnsi"/>
          <w:b/>
          <w:bCs/>
        </w:rPr>
        <w:t xml:space="preserve">: </w:t>
      </w:r>
      <w:r w:rsidR="0089039A" w:rsidRPr="00D6450C">
        <w:rPr>
          <w:rFonts w:cstheme="minorHAnsi"/>
          <w:b/>
          <w:bCs/>
        </w:rPr>
        <w:t xml:space="preserve">TAKE ADVANTAGE OF </w:t>
      </w:r>
      <w:r w:rsidR="00AC5F7D" w:rsidRPr="00D6450C">
        <w:rPr>
          <w:rFonts w:cstheme="minorHAnsi"/>
          <w:b/>
          <w:bCs/>
        </w:rPr>
        <w:t xml:space="preserve">NO-COST </w:t>
      </w:r>
      <w:r w:rsidR="00AD3C00" w:rsidRPr="00D6450C">
        <w:rPr>
          <w:rFonts w:cstheme="minorHAnsi"/>
          <w:b/>
          <w:bCs/>
        </w:rPr>
        <w:t>TRAINING</w:t>
      </w:r>
      <w:r w:rsidR="00AC5F7D" w:rsidRPr="00D6450C">
        <w:rPr>
          <w:rFonts w:cstheme="minorHAnsi"/>
          <w:b/>
          <w:bCs/>
        </w:rPr>
        <w:t xml:space="preserve"> FROM ENERGY EXPERTS</w:t>
      </w:r>
    </w:p>
    <w:p w14:paraId="4CA1C202" w14:textId="16FC2A03" w:rsidR="001A173B" w:rsidRPr="00D6450C" w:rsidRDefault="0077272B" w:rsidP="00F10E27">
      <w:pPr>
        <w:rPr>
          <w:rFonts w:cstheme="minorHAnsi"/>
        </w:rPr>
      </w:pPr>
      <w:r w:rsidRPr="00D6450C">
        <w:rPr>
          <w:rFonts w:cstheme="minorHAnsi"/>
        </w:rPr>
        <w:t>Did you know that SDG&amp;E provides webinars for business owners and trade professionals</w:t>
      </w:r>
      <w:r w:rsidR="008F4228" w:rsidRPr="00D6450C">
        <w:rPr>
          <w:rFonts w:cstheme="minorHAnsi"/>
        </w:rPr>
        <w:t>, and most are</w:t>
      </w:r>
      <w:r w:rsidRPr="00D6450C">
        <w:rPr>
          <w:rFonts w:cstheme="minorHAnsi"/>
        </w:rPr>
        <w:t xml:space="preserve"> at no cost? </w:t>
      </w:r>
      <w:r w:rsidR="000B44D7" w:rsidRPr="00D6450C">
        <w:rPr>
          <w:rFonts w:cstheme="minorHAnsi"/>
        </w:rPr>
        <w:t>You or your employees can l</w:t>
      </w:r>
      <w:r w:rsidRPr="00D6450C">
        <w:rPr>
          <w:rFonts w:cstheme="minorHAnsi"/>
        </w:rPr>
        <w:t>earn about the latest in green building practices, technology and energy-saving solutions from industry</w:t>
      </w:r>
      <w:r w:rsidR="00197D2D" w:rsidRPr="00D6450C">
        <w:rPr>
          <w:rFonts w:cstheme="minorHAnsi"/>
        </w:rPr>
        <w:t xml:space="preserve"> experts</w:t>
      </w:r>
      <w:r w:rsidRPr="00D6450C">
        <w:rPr>
          <w:rFonts w:cstheme="minorHAnsi"/>
        </w:rPr>
        <w:t xml:space="preserve">. </w:t>
      </w:r>
      <w:r w:rsidR="00B23650" w:rsidRPr="00D6450C">
        <w:rPr>
          <w:rFonts w:cstheme="minorHAnsi"/>
        </w:rPr>
        <w:t xml:space="preserve">Some of </w:t>
      </w:r>
      <w:r w:rsidR="002B1DA5" w:rsidRPr="00D6450C">
        <w:rPr>
          <w:rFonts w:cstheme="minorHAnsi"/>
        </w:rPr>
        <w:t>February’s</w:t>
      </w:r>
      <w:r w:rsidR="00B23650" w:rsidRPr="00D6450C">
        <w:rPr>
          <w:rFonts w:cstheme="minorHAnsi"/>
        </w:rPr>
        <w:t xml:space="preserve"> to</w:t>
      </w:r>
      <w:r w:rsidR="009F6680" w:rsidRPr="00D6450C">
        <w:rPr>
          <w:rFonts w:cstheme="minorHAnsi"/>
        </w:rPr>
        <w:t xml:space="preserve">pics </w:t>
      </w:r>
      <w:r w:rsidRPr="00D6450C">
        <w:rPr>
          <w:rFonts w:cstheme="minorHAnsi"/>
        </w:rPr>
        <w:t>include</w:t>
      </w:r>
      <w:r w:rsidR="001A173B" w:rsidRPr="00D6450C">
        <w:rPr>
          <w:rFonts w:cstheme="minorHAnsi"/>
        </w:rPr>
        <w:t>:</w:t>
      </w:r>
    </w:p>
    <w:p w14:paraId="330F4F64" w14:textId="77777777" w:rsidR="00C74FD4" w:rsidRPr="00D6450C" w:rsidRDefault="00C932F8" w:rsidP="00A933A9">
      <w:pPr>
        <w:pStyle w:val="ListParagraph"/>
        <w:numPr>
          <w:ilvl w:val="0"/>
          <w:numId w:val="2"/>
        </w:numPr>
        <w:spacing w:line="360" w:lineRule="auto"/>
        <w:rPr>
          <w:rFonts w:asciiTheme="minorHAnsi" w:hAnsiTheme="minorHAnsi" w:cstheme="minorHAnsi"/>
        </w:rPr>
      </w:pPr>
      <w:r w:rsidRPr="00D6450C">
        <w:rPr>
          <w:rFonts w:asciiTheme="minorHAnsi" w:hAnsiTheme="minorHAnsi" w:cstheme="minorHAnsi"/>
        </w:rPr>
        <w:t>Basics of Photovoltaic &amp; Energy Storage Systems for Grid-Tied Applications</w:t>
      </w:r>
    </w:p>
    <w:p w14:paraId="18748F99" w14:textId="7C07954D" w:rsidR="00C74FD4" w:rsidRPr="00D6450C" w:rsidRDefault="00C74FD4" w:rsidP="00A933A9">
      <w:pPr>
        <w:pStyle w:val="ListParagraph"/>
        <w:numPr>
          <w:ilvl w:val="0"/>
          <w:numId w:val="2"/>
        </w:numPr>
        <w:spacing w:line="360" w:lineRule="auto"/>
      </w:pPr>
      <w:r w:rsidRPr="00D6450C">
        <w:rPr>
          <w:rFonts w:asciiTheme="minorHAnsi" w:hAnsiTheme="minorHAnsi" w:cstheme="minorHAnsi"/>
        </w:rPr>
        <w:t xml:space="preserve">Introduction to Commercial Heat Pump Water Heater  </w:t>
      </w:r>
    </w:p>
    <w:p w14:paraId="49F7ADA6" w14:textId="5199658F" w:rsidR="002B1DA5" w:rsidRPr="00D6450C" w:rsidRDefault="002B1DA5" w:rsidP="00A933A9">
      <w:pPr>
        <w:pStyle w:val="ListParagraph"/>
        <w:numPr>
          <w:ilvl w:val="0"/>
          <w:numId w:val="2"/>
        </w:numPr>
        <w:spacing w:line="360" w:lineRule="auto"/>
      </w:pPr>
      <w:r w:rsidRPr="00D6450C">
        <w:rPr>
          <w:rFonts w:asciiTheme="minorHAnsi" w:hAnsiTheme="minorHAnsi" w:cstheme="minorHAnsi"/>
        </w:rPr>
        <w:t>Commercial Quality Maintenance &amp; Installation of Economizers</w:t>
      </w:r>
    </w:p>
    <w:p w14:paraId="24C49B6C" w14:textId="4F25C8AC" w:rsidR="00AA39FB" w:rsidRPr="00D6450C" w:rsidRDefault="0077272B" w:rsidP="00F10E27">
      <w:pPr>
        <w:rPr>
          <w:rFonts w:eastAsia="Times New Roman" w:cstheme="minorHAnsi"/>
          <w:b/>
          <w:bCs/>
        </w:rPr>
      </w:pPr>
      <w:r w:rsidRPr="00D6450C">
        <w:rPr>
          <w:rFonts w:cstheme="minorHAnsi"/>
        </w:rPr>
        <w:t>Certifications and continuing education units are available for many of the classes. Check out the class listing at</w:t>
      </w:r>
      <w:r w:rsidR="00E43446" w:rsidRPr="00D6450C">
        <w:rPr>
          <w:rFonts w:cstheme="minorHAnsi"/>
        </w:rPr>
        <w:t xml:space="preserve"> </w:t>
      </w:r>
      <w:hyperlink r:id="rId29" w:history="1">
        <w:r w:rsidR="00E43446" w:rsidRPr="00D6450C">
          <w:rPr>
            <w:rStyle w:val="Hyperlink"/>
            <w:rFonts w:cstheme="minorHAnsi"/>
            <w:b/>
            <w:bCs/>
            <w:color w:val="auto"/>
          </w:rPr>
          <w:t>sdge.com/EIC</w:t>
        </w:r>
      </w:hyperlink>
      <w:r w:rsidRPr="00D6450C">
        <w:rPr>
          <w:rFonts w:cstheme="minorHAnsi"/>
        </w:rPr>
        <w:t>.</w:t>
      </w:r>
    </w:p>
    <w:p w14:paraId="56D719C4" w14:textId="17160B6C" w:rsidR="000919A7" w:rsidRPr="00D6450C" w:rsidRDefault="0077272B" w:rsidP="00F10E27">
      <w:pPr>
        <w:rPr>
          <w:rFonts w:cstheme="minorHAnsi"/>
          <w:b/>
          <w:bCs/>
        </w:rPr>
      </w:pPr>
      <w:r w:rsidRPr="00D6450C">
        <w:rPr>
          <w:rFonts w:cstheme="minorHAnsi"/>
          <w:b/>
          <w:bCs/>
        </w:rPr>
        <w:t xml:space="preserve">Social posts: </w:t>
      </w:r>
      <w:r w:rsidR="000919A7" w:rsidRPr="00D6450C">
        <w:rPr>
          <w:rFonts w:cstheme="minorHAnsi"/>
          <w:b/>
          <w:bCs/>
        </w:rPr>
        <w:t xml:space="preserve">TAKE ADVANTAGE OF NO-COST TRAININGS FROM ENERGY EXPERTS </w:t>
      </w:r>
    </w:p>
    <w:p w14:paraId="49A8587B" w14:textId="2881D99B" w:rsidR="004835FD" w:rsidRPr="00D6450C" w:rsidRDefault="0077272B" w:rsidP="00F10E27">
      <w:pPr>
        <w:pStyle w:val="ListParagraph"/>
        <w:numPr>
          <w:ilvl w:val="0"/>
          <w:numId w:val="1"/>
        </w:numPr>
        <w:spacing w:line="360" w:lineRule="auto"/>
        <w:rPr>
          <w:rFonts w:asciiTheme="minorHAnsi" w:hAnsiTheme="minorHAnsi" w:cstheme="minorHAnsi"/>
          <w:lang w:val="es"/>
        </w:rPr>
      </w:pPr>
      <w:r w:rsidRPr="00D6450C">
        <w:rPr>
          <w:rFonts w:asciiTheme="minorHAnsi" w:hAnsiTheme="minorHAnsi" w:cstheme="minorHAnsi"/>
          <w:lang w:val="es"/>
        </w:rPr>
        <w:t xml:space="preserve">Did you know SDG&amp;E provides energy education and training webinars at no cost? These </w:t>
      </w:r>
      <w:r w:rsidR="006C4C7E" w:rsidRPr="00D6450C">
        <w:rPr>
          <w:rFonts w:asciiTheme="minorHAnsi" w:hAnsiTheme="minorHAnsi" w:cstheme="minorHAnsi"/>
          <w:lang w:val="es"/>
        </w:rPr>
        <w:t xml:space="preserve">on-demand </w:t>
      </w:r>
      <w:r w:rsidRPr="00D6450C">
        <w:rPr>
          <w:rFonts w:asciiTheme="minorHAnsi" w:hAnsiTheme="minorHAnsi" w:cstheme="minorHAnsi"/>
          <w:lang w:val="es"/>
        </w:rPr>
        <w:t>webinars are offered at introductory, intermediate and advanced levels. See the webinar list at</w:t>
      </w:r>
      <w:r w:rsidR="00273C0E" w:rsidRPr="00D6450C">
        <w:rPr>
          <w:rFonts w:asciiTheme="minorHAnsi" w:hAnsiTheme="minorHAnsi" w:cstheme="minorHAnsi"/>
          <w:lang w:val="es"/>
        </w:rPr>
        <w:t xml:space="preserve"> </w:t>
      </w:r>
      <w:hyperlink r:id="rId30" w:history="1">
        <w:r w:rsidR="005A0A52" w:rsidRPr="00D6450C">
          <w:rPr>
            <w:rStyle w:val="Hyperlink"/>
            <w:rFonts w:asciiTheme="minorHAnsi" w:hAnsiTheme="minorHAnsi" w:cstheme="minorHAnsi"/>
            <w:color w:val="auto"/>
          </w:rPr>
          <w:t>sdge.com/EIC</w:t>
        </w:r>
      </w:hyperlink>
      <w:r w:rsidR="005A0A52" w:rsidRPr="00D6450C">
        <w:rPr>
          <w:rFonts w:asciiTheme="minorHAnsi" w:hAnsiTheme="minorHAnsi" w:cstheme="minorHAnsi"/>
        </w:rPr>
        <w:t>.</w:t>
      </w:r>
      <w:r w:rsidRPr="00D6450C">
        <w:rPr>
          <w:rFonts w:asciiTheme="minorHAnsi" w:hAnsiTheme="minorHAnsi" w:cstheme="minorHAnsi"/>
          <w:lang w:val="es"/>
        </w:rPr>
        <w:t xml:space="preserve"> #sdge #</w:t>
      </w:r>
      <w:r w:rsidR="00600C33" w:rsidRPr="00D6450C">
        <w:rPr>
          <w:rFonts w:asciiTheme="minorHAnsi" w:hAnsiTheme="minorHAnsi" w:cstheme="minorHAnsi"/>
          <w:lang w:val="es"/>
        </w:rPr>
        <w:t>SDGEassist</w:t>
      </w:r>
      <w:r w:rsidRPr="00D6450C">
        <w:rPr>
          <w:rFonts w:asciiTheme="minorHAnsi" w:hAnsiTheme="minorHAnsi" w:cstheme="minorHAnsi"/>
          <w:lang w:val="es"/>
        </w:rPr>
        <w:t> </w:t>
      </w:r>
    </w:p>
    <w:p w14:paraId="46E25589" w14:textId="6A6E54F0" w:rsidR="0077272B" w:rsidRPr="00D6450C" w:rsidRDefault="004D2EA4" w:rsidP="00F10E27">
      <w:pPr>
        <w:pStyle w:val="ListParagraph"/>
        <w:numPr>
          <w:ilvl w:val="0"/>
          <w:numId w:val="1"/>
        </w:numPr>
        <w:spacing w:line="360" w:lineRule="auto"/>
        <w:rPr>
          <w:rFonts w:asciiTheme="minorHAnsi" w:hAnsiTheme="minorHAnsi" w:cstheme="minorHAnsi"/>
          <w:lang w:val="es"/>
        </w:rPr>
      </w:pPr>
      <w:r w:rsidRPr="00D6450C">
        <w:rPr>
          <w:rFonts w:asciiTheme="minorHAnsi" w:hAnsiTheme="minorHAnsi" w:cstheme="minorHAnsi"/>
          <w:lang w:val="es"/>
        </w:rPr>
        <w:t>Learn the latest in green building design</w:t>
      </w:r>
      <w:r w:rsidR="000543C2" w:rsidRPr="00D6450C">
        <w:rPr>
          <w:rFonts w:asciiTheme="minorHAnsi" w:hAnsiTheme="minorHAnsi" w:cstheme="minorHAnsi"/>
          <w:lang w:val="es"/>
        </w:rPr>
        <w:t>, operations, maintenance and technology</w:t>
      </w:r>
      <w:r w:rsidR="00C83963" w:rsidRPr="00D6450C">
        <w:rPr>
          <w:rFonts w:asciiTheme="minorHAnsi" w:hAnsiTheme="minorHAnsi" w:cstheme="minorHAnsi"/>
          <w:lang w:val="es"/>
        </w:rPr>
        <w:t xml:space="preserve"> at</w:t>
      </w:r>
      <w:r w:rsidR="000543C2" w:rsidRPr="00D6450C">
        <w:rPr>
          <w:rFonts w:asciiTheme="minorHAnsi" w:hAnsiTheme="minorHAnsi" w:cstheme="minorHAnsi"/>
          <w:lang w:val="es"/>
        </w:rPr>
        <w:t xml:space="preserve"> </w:t>
      </w:r>
      <w:r w:rsidR="00C12616" w:rsidRPr="00D6450C">
        <w:rPr>
          <w:rFonts w:asciiTheme="minorHAnsi" w:hAnsiTheme="minorHAnsi" w:cstheme="minorHAnsi"/>
          <w:lang w:val="es"/>
        </w:rPr>
        <w:t>n</w:t>
      </w:r>
      <w:r w:rsidR="000543C2" w:rsidRPr="00D6450C">
        <w:rPr>
          <w:rFonts w:asciiTheme="minorHAnsi" w:hAnsiTheme="minorHAnsi" w:cstheme="minorHAnsi"/>
          <w:lang w:val="es"/>
        </w:rPr>
        <w:t xml:space="preserve">o-cost energy webinars led by </w:t>
      </w:r>
      <w:r w:rsidR="00C12616" w:rsidRPr="00D6450C">
        <w:rPr>
          <w:rFonts w:asciiTheme="minorHAnsi" w:hAnsiTheme="minorHAnsi" w:cstheme="minorHAnsi"/>
          <w:lang w:val="es"/>
        </w:rPr>
        <w:t xml:space="preserve">industry </w:t>
      </w:r>
      <w:r w:rsidR="009D1C10" w:rsidRPr="00D6450C">
        <w:rPr>
          <w:rFonts w:asciiTheme="minorHAnsi" w:hAnsiTheme="minorHAnsi" w:cstheme="minorHAnsi"/>
          <w:lang w:val="es"/>
        </w:rPr>
        <w:t xml:space="preserve">experts. See the </w:t>
      </w:r>
      <w:r w:rsidR="006C4C7E" w:rsidRPr="00D6450C">
        <w:rPr>
          <w:rFonts w:asciiTheme="minorHAnsi" w:hAnsiTheme="minorHAnsi" w:cstheme="minorHAnsi"/>
          <w:lang w:val="es"/>
        </w:rPr>
        <w:t xml:space="preserve">on-demand </w:t>
      </w:r>
      <w:r w:rsidR="009D1C10" w:rsidRPr="00D6450C">
        <w:rPr>
          <w:rFonts w:asciiTheme="minorHAnsi" w:hAnsiTheme="minorHAnsi" w:cstheme="minorHAnsi"/>
          <w:lang w:val="es"/>
        </w:rPr>
        <w:t>webinar list at</w:t>
      </w:r>
      <w:r w:rsidR="00E43446" w:rsidRPr="00D6450C">
        <w:rPr>
          <w:rFonts w:asciiTheme="minorHAnsi" w:hAnsiTheme="minorHAnsi" w:cstheme="minorHAnsi"/>
          <w:lang w:val="es"/>
        </w:rPr>
        <w:t xml:space="preserve"> </w:t>
      </w:r>
      <w:hyperlink r:id="rId31" w:history="1">
        <w:r w:rsidR="00E43446" w:rsidRPr="00D6450C">
          <w:rPr>
            <w:rStyle w:val="Hyperlink"/>
            <w:rFonts w:asciiTheme="minorHAnsi" w:hAnsiTheme="minorHAnsi" w:cstheme="minorHAnsi"/>
            <w:color w:val="auto"/>
          </w:rPr>
          <w:t>sdge.com/EIC</w:t>
        </w:r>
      </w:hyperlink>
      <w:r w:rsidR="009D1C10" w:rsidRPr="00D6450C">
        <w:rPr>
          <w:rFonts w:asciiTheme="minorHAnsi" w:hAnsiTheme="minorHAnsi" w:cstheme="minorHAnsi"/>
          <w:lang w:val="es"/>
        </w:rPr>
        <w:t>. #sdge #</w:t>
      </w:r>
      <w:r w:rsidR="00600C33" w:rsidRPr="00D6450C">
        <w:rPr>
          <w:rFonts w:asciiTheme="minorHAnsi" w:hAnsiTheme="minorHAnsi" w:cstheme="minorHAnsi"/>
          <w:lang w:val="es"/>
        </w:rPr>
        <w:t>SDGEassist</w:t>
      </w:r>
      <w:r w:rsidR="009D1C10" w:rsidRPr="00D6450C">
        <w:rPr>
          <w:rFonts w:asciiTheme="minorHAnsi" w:hAnsiTheme="minorHAnsi" w:cstheme="minorHAnsi"/>
          <w:lang w:val="es"/>
        </w:rPr>
        <w:t> </w:t>
      </w:r>
    </w:p>
    <w:p w14:paraId="04059F71" w14:textId="1EC3E82B" w:rsidR="00F73F48" w:rsidRPr="00D6450C" w:rsidRDefault="0077272B" w:rsidP="00F10E27">
      <w:pPr>
        <w:pStyle w:val="NormalWeb"/>
        <w:numPr>
          <w:ilvl w:val="0"/>
          <w:numId w:val="1"/>
        </w:numPr>
        <w:spacing w:before="0" w:beforeAutospacing="0" w:after="165" w:afterAutospacing="0" w:line="360" w:lineRule="auto"/>
        <w:rPr>
          <w:rFonts w:asciiTheme="minorHAnsi" w:eastAsia="Times New Roman" w:hAnsiTheme="minorHAnsi" w:cstheme="minorHAnsi"/>
          <w:b/>
          <w:bCs/>
        </w:rPr>
      </w:pPr>
      <w:r w:rsidRPr="00D6450C">
        <w:rPr>
          <w:rFonts w:asciiTheme="minorHAnsi" w:hAnsiTheme="minorHAnsi" w:cstheme="minorHAnsi"/>
          <w:lang w:val="es"/>
        </w:rPr>
        <w:lastRenderedPageBreak/>
        <w:t>Enroll in a no-cost</w:t>
      </w:r>
      <w:r w:rsidR="00F03ABE" w:rsidRPr="00D6450C">
        <w:rPr>
          <w:rFonts w:asciiTheme="minorHAnsi" w:hAnsiTheme="minorHAnsi" w:cstheme="minorHAnsi"/>
          <w:lang w:val="es"/>
        </w:rPr>
        <w:t>, on-demand</w:t>
      </w:r>
      <w:r w:rsidRPr="00D6450C">
        <w:rPr>
          <w:rFonts w:asciiTheme="minorHAnsi" w:hAnsiTheme="minorHAnsi" w:cstheme="minorHAnsi"/>
          <w:lang w:val="es"/>
        </w:rPr>
        <w:t xml:space="preserve"> energy topic webinar. Energy education and training can give you</w:t>
      </w:r>
      <w:r w:rsidR="00FC0227" w:rsidRPr="00D6450C">
        <w:rPr>
          <w:rFonts w:asciiTheme="minorHAnsi" w:hAnsiTheme="minorHAnsi" w:cstheme="minorHAnsi"/>
          <w:lang w:val="es"/>
        </w:rPr>
        <w:t xml:space="preserve"> and your employees</w:t>
      </w:r>
      <w:r w:rsidRPr="00D6450C">
        <w:rPr>
          <w:rFonts w:asciiTheme="minorHAnsi" w:hAnsiTheme="minorHAnsi" w:cstheme="minorHAnsi"/>
          <w:lang w:val="es"/>
        </w:rPr>
        <w:t xml:space="preserve"> the knowledge and skills that customers value. Check out the webinar list at</w:t>
      </w:r>
      <w:r w:rsidR="00024783" w:rsidRPr="00D6450C">
        <w:rPr>
          <w:rFonts w:asciiTheme="minorHAnsi" w:hAnsiTheme="minorHAnsi" w:cstheme="minorHAnsi"/>
          <w:lang w:val="es"/>
        </w:rPr>
        <w:t xml:space="preserve"> </w:t>
      </w:r>
      <w:hyperlink r:id="rId32" w:history="1">
        <w:r w:rsidR="00E43446" w:rsidRPr="00D6450C">
          <w:rPr>
            <w:rStyle w:val="Hyperlink"/>
            <w:rFonts w:asciiTheme="minorHAnsi" w:hAnsiTheme="minorHAnsi" w:cstheme="minorHAnsi"/>
            <w:color w:val="auto"/>
          </w:rPr>
          <w:t>sdge.com/EIC</w:t>
        </w:r>
      </w:hyperlink>
      <w:r w:rsidR="00E43446" w:rsidRPr="00D6450C">
        <w:rPr>
          <w:rFonts w:asciiTheme="minorHAnsi" w:hAnsiTheme="minorHAnsi" w:cstheme="minorHAnsi"/>
        </w:rPr>
        <w:t>.</w:t>
      </w:r>
      <w:r w:rsidR="00E43446" w:rsidRPr="00D6450C">
        <w:rPr>
          <w:rFonts w:asciiTheme="minorHAnsi" w:hAnsiTheme="minorHAnsi" w:cstheme="minorHAnsi"/>
          <w:b/>
          <w:bCs/>
        </w:rPr>
        <w:t xml:space="preserve"> </w:t>
      </w:r>
      <w:r w:rsidRPr="00D6450C">
        <w:rPr>
          <w:rFonts w:asciiTheme="minorHAnsi" w:hAnsiTheme="minorHAnsi" w:cstheme="minorHAnsi"/>
          <w:lang w:val="es"/>
        </w:rPr>
        <w:t>#sdge #</w:t>
      </w:r>
      <w:r w:rsidR="00600C33" w:rsidRPr="00D6450C">
        <w:rPr>
          <w:rFonts w:asciiTheme="minorHAnsi" w:hAnsiTheme="minorHAnsi" w:cstheme="minorHAnsi"/>
          <w:lang w:val="es"/>
        </w:rPr>
        <w:t>SDGEassist</w:t>
      </w:r>
      <w:r w:rsidRPr="00D6450C">
        <w:rPr>
          <w:rFonts w:asciiTheme="minorHAnsi" w:hAnsiTheme="minorHAnsi" w:cstheme="minorHAnsi"/>
          <w:lang w:val="es"/>
        </w:rPr>
        <w:t>  </w:t>
      </w:r>
    </w:p>
    <w:p w14:paraId="525AAA8C" w14:textId="5B18F841" w:rsidR="00E32454" w:rsidRPr="00D6450C" w:rsidRDefault="00EA3B76" w:rsidP="00F10E27">
      <w:pPr>
        <w:rPr>
          <w:rFonts w:cstheme="minorHAnsi"/>
          <w:b/>
          <w:bCs/>
        </w:rPr>
      </w:pPr>
      <w:r>
        <w:rPr>
          <w:rFonts w:cstheme="minorHAnsi"/>
          <w:b/>
          <w:bCs/>
        </w:rPr>
        <w:t>Im</w:t>
      </w:r>
      <w:r w:rsidR="0077272B" w:rsidRPr="00D6450C">
        <w:rPr>
          <w:rFonts w:cstheme="minorHAnsi"/>
          <w:b/>
          <w:bCs/>
        </w:rPr>
        <w:t xml:space="preserve">ages: </w:t>
      </w:r>
      <w:r w:rsidR="000919A7" w:rsidRPr="00D6450C">
        <w:rPr>
          <w:rFonts w:cstheme="minorHAnsi"/>
          <w:b/>
          <w:bCs/>
        </w:rPr>
        <w:t>TAKE ADVANTAGE OF NO-COST TRAININGS FROM ENERGY EXPERTS</w:t>
      </w:r>
    </w:p>
    <w:p w14:paraId="6F1F22FC" w14:textId="38671441" w:rsidR="00B61825" w:rsidRPr="00D6450C" w:rsidRDefault="00DA486A" w:rsidP="00F10E27">
      <w:pPr>
        <w:tabs>
          <w:tab w:val="left" w:pos="2370"/>
        </w:tabs>
        <w:rPr>
          <w:rFonts w:cstheme="minorHAnsi"/>
          <w:noProof/>
        </w:rPr>
      </w:pPr>
      <w:r w:rsidRPr="00D6450C">
        <w:rPr>
          <w:rFonts w:cstheme="minorHAnsi"/>
          <w:noProof/>
        </w:rPr>
        <w:drawing>
          <wp:inline distT="0" distB="0" distL="0" distR="0" wp14:anchorId="01BC8758" wp14:editId="5D3E2FCE">
            <wp:extent cx="2866031" cy="1800225"/>
            <wp:effectExtent l="0" t="0" r="0" b="0"/>
            <wp:docPr id="15" name="Picture 15" descr="free webin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ree webinar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3522" cy="1823774"/>
                    </a:xfrm>
                    <a:prstGeom prst="rect">
                      <a:avLst/>
                    </a:prstGeom>
                  </pic:spPr>
                </pic:pic>
              </a:graphicData>
            </a:graphic>
          </wp:inline>
        </w:drawing>
      </w:r>
      <w:r w:rsidR="003D14F6" w:rsidRPr="00D6450C">
        <w:rPr>
          <w:rFonts w:cstheme="minorHAnsi"/>
        </w:rPr>
        <w:t xml:space="preserve"> </w:t>
      </w:r>
    </w:p>
    <w:p w14:paraId="700347ED" w14:textId="4D556572" w:rsidR="008B7E51" w:rsidRPr="00D6450C" w:rsidRDefault="008B7E51" w:rsidP="008B7E51">
      <w:pPr>
        <w:tabs>
          <w:tab w:val="left" w:pos="2985"/>
        </w:tabs>
        <w:rPr>
          <w:rFonts w:cstheme="minorHAnsi"/>
        </w:rPr>
      </w:pPr>
      <w:r w:rsidRPr="00D6450C">
        <w:rPr>
          <w:rFonts w:cstheme="minorHAnsi"/>
        </w:rPr>
        <w:tab/>
      </w:r>
      <w:r w:rsidR="00EA3B76">
        <w:rPr>
          <w:rFonts w:cstheme="minorHAnsi"/>
          <w:noProof/>
        </w:rPr>
        <w:drawing>
          <wp:inline distT="0" distB="0" distL="0" distR="0" wp14:anchorId="6021AABE" wp14:editId="3F1D7897">
            <wp:extent cx="3588406" cy="2390775"/>
            <wp:effectExtent l="0" t="0" r="0" b="0"/>
            <wp:docPr id="13" name="Picture 13" descr="man holding baby while working on a laptop. woman in background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 holding baby while working on a laptop. woman in background in kitchen."/>
                    <pic:cNvPicPr/>
                  </pic:nvPicPr>
                  <pic:blipFill>
                    <a:blip r:embed="rId34">
                      <a:extLst>
                        <a:ext uri="{28A0092B-C50C-407E-A947-70E740481C1C}">
                          <a14:useLocalDpi xmlns:a14="http://schemas.microsoft.com/office/drawing/2010/main" val="0"/>
                        </a:ext>
                      </a:extLst>
                    </a:blip>
                    <a:stretch>
                      <a:fillRect/>
                    </a:stretch>
                  </pic:blipFill>
                  <pic:spPr>
                    <a:xfrm>
                      <a:off x="0" y="0"/>
                      <a:ext cx="3595773" cy="2395683"/>
                    </a:xfrm>
                    <a:prstGeom prst="rect">
                      <a:avLst/>
                    </a:prstGeom>
                  </pic:spPr>
                </pic:pic>
              </a:graphicData>
            </a:graphic>
          </wp:inline>
        </w:drawing>
      </w:r>
    </w:p>
    <w:p w14:paraId="442B3A35" w14:textId="39E4ABDD" w:rsidR="00327D85" w:rsidRPr="00D6450C" w:rsidRDefault="001A4643" w:rsidP="00327D85">
      <w:pPr>
        <w:tabs>
          <w:tab w:val="left" w:pos="1215"/>
        </w:tabs>
        <w:rPr>
          <w:rFonts w:cstheme="minorHAnsi"/>
        </w:rPr>
      </w:pPr>
      <w:r>
        <w:rPr>
          <w:rFonts w:cstheme="minorHAnsi"/>
          <w:noProof/>
        </w:rPr>
        <w:drawing>
          <wp:inline distT="0" distB="0" distL="0" distR="0" wp14:anchorId="14A20B5D" wp14:editId="58F692DC">
            <wp:extent cx="3114675" cy="2077099"/>
            <wp:effectExtent l="0" t="0" r="0" b="0"/>
            <wp:docPr id="17" name="Picture 17" descr="webinar written on stick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binar written on sticky no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5733" cy="2084473"/>
                    </a:xfrm>
                    <a:prstGeom prst="rect">
                      <a:avLst/>
                    </a:prstGeom>
                  </pic:spPr>
                </pic:pic>
              </a:graphicData>
            </a:graphic>
          </wp:inline>
        </w:drawing>
      </w:r>
    </w:p>
    <w:sectPr w:rsidR="00327D85" w:rsidRPr="00D6450C" w:rsidSect="003B4A6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A22B5" w14:textId="77777777" w:rsidR="005360F2" w:rsidRDefault="005360F2" w:rsidP="00760D7D">
      <w:pPr>
        <w:spacing w:after="0" w:line="240" w:lineRule="auto"/>
      </w:pPr>
      <w:r>
        <w:separator/>
      </w:r>
    </w:p>
  </w:endnote>
  <w:endnote w:type="continuationSeparator" w:id="0">
    <w:p w14:paraId="2D599BA2" w14:textId="77777777" w:rsidR="005360F2" w:rsidRDefault="005360F2" w:rsidP="00760D7D">
      <w:pPr>
        <w:spacing w:after="0" w:line="240" w:lineRule="auto"/>
      </w:pPr>
      <w:r>
        <w:continuationSeparator/>
      </w:r>
    </w:p>
  </w:endnote>
  <w:endnote w:type="continuationNotice" w:id="1">
    <w:p w14:paraId="6108782A" w14:textId="77777777" w:rsidR="005360F2" w:rsidRDefault="00536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73C25" w14:textId="77777777" w:rsidR="005360F2" w:rsidRDefault="005360F2" w:rsidP="00760D7D">
      <w:pPr>
        <w:spacing w:after="0" w:line="240" w:lineRule="auto"/>
      </w:pPr>
      <w:r>
        <w:separator/>
      </w:r>
    </w:p>
  </w:footnote>
  <w:footnote w:type="continuationSeparator" w:id="0">
    <w:p w14:paraId="004F8706" w14:textId="77777777" w:rsidR="005360F2" w:rsidRDefault="005360F2" w:rsidP="00760D7D">
      <w:pPr>
        <w:spacing w:after="0" w:line="240" w:lineRule="auto"/>
      </w:pPr>
      <w:r>
        <w:continuationSeparator/>
      </w:r>
    </w:p>
  </w:footnote>
  <w:footnote w:type="continuationNotice" w:id="1">
    <w:p w14:paraId="220DF107" w14:textId="77777777" w:rsidR="005360F2" w:rsidRDefault="005360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249F"/>
    <w:multiLevelType w:val="multilevel"/>
    <w:tmpl w:val="5DBE9F4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7B7C7D"/>
    <w:multiLevelType w:val="multilevel"/>
    <w:tmpl w:val="48B2405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5462DE"/>
    <w:multiLevelType w:val="hybridMultilevel"/>
    <w:tmpl w:val="6E508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76710"/>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D68CF"/>
    <w:multiLevelType w:val="hybridMultilevel"/>
    <w:tmpl w:val="4A7AB07C"/>
    <w:lvl w:ilvl="0" w:tplc="2618ACB4">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16AF4"/>
    <w:multiLevelType w:val="multilevel"/>
    <w:tmpl w:val="9CDE5A5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F5E107C"/>
    <w:multiLevelType w:val="multilevel"/>
    <w:tmpl w:val="38EE612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FB229B7"/>
    <w:multiLevelType w:val="multilevel"/>
    <w:tmpl w:val="17125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D02BB4"/>
    <w:multiLevelType w:val="hybridMultilevel"/>
    <w:tmpl w:val="6E508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9038F"/>
    <w:multiLevelType w:val="multilevel"/>
    <w:tmpl w:val="6BA8A6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CC52C1D"/>
    <w:multiLevelType w:val="multilevel"/>
    <w:tmpl w:val="2C32E864"/>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11" w15:restartNumberingAfterBreak="0">
    <w:nsid w:val="326C25C9"/>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434C72"/>
    <w:multiLevelType w:val="multilevel"/>
    <w:tmpl w:val="EDF67F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92A132A"/>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043C4F"/>
    <w:multiLevelType w:val="multilevel"/>
    <w:tmpl w:val="E974913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B0A49D7"/>
    <w:multiLevelType w:val="multilevel"/>
    <w:tmpl w:val="F0B2A4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74D25EC"/>
    <w:multiLevelType w:val="hybridMultilevel"/>
    <w:tmpl w:val="6E508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4"/>
  </w:num>
  <w:num w:numId="4">
    <w:abstractNumId w:val="11"/>
  </w:num>
  <w:num w:numId="5">
    <w:abstractNumId w:val="13"/>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 w:numId="1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179"/>
    <w:rsid w:val="00003744"/>
    <w:rsid w:val="00003C5F"/>
    <w:rsid w:val="0000443C"/>
    <w:rsid w:val="00005254"/>
    <w:rsid w:val="000052A9"/>
    <w:rsid w:val="00005415"/>
    <w:rsid w:val="000058B9"/>
    <w:rsid w:val="00006BE4"/>
    <w:rsid w:val="00006E4C"/>
    <w:rsid w:val="000079A2"/>
    <w:rsid w:val="00007B0D"/>
    <w:rsid w:val="00007F81"/>
    <w:rsid w:val="00010B6C"/>
    <w:rsid w:val="000111CF"/>
    <w:rsid w:val="00011787"/>
    <w:rsid w:val="000117B4"/>
    <w:rsid w:val="000118A2"/>
    <w:rsid w:val="00011E4C"/>
    <w:rsid w:val="00011F0E"/>
    <w:rsid w:val="00013A88"/>
    <w:rsid w:val="00013C42"/>
    <w:rsid w:val="00013DC4"/>
    <w:rsid w:val="00014238"/>
    <w:rsid w:val="000149B3"/>
    <w:rsid w:val="00014D4E"/>
    <w:rsid w:val="00015B89"/>
    <w:rsid w:val="00015B9A"/>
    <w:rsid w:val="0001641E"/>
    <w:rsid w:val="000165BA"/>
    <w:rsid w:val="000169FE"/>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5F98"/>
    <w:rsid w:val="0002781C"/>
    <w:rsid w:val="00027D1B"/>
    <w:rsid w:val="00027FFC"/>
    <w:rsid w:val="00030C76"/>
    <w:rsid w:val="00030EB5"/>
    <w:rsid w:val="00031B21"/>
    <w:rsid w:val="000327A9"/>
    <w:rsid w:val="0003408A"/>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430"/>
    <w:rsid w:val="0004487D"/>
    <w:rsid w:val="00044BE3"/>
    <w:rsid w:val="00045E00"/>
    <w:rsid w:val="000463F7"/>
    <w:rsid w:val="000469D1"/>
    <w:rsid w:val="00046B8F"/>
    <w:rsid w:val="000502CD"/>
    <w:rsid w:val="00050DC4"/>
    <w:rsid w:val="000510A5"/>
    <w:rsid w:val="00052249"/>
    <w:rsid w:val="00053057"/>
    <w:rsid w:val="00053361"/>
    <w:rsid w:val="0005366C"/>
    <w:rsid w:val="0005381A"/>
    <w:rsid w:val="000538D1"/>
    <w:rsid w:val="000543C2"/>
    <w:rsid w:val="00054ECC"/>
    <w:rsid w:val="0005534D"/>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89A"/>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CB0"/>
    <w:rsid w:val="00085E5A"/>
    <w:rsid w:val="000868D4"/>
    <w:rsid w:val="00087DCB"/>
    <w:rsid w:val="000901AA"/>
    <w:rsid w:val="0009046A"/>
    <w:rsid w:val="00090820"/>
    <w:rsid w:val="0009099E"/>
    <w:rsid w:val="00090E24"/>
    <w:rsid w:val="0009121C"/>
    <w:rsid w:val="000916FA"/>
    <w:rsid w:val="0009170A"/>
    <w:rsid w:val="000919A7"/>
    <w:rsid w:val="000920A5"/>
    <w:rsid w:val="000922C6"/>
    <w:rsid w:val="00094289"/>
    <w:rsid w:val="000942B2"/>
    <w:rsid w:val="000943FD"/>
    <w:rsid w:val="00094EF3"/>
    <w:rsid w:val="000951E9"/>
    <w:rsid w:val="00095643"/>
    <w:rsid w:val="00096575"/>
    <w:rsid w:val="00096E34"/>
    <w:rsid w:val="00097512"/>
    <w:rsid w:val="0009754A"/>
    <w:rsid w:val="00097596"/>
    <w:rsid w:val="000978E5"/>
    <w:rsid w:val="00097B63"/>
    <w:rsid w:val="00097E5D"/>
    <w:rsid w:val="000A0652"/>
    <w:rsid w:val="000A165D"/>
    <w:rsid w:val="000A1A8A"/>
    <w:rsid w:val="000A1BBD"/>
    <w:rsid w:val="000A21B0"/>
    <w:rsid w:val="000A2C20"/>
    <w:rsid w:val="000A3AFC"/>
    <w:rsid w:val="000A3C67"/>
    <w:rsid w:val="000A41D2"/>
    <w:rsid w:val="000A424E"/>
    <w:rsid w:val="000A44EA"/>
    <w:rsid w:val="000A6613"/>
    <w:rsid w:val="000A6BC1"/>
    <w:rsid w:val="000A793C"/>
    <w:rsid w:val="000B043C"/>
    <w:rsid w:val="000B0F9C"/>
    <w:rsid w:val="000B1FA7"/>
    <w:rsid w:val="000B2D2B"/>
    <w:rsid w:val="000B31D3"/>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99D"/>
    <w:rsid w:val="000C4BA6"/>
    <w:rsid w:val="000C566D"/>
    <w:rsid w:val="000C5A43"/>
    <w:rsid w:val="000C5D84"/>
    <w:rsid w:val="000C6252"/>
    <w:rsid w:val="000C640A"/>
    <w:rsid w:val="000C6856"/>
    <w:rsid w:val="000C6B37"/>
    <w:rsid w:val="000C7963"/>
    <w:rsid w:val="000C7B68"/>
    <w:rsid w:val="000D0966"/>
    <w:rsid w:val="000D0EA4"/>
    <w:rsid w:val="000D14CB"/>
    <w:rsid w:val="000D176F"/>
    <w:rsid w:val="000D17CE"/>
    <w:rsid w:val="000D182D"/>
    <w:rsid w:val="000D1DCF"/>
    <w:rsid w:val="000D23CE"/>
    <w:rsid w:val="000D24B1"/>
    <w:rsid w:val="000D2550"/>
    <w:rsid w:val="000D26E8"/>
    <w:rsid w:val="000D2BF2"/>
    <w:rsid w:val="000D2F64"/>
    <w:rsid w:val="000D42CB"/>
    <w:rsid w:val="000D4CEF"/>
    <w:rsid w:val="000D578A"/>
    <w:rsid w:val="000D66F7"/>
    <w:rsid w:val="000D709C"/>
    <w:rsid w:val="000D7153"/>
    <w:rsid w:val="000D7CDB"/>
    <w:rsid w:val="000E0589"/>
    <w:rsid w:val="000E0AE7"/>
    <w:rsid w:val="000E0BCC"/>
    <w:rsid w:val="000E0F84"/>
    <w:rsid w:val="000E10FA"/>
    <w:rsid w:val="000E13A8"/>
    <w:rsid w:val="000E206B"/>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5AC"/>
    <w:rsid w:val="000F5DB7"/>
    <w:rsid w:val="000F5F0E"/>
    <w:rsid w:val="000F6CB1"/>
    <w:rsid w:val="000F74D3"/>
    <w:rsid w:val="000F7595"/>
    <w:rsid w:val="001001D3"/>
    <w:rsid w:val="00101337"/>
    <w:rsid w:val="00101B3F"/>
    <w:rsid w:val="00101FB6"/>
    <w:rsid w:val="00102639"/>
    <w:rsid w:val="00102813"/>
    <w:rsid w:val="001035A9"/>
    <w:rsid w:val="00103F57"/>
    <w:rsid w:val="001041CA"/>
    <w:rsid w:val="001041D8"/>
    <w:rsid w:val="00104549"/>
    <w:rsid w:val="00104AC5"/>
    <w:rsid w:val="00104B05"/>
    <w:rsid w:val="00105349"/>
    <w:rsid w:val="0010688E"/>
    <w:rsid w:val="00106E7E"/>
    <w:rsid w:val="001070D7"/>
    <w:rsid w:val="00107273"/>
    <w:rsid w:val="0010773E"/>
    <w:rsid w:val="00110DF9"/>
    <w:rsid w:val="00111505"/>
    <w:rsid w:val="00111E08"/>
    <w:rsid w:val="00111FA4"/>
    <w:rsid w:val="0011380D"/>
    <w:rsid w:val="001138E0"/>
    <w:rsid w:val="00113DC8"/>
    <w:rsid w:val="00113EC4"/>
    <w:rsid w:val="00114439"/>
    <w:rsid w:val="00114ED3"/>
    <w:rsid w:val="001152AC"/>
    <w:rsid w:val="0011540E"/>
    <w:rsid w:val="00115D37"/>
    <w:rsid w:val="00115D9B"/>
    <w:rsid w:val="001165AA"/>
    <w:rsid w:val="00116AA2"/>
    <w:rsid w:val="00117965"/>
    <w:rsid w:val="00117A34"/>
    <w:rsid w:val="00117B07"/>
    <w:rsid w:val="00117B3C"/>
    <w:rsid w:val="00120123"/>
    <w:rsid w:val="00120721"/>
    <w:rsid w:val="00120B59"/>
    <w:rsid w:val="001216FC"/>
    <w:rsid w:val="001229CF"/>
    <w:rsid w:val="00122E66"/>
    <w:rsid w:val="00122F5A"/>
    <w:rsid w:val="00122FFE"/>
    <w:rsid w:val="001231CF"/>
    <w:rsid w:val="0012346A"/>
    <w:rsid w:val="0012386C"/>
    <w:rsid w:val="0012458E"/>
    <w:rsid w:val="001246BC"/>
    <w:rsid w:val="001251F3"/>
    <w:rsid w:val="00125BF2"/>
    <w:rsid w:val="00125E0F"/>
    <w:rsid w:val="00125F66"/>
    <w:rsid w:val="00125FFA"/>
    <w:rsid w:val="001260FF"/>
    <w:rsid w:val="0012631C"/>
    <w:rsid w:val="00126E21"/>
    <w:rsid w:val="00130138"/>
    <w:rsid w:val="00130340"/>
    <w:rsid w:val="0013043B"/>
    <w:rsid w:val="001323F3"/>
    <w:rsid w:val="00132F91"/>
    <w:rsid w:val="00133C43"/>
    <w:rsid w:val="00133DC8"/>
    <w:rsid w:val="00134655"/>
    <w:rsid w:val="00134925"/>
    <w:rsid w:val="00135986"/>
    <w:rsid w:val="0013623F"/>
    <w:rsid w:val="00136D24"/>
    <w:rsid w:val="001372AB"/>
    <w:rsid w:val="00137725"/>
    <w:rsid w:val="00137B9A"/>
    <w:rsid w:val="00137F56"/>
    <w:rsid w:val="001404D7"/>
    <w:rsid w:val="00140905"/>
    <w:rsid w:val="00140A7B"/>
    <w:rsid w:val="00140A7F"/>
    <w:rsid w:val="0014217D"/>
    <w:rsid w:val="00142614"/>
    <w:rsid w:val="00142B53"/>
    <w:rsid w:val="00143491"/>
    <w:rsid w:val="00143D81"/>
    <w:rsid w:val="001443FD"/>
    <w:rsid w:val="00145F9C"/>
    <w:rsid w:val="0014678C"/>
    <w:rsid w:val="00146D1B"/>
    <w:rsid w:val="00147439"/>
    <w:rsid w:val="00147610"/>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5D1B"/>
    <w:rsid w:val="0016633D"/>
    <w:rsid w:val="001667A9"/>
    <w:rsid w:val="001667EF"/>
    <w:rsid w:val="00166FF0"/>
    <w:rsid w:val="0017061D"/>
    <w:rsid w:val="001709C7"/>
    <w:rsid w:val="00170F7B"/>
    <w:rsid w:val="00171231"/>
    <w:rsid w:val="001718E2"/>
    <w:rsid w:val="001737D9"/>
    <w:rsid w:val="00174538"/>
    <w:rsid w:val="001746AE"/>
    <w:rsid w:val="00176572"/>
    <w:rsid w:val="00176FD2"/>
    <w:rsid w:val="00176FF0"/>
    <w:rsid w:val="0017711D"/>
    <w:rsid w:val="00177324"/>
    <w:rsid w:val="00177F65"/>
    <w:rsid w:val="00177FE1"/>
    <w:rsid w:val="00182155"/>
    <w:rsid w:val="001830A3"/>
    <w:rsid w:val="00183132"/>
    <w:rsid w:val="00183AF7"/>
    <w:rsid w:val="00183E04"/>
    <w:rsid w:val="00184207"/>
    <w:rsid w:val="001842E8"/>
    <w:rsid w:val="001846DD"/>
    <w:rsid w:val="00184B01"/>
    <w:rsid w:val="00185340"/>
    <w:rsid w:val="0018537F"/>
    <w:rsid w:val="00185473"/>
    <w:rsid w:val="00185A06"/>
    <w:rsid w:val="001860AE"/>
    <w:rsid w:val="00186844"/>
    <w:rsid w:val="001876FD"/>
    <w:rsid w:val="0018786F"/>
    <w:rsid w:val="00187FE5"/>
    <w:rsid w:val="00190D4D"/>
    <w:rsid w:val="00190DF2"/>
    <w:rsid w:val="001916FA"/>
    <w:rsid w:val="00191F07"/>
    <w:rsid w:val="00191F35"/>
    <w:rsid w:val="0019302B"/>
    <w:rsid w:val="0019424F"/>
    <w:rsid w:val="00194764"/>
    <w:rsid w:val="00194899"/>
    <w:rsid w:val="00194A33"/>
    <w:rsid w:val="00195CA4"/>
    <w:rsid w:val="00195D15"/>
    <w:rsid w:val="0019685E"/>
    <w:rsid w:val="001969F9"/>
    <w:rsid w:val="00196C02"/>
    <w:rsid w:val="00196C10"/>
    <w:rsid w:val="001972B6"/>
    <w:rsid w:val="001976DA"/>
    <w:rsid w:val="00197D2D"/>
    <w:rsid w:val="00197F0D"/>
    <w:rsid w:val="00197FE3"/>
    <w:rsid w:val="001A0422"/>
    <w:rsid w:val="001A054F"/>
    <w:rsid w:val="001A05DE"/>
    <w:rsid w:val="001A173B"/>
    <w:rsid w:val="001A1BD3"/>
    <w:rsid w:val="001A2CBA"/>
    <w:rsid w:val="001A2CC0"/>
    <w:rsid w:val="001A343C"/>
    <w:rsid w:val="001A373A"/>
    <w:rsid w:val="001A3AFC"/>
    <w:rsid w:val="001A3CDA"/>
    <w:rsid w:val="001A3D1A"/>
    <w:rsid w:val="001A4113"/>
    <w:rsid w:val="001A42F6"/>
    <w:rsid w:val="001A44A4"/>
    <w:rsid w:val="001A45F8"/>
    <w:rsid w:val="001A4643"/>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4B50"/>
    <w:rsid w:val="001B5199"/>
    <w:rsid w:val="001B5CE6"/>
    <w:rsid w:val="001B5F50"/>
    <w:rsid w:val="001B6B51"/>
    <w:rsid w:val="001B76BD"/>
    <w:rsid w:val="001B77D2"/>
    <w:rsid w:val="001B78F5"/>
    <w:rsid w:val="001B79EA"/>
    <w:rsid w:val="001B7FAE"/>
    <w:rsid w:val="001C004D"/>
    <w:rsid w:val="001C0408"/>
    <w:rsid w:val="001C1BE3"/>
    <w:rsid w:val="001C1FB3"/>
    <w:rsid w:val="001C26D4"/>
    <w:rsid w:val="001C2C9E"/>
    <w:rsid w:val="001C2DC3"/>
    <w:rsid w:val="001C2E93"/>
    <w:rsid w:val="001C2FDA"/>
    <w:rsid w:val="001C3161"/>
    <w:rsid w:val="001C3885"/>
    <w:rsid w:val="001C5B3B"/>
    <w:rsid w:val="001C6ADD"/>
    <w:rsid w:val="001D049D"/>
    <w:rsid w:val="001D09F8"/>
    <w:rsid w:val="001D18AE"/>
    <w:rsid w:val="001D1A9C"/>
    <w:rsid w:val="001D20A7"/>
    <w:rsid w:val="001D2772"/>
    <w:rsid w:val="001D2AC7"/>
    <w:rsid w:val="001D2C56"/>
    <w:rsid w:val="001D31F8"/>
    <w:rsid w:val="001D34DB"/>
    <w:rsid w:val="001D3DEF"/>
    <w:rsid w:val="001D4090"/>
    <w:rsid w:val="001D55BD"/>
    <w:rsid w:val="001D5640"/>
    <w:rsid w:val="001D5757"/>
    <w:rsid w:val="001D59AF"/>
    <w:rsid w:val="001D65BE"/>
    <w:rsid w:val="001D6899"/>
    <w:rsid w:val="001D7136"/>
    <w:rsid w:val="001E0021"/>
    <w:rsid w:val="001E0851"/>
    <w:rsid w:val="001E1107"/>
    <w:rsid w:val="001E22C6"/>
    <w:rsid w:val="001E2DC7"/>
    <w:rsid w:val="001E32A4"/>
    <w:rsid w:val="001E3837"/>
    <w:rsid w:val="001E4230"/>
    <w:rsid w:val="001E48BD"/>
    <w:rsid w:val="001E5C98"/>
    <w:rsid w:val="001E5CA1"/>
    <w:rsid w:val="001E5F3D"/>
    <w:rsid w:val="001E7268"/>
    <w:rsid w:val="001E73F7"/>
    <w:rsid w:val="001E7E3A"/>
    <w:rsid w:val="001E7EE5"/>
    <w:rsid w:val="001F0653"/>
    <w:rsid w:val="001F1392"/>
    <w:rsid w:val="001F1C29"/>
    <w:rsid w:val="001F239D"/>
    <w:rsid w:val="001F2A1D"/>
    <w:rsid w:val="001F2DB4"/>
    <w:rsid w:val="001F4634"/>
    <w:rsid w:val="001F4C4F"/>
    <w:rsid w:val="001F4F96"/>
    <w:rsid w:val="001F5215"/>
    <w:rsid w:val="001F563C"/>
    <w:rsid w:val="001F5C1B"/>
    <w:rsid w:val="001F6301"/>
    <w:rsid w:val="001F6535"/>
    <w:rsid w:val="001F66ED"/>
    <w:rsid w:val="001F718E"/>
    <w:rsid w:val="001F7CE1"/>
    <w:rsid w:val="002000F4"/>
    <w:rsid w:val="002003C0"/>
    <w:rsid w:val="0020052D"/>
    <w:rsid w:val="002009BF"/>
    <w:rsid w:val="00201A41"/>
    <w:rsid w:val="00201F54"/>
    <w:rsid w:val="0020245D"/>
    <w:rsid w:val="00202CDF"/>
    <w:rsid w:val="00204A9C"/>
    <w:rsid w:val="00204BA8"/>
    <w:rsid w:val="00204D20"/>
    <w:rsid w:val="0020667A"/>
    <w:rsid w:val="00206AF2"/>
    <w:rsid w:val="00207D08"/>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0EAC"/>
    <w:rsid w:val="00221799"/>
    <w:rsid w:val="00221999"/>
    <w:rsid w:val="00222296"/>
    <w:rsid w:val="002228A8"/>
    <w:rsid w:val="00222B7B"/>
    <w:rsid w:val="002230CA"/>
    <w:rsid w:val="00224C17"/>
    <w:rsid w:val="00226239"/>
    <w:rsid w:val="002267A0"/>
    <w:rsid w:val="00226E61"/>
    <w:rsid w:val="002270AE"/>
    <w:rsid w:val="00227640"/>
    <w:rsid w:val="00227748"/>
    <w:rsid w:val="002278A9"/>
    <w:rsid w:val="002314F9"/>
    <w:rsid w:val="00231865"/>
    <w:rsid w:val="00231AF3"/>
    <w:rsid w:val="00231C09"/>
    <w:rsid w:val="00231C9D"/>
    <w:rsid w:val="00231FBA"/>
    <w:rsid w:val="00232092"/>
    <w:rsid w:val="0023211D"/>
    <w:rsid w:val="00232156"/>
    <w:rsid w:val="00232768"/>
    <w:rsid w:val="0023297D"/>
    <w:rsid w:val="00232E9C"/>
    <w:rsid w:val="002333B7"/>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27D"/>
    <w:rsid w:val="002406E9"/>
    <w:rsid w:val="00240E40"/>
    <w:rsid w:val="00241188"/>
    <w:rsid w:val="0024167D"/>
    <w:rsid w:val="00241E0A"/>
    <w:rsid w:val="00242072"/>
    <w:rsid w:val="00242177"/>
    <w:rsid w:val="0024283F"/>
    <w:rsid w:val="002428A0"/>
    <w:rsid w:val="00242B1D"/>
    <w:rsid w:val="0024336C"/>
    <w:rsid w:val="00243390"/>
    <w:rsid w:val="00243670"/>
    <w:rsid w:val="00243CBB"/>
    <w:rsid w:val="0024524F"/>
    <w:rsid w:val="002454FE"/>
    <w:rsid w:val="00245613"/>
    <w:rsid w:val="00245A9A"/>
    <w:rsid w:val="00246C57"/>
    <w:rsid w:val="00246D01"/>
    <w:rsid w:val="00246EE8"/>
    <w:rsid w:val="002470AD"/>
    <w:rsid w:val="002475E1"/>
    <w:rsid w:val="00247940"/>
    <w:rsid w:val="00247BB0"/>
    <w:rsid w:val="002505F0"/>
    <w:rsid w:val="002509FB"/>
    <w:rsid w:val="00251201"/>
    <w:rsid w:val="00251AFD"/>
    <w:rsid w:val="00252384"/>
    <w:rsid w:val="00253BFA"/>
    <w:rsid w:val="00254F1E"/>
    <w:rsid w:val="002552E4"/>
    <w:rsid w:val="0025591A"/>
    <w:rsid w:val="00256216"/>
    <w:rsid w:val="0025676A"/>
    <w:rsid w:val="00256D9A"/>
    <w:rsid w:val="002574B2"/>
    <w:rsid w:val="0025766C"/>
    <w:rsid w:val="00257863"/>
    <w:rsid w:val="00257984"/>
    <w:rsid w:val="00257D5A"/>
    <w:rsid w:val="00260877"/>
    <w:rsid w:val="00260D2B"/>
    <w:rsid w:val="00260F16"/>
    <w:rsid w:val="00261A6F"/>
    <w:rsid w:val="00261B19"/>
    <w:rsid w:val="00261DDE"/>
    <w:rsid w:val="00262F5D"/>
    <w:rsid w:val="00263002"/>
    <w:rsid w:val="00263208"/>
    <w:rsid w:val="0026395D"/>
    <w:rsid w:val="00263F67"/>
    <w:rsid w:val="002642F2"/>
    <w:rsid w:val="00264B3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4A1"/>
    <w:rsid w:val="0027259B"/>
    <w:rsid w:val="0027292D"/>
    <w:rsid w:val="00272F5F"/>
    <w:rsid w:val="002732E6"/>
    <w:rsid w:val="002733B3"/>
    <w:rsid w:val="002735FC"/>
    <w:rsid w:val="00273C0B"/>
    <w:rsid w:val="00273C0E"/>
    <w:rsid w:val="00273EC5"/>
    <w:rsid w:val="0027461A"/>
    <w:rsid w:val="0027559D"/>
    <w:rsid w:val="00275693"/>
    <w:rsid w:val="002757BF"/>
    <w:rsid w:val="0027620D"/>
    <w:rsid w:val="002769CB"/>
    <w:rsid w:val="00276BB3"/>
    <w:rsid w:val="00276F80"/>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071"/>
    <w:rsid w:val="00291934"/>
    <w:rsid w:val="00291E25"/>
    <w:rsid w:val="00292442"/>
    <w:rsid w:val="002936E0"/>
    <w:rsid w:val="00293D33"/>
    <w:rsid w:val="00296157"/>
    <w:rsid w:val="00296550"/>
    <w:rsid w:val="00297438"/>
    <w:rsid w:val="002A03F9"/>
    <w:rsid w:val="002A0679"/>
    <w:rsid w:val="002A0FD9"/>
    <w:rsid w:val="002A1B5C"/>
    <w:rsid w:val="002A1CC3"/>
    <w:rsid w:val="002A1ECB"/>
    <w:rsid w:val="002A2638"/>
    <w:rsid w:val="002A2B0E"/>
    <w:rsid w:val="002A3234"/>
    <w:rsid w:val="002A354A"/>
    <w:rsid w:val="002A3728"/>
    <w:rsid w:val="002A39E3"/>
    <w:rsid w:val="002A3F4C"/>
    <w:rsid w:val="002A458B"/>
    <w:rsid w:val="002A499E"/>
    <w:rsid w:val="002A4F20"/>
    <w:rsid w:val="002A515F"/>
    <w:rsid w:val="002A5193"/>
    <w:rsid w:val="002A5560"/>
    <w:rsid w:val="002A5EFC"/>
    <w:rsid w:val="002A6621"/>
    <w:rsid w:val="002A693D"/>
    <w:rsid w:val="002A71B5"/>
    <w:rsid w:val="002A7E02"/>
    <w:rsid w:val="002B04CB"/>
    <w:rsid w:val="002B05B8"/>
    <w:rsid w:val="002B1560"/>
    <w:rsid w:val="002B19AF"/>
    <w:rsid w:val="002B1DA5"/>
    <w:rsid w:val="002B219A"/>
    <w:rsid w:val="002B2CA1"/>
    <w:rsid w:val="002B3370"/>
    <w:rsid w:val="002B3E22"/>
    <w:rsid w:val="002B41C7"/>
    <w:rsid w:val="002B5B31"/>
    <w:rsid w:val="002B6239"/>
    <w:rsid w:val="002B6451"/>
    <w:rsid w:val="002B7068"/>
    <w:rsid w:val="002B7220"/>
    <w:rsid w:val="002B741A"/>
    <w:rsid w:val="002B7764"/>
    <w:rsid w:val="002B7A74"/>
    <w:rsid w:val="002B7BD7"/>
    <w:rsid w:val="002B7DA7"/>
    <w:rsid w:val="002B7DAD"/>
    <w:rsid w:val="002B7E94"/>
    <w:rsid w:val="002C1164"/>
    <w:rsid w:val="002C1897"/>
    <w:rsid w:val="002C20AA"/>
    <w:rsid w:val="002C2769"/>
    <w:rsid w:val="002C279A"/>
    <w:rsid w:val="002C2BEF"/>
    <w:rsid w:val="002C2C8F"/>
    <w:rsid w:val="002C3255"/>
    <w:rsid w:val="002C3389"/>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4836"/>
    <w:rsid w:val="002D5802"/>
    <w:rsid w:val="002D5843"/>
    <w:rsid w:val="002D59ED"/>
    <w:rsid w:val="002D5BF5"/>
    <w:rsid w:val="002D631E"/>
    <w:rsid w:val="002D6AA6"/>
    <w:rsid w:val="002D7158"/>
    <w:rsid w:val="002D7335"/>
    <w:rsid w:val="002D76B0"/>
    <w:rsid w:val="002D7C40"/>
    <w:rsid w:val="002E01DE"/>
    <w:rsid w:val="002E0581"/>
    <w:rsid w:val="002E06E2"/>
    <w:rsid w:val="002E0AF0"/>
    <w:rsid w:val="002E19CB"/>
    <w:rsid w:val="002E1AA4"/>
    <w:rsid w:val="002E1B2C"/>
    <w:rsid w:val="002E1BA9"/>
    <w:rsid w:val="002E1F25"/>
    <w:rsid w:val="002E2303"/>
    <w:rsid w:val="002E2549"/>
    <w:rsid w:val="002E2CB2"/>
    <w:rsid w:val="002E395A"/>
    <w:rsid w:val="002E3F99"/>
    <w:rsid w:val="002E4032"/>
    <w:rsid w:val="002E504C"/>
    <w:rsid w:val="002E517A"/>
    <w:rsid w:val="002E5652"/>
    <w:rsid w:val="002E56C9"/>
    <w:rsid w:val="002E628D"/>
    <w:rsid w:val="002E63EF"/>
    <w:rsid w:val="002E69C2"/>
    <w:rsid w:val="002E6A65"/>
    <w:rsid w:val="002E6BF1"/>
    <w:rsid w:val="002E6C74"/>
    <w:rsid w:val="002E7238"/>
    <w:rsid w:val="002E778A"/>
    <w:rsid w:val="002E7799"/>
    <w:rsid w:val="002F0DB4"/>
    <w:rsid w:val="002F0E90"/>
    <w:rsid w:val="002F0F7C"/>
    <w:rsid w:val="002F12CA"/>
    <w:rsid w:val="002F14DD"/>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1E44"/>
    <w:rsid w:val="003020EA"/>
    <w:rsid w:val="00302442"/>
    <w:rsid w:val="00302CB4"/>
    <w:rsid w:val="00303179"/>
    <w:rsid w:val="00303465"/>
    <w:rsid w:val="00303FD4"/>
    <w:rsid w:val="0030475B"/>
    <w:rsid w:val="00304E13"/>
    <w:rsid w:val="00305051"/>
    <w:rsid w:val="0030519B"/>
    <w:rsid w:val="00305342"/>
    <w:rsid w:val="00305689"/>
    <w:rsid w:val="00305C7B"/>
    <w:rsid w:val="0030620E"/>
    <w:rsid w:val="0030665B"/>
    <w:rsid w:val="00306C3F"/>
    <w:rsid w:val="00307173"/>
    <w:rsid w:val="003071B1"/>
    <w:rsid w:val="0030728C"/>
    <w:rsid w:val="003073D6"/>
    <w:rsid w:val="00307472"/>
    <w:rsid w:val="00307541"/>
    <w:rsid w:val="00307E83"/>
    <w:rsid w:val="0031049F"/>
    <w:rsid w:val="003106A6"/>
    <w:rsid w:val="003107FF"/>
    <w:rsid w:val="00311172"/>
    <w:rsid w:val="00311AE1"/>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33ED"/>
    <w:rsid w:val="00324130"/>
    <w:rsid w:val="003241FB"/>
    <w:rsid w:val="003248A1"/>
    <w:rsid w:val="00325113"/>
    <w:rsid w:val="00326A56"/>
    <w:rsid w:val="0032729C"/>
    <w:rsid w:val="003273DD"/>
    <w:rsid w:val="0032743C"/>
    <w:rsid w:val="003274A8"/>
    <w:rsid w:val="0032771E"/>
    <w:rsid w:val="003278A3"/>
    <w:rsid w:val="00327D85"/>
    <w:rsid w:val="00330534"/>
    <w:rsid w:val="00330904"/>
    <w:rsid w:val="00331A9F"/>
    <w:rsid w:val="00331D14"/>
    <w:rsid w:val="003321D9"/>
    <w:rsid w:val="00332D1F"/>
    <w:rsid w:val="00332D54"/>
    <w:rsid w:val="003330B8"/>
    <w:rsid w:val="003333B2"/>
    <w:rsid w:val="00333C6A"/>
    <w:rsid w:val="00333E0C"/>
    <w:rsid w:val="00334428"/>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3C7E"/>
    <w:rsid w:val="00343E4D"/>
    <w:rsid w:val="00344804"/>
    <w:rsid w:val="0034498D"/>
    <w:rsid w:val="00344ABB"/>
    <w:rsid w:val="0034537A"/>
    <w:rsid w:val="003455AF"/>
    <w:rsid w:val="003459F1"/>
    <w:rsid w:val="00345D6E"/>
    <w:rsid w:val="00345E15"/>
    <w:rsid w:val="00345E36"/>
    <w:rsid w:val="00345ED8"/>
    <w:rsid w:val="003462EC"/>
    <w:rsid w:val="00346703"/>
    <w:rsid w:val="003478B6"/>
    <w:rsid w:val="00347C82"/>
    <w:rsid w:val="00350312"/>
    <w:rsid w:val="00350728"/>
    <w:rsid w:val="00350CA4"/>
    <w:rsid w:val="00351E90"/>
    <w:rsid w:val="00352545"/>
    <w:rsid w:val="003534F7"/>
    <w:rsid w:val="00354449"/>
    <w:rsid w:val="00354749"/>
    <w:rsid w:val="00355A72"/>
    <w:rsid w:val="00355E58"/>
    <w:rsid w:val="003569A6"/>
    <w:rsid w:val="003575C8"/>
    <w:rsid w:val="00357E8A"/>
    <w:rsid w:val="003602A5"/>
    <w:rsid w:val="003602B1"/>
    <w:rsid w:val="00360806"/>
    <w:rsid w:val="00360BB5"/>
    <w:rsid w:val="00360D7D"/>
    <w:rsid w:val="00361145"/>
    <w:rsid w:val="0036160B"/>
    <w:rsid w:val="00361EE3"/>
    <w:rsid w:val="0036229B"/>
    <w:rsid w:val="003623D0"/>
    <w:rsid w:val="003627BF"/>
    <w:rsid w:val="00362A81"/>
    <w:rsid w:val="003633AD"/>
    <w:rsid w:val="003634EE"/>
    <w:rsid w:val="003638A1"/>
    <w:rsid w:val="00364446"/>
    <w:rsid w:val="0036489E"/>
    <w:rsid w:val="00364CA3"/>
    <w:rsid w:val="0036521C"/>
    <w:rsid w:val="00365F93"/>
    <w:rsid w:val="00366050"/>
    <w:rsid w:val="00370960"/>
    <w:rsid w:val="0037099F"/>
    <w:rsid w:val="00370B26"/>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D96"/>
    <w:rsid w:val="00375F40"/>
    <w:rsid w:val="003768DA"/>
    <w:rsid w:val="00376A95"/>
    <w:rsid w:val="00376C28"/>
    <w:rsid w:val="00376DB8"/>
    <w:rsid w:val="003776C4"/>
    <w:rsid w:val="003800C0"/>
    <w:rsid w:val="00380E69"/>
    <w:rsid w:val="00381048"/>
    <w:rsid w:val="00381CF6"/>
    <w:rsid w:val="00382D6F"/>
    <w:rsid w:val="003837F1"/>
    <w:rsid w:val="00383E82"/>
    <w:rsid w:val="00383F92"/>
    <w:rsid w:val="00384014"/>
    <w:rsid w:val="00384313"/>
    <w:rsid w:val="0038446A"/>
    <w:rsid w:val="00384640"/>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942"/>
    <w:rsid w:val="00387E7B"/>
    <w:rsid w:val="00390665"/>
    <w:rsid w:val="00390AE9"/>
    <w:rsid w:val="00390E3E"/>
    <w:rsid w:val="003917EC"/>
    <w:rsid w:val="00391F57"/>
    <w:rsid w:val="0039219E"/>
    <w:rsid w:val="0039228A"/>
    <w:rsid w:val="00392BBD"/>
    <w:rsid w:val="00392E91"/>
    <w:rsid w:val="00393387"/>
    <w:rsid w:val="0039385D"/>
    <w:rsid w:val="00393E78"/>
    <w:rsid w:val="0039430F"/>
    <w:rsid w:val="00394DDC"/>
    <w:rsid w:val="00394E15"/>
    <w:rsid w:val="00394F3F"/>
    <w:rsid w:val="00394FBD"/>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9BF"/>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16E4"/>
    <w:rsid w:val="003B20A5"/>
    <w:rsid w:val="003B22D6"/>
    <w:rsid w:val="003B2B13"/>
    <w:rsid w:val="003B3E73"/>
    <w:rsid w:val="003B41AF"/>
    <w:rsid w:val="003B4425"/>
    <w:rsid w:val="003B46FF"/>
    <w:rsid w:val="003B4791"/>
    <w:rsid w:val="003B4A69"/>
    <w:rsid w:val="003B513C"/>
    <w:rsid w:val="003B588D"/>
    <w:rsid w:val="003B5EF8"/>
    <w:rsid w:val="003B6104"/>
    <w:rsid w:val="003B6B30"/>
    <w:rsid w:val="003B6CF7"/>
    <w:rsid w:val="003B704F"/>
    <w:rsid w:val="003B706A"/>
    <w:rsid w:val="003B760D"/>
    <w:rsid w:val="003B7B05"/>
    <w:rsid w:val="003C0730"/>
    <w:rsid w:val="003C1039"/>
    <w:rsid w:val="003C1292"/>
    <w:rsid w:val="003C1630"/>
    <w:rsid w:val="003C279E"/>
    <w:rsid w:val="003C28A4"/>
    <w:rsid w:val="003C293F"/>
    <w:rsid w:val="003C2AC8"/>
    <w:rsid w:val="003C2E41"/>
    <w:rsid w:val="003C303B"/>
    <w:rsid w:val="003C36BB"/>
    <w:rsid w:val="003C4EA2"/>
    <w:rsid w:val="003C5911"/>
    <w:rsid w:val="003C5B7E"/>
    <w:rsid w:val="003C5ECA"/>
    <w:rsid w:val="003C5EF0"/>
    <w:rsid w:val="003C63F4"/>
    <w:rsid w:val="003C728E"/>
    <w:rsid w:val="003C7536"/>
    <w:rsid w:val="003C7B0D"/>
    <w:rsid w:val="003C7CD8"/>
    <w:rsid w:val="003D0CF0"/>
    <w:rsid w:val="003D0E57"/>
    <w:rsid w:val="003D0E63"/>
    <w:rsid w:val="003D121A"/>
    <w:rsid w:val="003D13D5"/>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443"/>
    <w:rsid w:val="003E17BA"/>
    <w:rsid w:val="003E2289"/>
    <w:rsid w:val="003E2B2E"/>
    <w:rsid w:val="003E3478"/>
    <w:rsid w:val="003E3B6E"/>
    <w:rsid w:val="003E430F"/>
    <w:rsid w:val="003E4765"/>
    <w:rsid w:val="003E4E26"/>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7FF"/>
    <w:rsid w:val="003F5D5A"/>
    <w:rsid w:val="003F613C"/>
    <w:rsid w:val="003F7473"/>
    <w:rsid w:val="003F764E"/>
    <w:rsid w:val="003F7910"/>
    <w:rsid w:val="003F7E02"/>
    <w:rsid w:val="003F7E10"/>
    <w:rsid w:val="00400E09"/>
    <w:rsid w:val="004018DE"/>
    <w:rsid w:val="00402235"/>
    <w:rsid w:val="004022AC"/>
    <w:rsid w:val="00402F64"/>
    <w:rsid w:val="00403879"/>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ABC"/>
    <w:rsid w:val="00417C3D"/>
    <w:rsid w:val="00420683"/>
    <w:rsid w:val="00421459"/>
    <w:rsid w:val="00421CE9"/>
    <w:rsid w:val="00423577"/>
    <w:rsid w:val="004239FC"/>
    <w:rsid w:val="00423DA0"/>
    <w:rsid w:val="00424223"/>
    <w:rsid w:val="00424972"/>
    <w:rsid w:val="004253BE"/>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96E"/>
    <w:rsid w:val="00432CE6"/>
    <w:rsid w:val="00432DD5"/>
    <w:rsid w:val="004336A5"/>
    <w:rsid w:val="004340DB"/>
    <w:rsid w:val="004341E3"/>
    <w:rsid w:val="00434426"/>
    <w:rsid w:val="004347D1"/>
    <w:rsid w:val="00434A91"/>
    <w:rsid w:val="0043553F"/>
    <w:rsid w:val="004355B3"/>
    <w:rsid w:val="004359EE"/>
    <w:rsid w:val="00435E06"/>
    <w:rsid w:val="00436C95"/>
    <w:rsid w:val="004373AC"/>
    <w:rsid w:val="00437A43"/>
    <w:rsid w:val="00437A79"/>
    <w:rsid w:val="00437E30"/>
    <w:rsid w:val="00440B19"/>
    <w:rsid w:val="00441615"/>
    <w:rsid w:val="00441D52"/>
    <w:rsid w:val="004421AD"/>
    <w:rsid w:val="00442CC4"/>
    <w:rsid w:val="00443396"/>
    <w:rsid w:val="004438AD"/>
    <w:rsid w:val="00444908"/>
    <w:rsid w:val="00444B85"/>
    <w:rsid w:val="00444FD6"/>
    <w:rsid w:val="00445010"/>
    <w:rsid w:val="0044508C"/>
    <w:rsid w:val="004453A9"/>
    <w:rsid w:val="004458C3"/>
    <w:rsid w:val="00446FC4"/>
    <w:rsid w:val="00447079"/>
    <w:rsid w:val="004470BE"/>
    <w:rsid w:val="004474D5"/>
    <w:rsid w:val="00451841"/>
    <w:rsid w:val="00452370"/>
    <w:rsid w:val="004529E6"/>
    <w:rsid w:val="0045309D"/>
    <w:rsid w:val="00453C50"/>
    <w:rsid w:val="004545C9"/>
    <w:rsid w:val="00455354"/>
    <w:rsid w:val="00455713"/>
    <w:rsid w:val="00455761"/>
    <w:rsid w:val="00455EEC"/>
    <w:rsid w:val="0045638D"/>
    <w:rsid w:val="004567CD"/>
    <w:rsid w:val="0045705E"/>
    <w:rsid w:val="004570C1"/>
    <w:rsid w:val="0045756B"/>
    <w:rsid w:val="00457708"/>
    <w:rsid w:val="00457A67"/>
    <w:rsid w:val="00460691"/>
    <w:rsid w:val="0046205B"/>
    <w:rsid w:val="004627D6"/>
    <w:rsid w:val="00462A76"/>
    <w:rsid w:val="00462DAC"/>
    <w:rsid w:val="00462FAE"/>
    <w:rsid w:val="00463184"/>
    <w:rsid w:val="00463C3E"/>
    <w:rsid w:val="004641C7"/>
    <w:rsid w:val="004644B8"/>
    <w:rsid w:val="00464EAA"/>
    <w:rsid w:val="00465555"/>
    <w:rsid w:val="00465DAB"/>
    <w:rsid w:val="00466BDC"/>
    <w:rsid w:val="00467170"/>
    <w:rsid w:val="0046754E"/>
    <w:rsid w:val="004677F6"/>
    <w:rsid w:val="00467B6A"/>
    <w:rsid w:val="00467E43"/>
    <w:rsid w:val="00470241"/>
    <w:rsid w:val="00470B45"/>
    <w:rsid w:val="00470D6E"/>
    <w:rsid w:val="00470FAC"/>
    <w:rsid w:val="004737B1"/>
    <w:rsid w:val="0047435A"/>
    <w:rsid w:val="00474F0D"/>
    <w:rsid w:val="0047527E"/>
    <w:rsid w:val="004754F6"/>
    <w:rsid w:val="00476462"/>
    <w:rsid w:val="00476F18"/>
    <w:rsid w:val="0047713C"/>
    <w:rsid w:val="00477C3C"/>
    <w:rsid w:val="00477D15"/>
    <w:rsid w:val="004800F6"/>
    <w:rsid w:val="004807EB"/>
    <w:rsid w:val="00480A52"/>
    <w:rsid w:val="00480A74"/>
    <w:rsid w:val="00480B23"/>
    <w:rsid w:val="004812CC"/>
    <w:rsid w:val="00482193"/>
    <w:rsid w:val="0048267F"/>
    <w:rsid w:val="00482AF0"/>
    <w:rsid w:val="00483040"/>
    <w:rsid w:val="004835FD"/>
    <w:rsid w:val="00483D7F"/>
    <w:rsid w:val="00484762"/>
    <w:rsid w:val="004848C6"/>
    <w:rsid w:val="00484AA5"/>
    <w:rsid w:val="0048532E"/>
    <w:rsid w:val="004854D1"/>
    <w:rsid w:val="00486122"/>
    <w:rsid w:val="004861DE"/>
    <w:rsid w:val="00486ACB"/>
    <w:rsid w:val="00487802"/>
    <w:rsid w:val="00490E4C"/>
    <w:rsid w:val="00492BC6"/>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648"/>
    <w:rsid w:val="004A1B2A"/>
    <w:rsid w:val="004A1DC8"/>
    <w:rsid w:val="004A2CE4"/>
    <w:rsid w:val="004A5849"/>
    <w:rsid w:val="004A5896"/>
    <w:rsid w:val="004A59F0"/>
    <w:rsid w:val="004A6846"/>
    <w:rsid w:val="004A6883"/>
    <w:rsid w:val="004A751D"/>
    <w:rsid w:val="004A7C7A"/>
    <w:rsid w:val="004B091F"/>
    <w:rsid w:val="004B0B2A"/>
    <w:rsid w:val="004B2537"/>
    <w:rsid w:val="004B2664"/>
    <w:rsid w:val="004B27F2"/>
    <w:rsid w:val="004B2B7F"/>
    <w:rsid w:val="004B2BD5"/>
    <w:rsid w:val="004B31D9"/>
    <w:rsid w:val="004B3391"/>
    <w:rsid w:val="004B36C1"/>
    <w:rsid w:val="004B3E75"/>
    <w:rsid w:val="004B4969"/>
    <w:rsid w:val="004B4B55"/>
    <w:rsid w:val="004B53F0"/>
    <w:rsid w:val="004B5BB8"/>
    <w:rsid w:val="004B6B1F"/>
    <w:rsid w:val="004B6D3F"/>
    <w:rsid w:val="004B6F6C"/>
    <w:rsid w:val="004B7720"/>
    <w:rsid w:val="004B77AC"/>
    <w:rsid w:val="004B79A5"/>
    <w:rsid w:val="004B7F80"/>
    <w:rsid w:val="004C033B"/>
    <w:rsid w:val="004C0E06"/>
    <w:rsid w:val="004C1B81"/>
    <w:rsid w:val="004C1F97"/>
    <w:rsid w:val="004C2917"/>
    <w:rsid w:val="004C2BF2"/>
    <w:rsid w:val="004C2CFA"/>
    <w:rsid w:val="004C3613"/>
    <w:rsid w:val="004C3B27"/>
    <w:rsid w:val="004C3CA4"/>
    <w:rsid w:val="004C4001"/>
    <w:rsid w:val="004C443C"/>
    <w:rsid w:val="004C45CD"/>
    <w:rsid w:val="004C4877"/>
    <w:rsid w:val="004C4988"/>
    <w:rsid w:val="004C4AC6"/>
    <w:rsid w:val="004C52F5"/>
    <w:rsid w:val="004C542D"/>
    <w:rsid w:val="004C575A"/>
    <w:rsid w:val="004C5D83"/>
    <w:rsid w:val="004C6824"/>
    <w:rsid w:val="004C6E7E"/>
    <w:rsid w:val="004C7E02"/>
    <w:rsid w:val="004C7F20"/>
    <w:rsid w:val="004D007D"/>
    <w:rsid w:val="004D0237"/>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53B"/>
    <w:rsid w:val="004D5CAD"/>
    <w:rsid w:val="004D5E98"/>
    <w:rsid w:val="004D6299"/>
    <w:rsid w:val="004D6DB8"/>
    <w:rsid w:val="004D6E40"/>
    <w:rsid w:val="004D78C4"/>
    <w:rsid w:val="004E09BA"/>
    <w:rsid w:val="004E0D56"/>
    <w:rsid w:val="004E24DD"/>
    <w:rsid w:val="004E2525"/>
    <w:rsid w:val="004E2F1B"/>
    <w:rsid w:val="004E3CBF"/>
    <w:rsid w:val="004E3DCF"/>
    <w:rsid w:val="004E40D9"/>
    <w:rsid w:val="004E562C"/>
    <w:rsid w:val="004E5D0E"/>
    <w:rsid w:val="004E5DEF"/>
    <w:rsid w:val="004E626E"/>
    <w:rsid w:val="004E6732"/>
    <w:rsid w:val="004E67BE"/>
    <w:rsid w:val="004E703D"/>
    <w:rsid w:val="004E7B7E"/>
    <w:rsid w:val="004E7CD8"/>
    <w:rsid w:val="004E7FB0"/>
    <w:rsid w:val="004F004D"/>
    <w:rsid w:val="004F0ACB"/>
    <w:rsid w:val="004F0EA5"/>
    <w:rsid w:val="004F0F0A"/>
    <w:rsid w:val="004F1023"/>
    <w:rsid w:val="004F189D"/>
    <w:rsid w:val="004F21B8"/>
    <w:rsid w:val="004F282A"/>
    <w:rsid w:val="004F2CD0"/>
    <w:rsid w:val="004F2ED7"/>
    <w:rsid w:val="004F4006"/>
    <w:rsid w:val="004F4195"/>
    <w:rsid w:val="004F47A6"/>
    <w:rsid w:val="004F4898"/>
    <w:rsid w:val="004F59FB"/>
    <w:rsid w:val="004F716E"/>
    <w:rsid w:val="004F725C"/>
    <w:rsid w:val="004F7308"/>
    <w:rsid w:val="004F7534"/>
    <w:rsid w:val="004F75F5"/>
    <w:rsid w:val="00500592"/>
    <w:rsid w:val="00502554"/>
    <w:rsid w:val="005026C9"/>
    <w:rsid w:val="00502A31"/>
    <w:rsid w:val="00502CC7"/>
    <w:rsid w:val="00503140"/>
    <w:rsid w:val="00504FFA"/>
    <w:rsid w:val="00505822"/>
    <w:rsid w:val="00505935"/>
    <w:rsid w:val="00506AD2"/>
    <w:rsid w:val="00506E68"/>
    <w:rsid w:val="00507C6D"/>
    <w:rsid w:val="00510649"/>
    <w:rsid w:val="00510736"/>
    <w:rsid w:val="00511210"/>
    <w:rsid w:val="0051191E"/>
    <w:rsid w:val="00511A0B"/>
    <w:rsid w:val="00511EA4"/>
    <w:rsid w:val="005125F4"/>
    <w:rsid w:val="005131C8"/>
    <w:rsid w:val="005131D1"/>
    <w:rsid w:val="00514660"/>
    <w:rsid w:val="00515379"/>
    <w:rsid w:val="00515532"/>
    <w:rsid w:val="005158D3"/>
    <w:rsid w:val="0051663C"/>
    <w:rsid w:val="005168BD"/>
    <w:rsid w:val="00516F57"/>
    <w:rsid w:val="005178E6"/>
    <w:rsid w:val="00517F6F"/>
    <w:rsid w:val="00517F9F"/>
    <w:rsid w:val="00517FC6"/>
    <w:rsid w:val="005202F8"/>
    <w:rsid w:val="0052054D"/>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2D71"/>
    <w:rsid w:val="00533298"/>
    <w:rsid w:val="005336C5"/>
    <w:rsid w:val="00533D21"/>
    <w:rsid w:val="0053418D"/>
    <w:rsid w:val="005360F2"/>
    <w:rsid w:val="00536BEB"/>
    <w:rsid w:val="00536FA6"/>
    <w:rsid w:val="0053714B"/>
    <w:rsid w:val="00537D0F"/>
    <w:rsid w:val="00537FD8"/>
    <w:rsid w:val="00540872"/>
    <w:rsid w:val="00540D23"/>
    <w:rsid w:val="00540FB6"/>
    <w:rsid w:val="005422E4"/>
    <w:rsid w:val="0054252C"/>
    <w:rsid w:val="005429D5"/>
    <w:rsid w:val="0054385A"/>
    <w:rsid w:val="00543D07"/>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24D1"/>
    <w:rsid w:val="0055300B"/>
    <w:rsid w:val="00553082"/>
    <w:rsid w:val="00553AE1"/>
    <w:rsid w:val="00553EE5"/>
    <w:rsid w:val="0055462C"/>
    <w:rsid w:val="005547A9"/>
    <w:rsid w:val="00555058"/>
    <w:rsid w:val="00556896"/>
    <w:rsid w:val="00557926"/>
    <w:rsid w:val="00557999"/>
    <w:rsid w:val="00560674"/>
    <w:rsid w:val="005606B8"/>
    <w:rsid w:val="00560D8A"/>
    <w:rsid w:val="005610F4"/>
    <w:rsid w:val="005610F9"/>
    <w:rsid w:val="0056221B"/>
    <w:rsid w:val="00562BFC"/>
    <w:rsid w:val="00563265"/>
    <w:rsid w:val="00563446"/>
    <w:rsid w:val="0056466C"/>
    <w:rsid w:val="0056473C"/>
    <w:rsid w:val="00564E3A"/>
    <w:rsid w:val="005652CC"/>
    <w:rsid w:val="005658D9"/>
    <w:rsid w:val="00565CEE"/>
    <w:rsid w:val="00565E6B"/>
    <w:rsid w:val="00565F5A"/>
    <w:rsid w:val="00566920"/>
    <w:rsid w:val="00567217"/>
    <w:rsid w:val="005672B4"/>
    <w:rsid w:val="0057000D"/>
    <w:rsid w:val="00570156"/>
    <w:rsid w:val="005703BD"/>
    <w:rsid w:val="005707F4"/>
    <w:rsid w:val="005710C9"/>
    <w:rsid w:val="00571715"/>
    <w:rsid w:val="00571976"/>
    <w:rsid w:val="00571B01"/>
    <w:rsid w:val="00571E9A"/>
    <w:rsid w:val="00572328"/>
    <w:rsid w:val="00572487"/>
    <w:rsid w:val="005729A2"/>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18A4"/>
    <w:rsid w:val="00582024"/>
    <w:rsid w:val="005821D6"/>
    <w:rsid w:val="005826DA"/>
    <w:rsid w:val="005828E7"/>
    <w:rsid w:val="00582FE3"/>
    <w:rsid w:val="00584E18"/>
    <w:rsid w:val="00584F86"/>
    <w:rsid w:val="005855A4"/>
    <w:rsid w:val="005858A1"/>
    <w:rsid w:val="00585A0C"/>
    <w:rsid w:val="00586094"/>
    <w:rsid w:val="0058615A"/>
    <w:rsid w:val="0058714C"/>
    <w:rsid w:val="0058731E"/>
    <w:rsid w:val="005879F3"/>
    <w:rsid w:val="005901BB"/>
    <w:rsid w:val="005901DA"/>
    <w:rsid w:val="00590B3C"/>
    <w:rsid w:val="00590CF9"/>
    <w:rsid w:val="005914C8"/>
    <w:rsid w:val="00591803"/>
    <w:rsid w:val="00591A4A"/>
    <w:rsid w:val="00591B15"/>
    <w:rsid w:val="005924DF"/>
    <w:rsid w:val="005935AA"/>
    <w:rsid w:val="00594366"/>
    <w:rsid w:val="0059483B"/>
    <w:rsid w:val="005948E8"/>
    <w:rsid w:val="00594CD2"/>
    <w:rsid w:val="005950A6"/>
    <w:rsid w:val="00595168"/>
    <w:rsid w:val="0059584B"/>
    <w:rsid w:val="00596955"/>
    <w:rsid w:val="005974E0"/>
    <w:rsid w:val="005A04FF"/>
    <w:rsid w:val="005A08F1"/>
    <w:rsid w:val="005A0A52"/>
    <w:rsid w:val="005A117F"/>
    <w:rsid w:val="005A127D"/>
    <w:rsid w:val="005A1E2A"/>
    <w:rsid w:val="005A2067"/>
    <w:rsid w:val="005A2334"/>
    <w:rsid w:val="005A25A7"/>
    <w:rsid w:val="005A27E0"/>
    <w:rsid w:val="005A3825"/>
    <w:rsid w:val="005A3C96"/>
    <w:rsid w:val="005A3DDD"/>
    <w:rsid w:val="005A47E5"/>
    <w:rsid w:val="005A48D8"/>
    <w:rsid w:val="005A4CD3"/>
    <w:rsid w:val="005A4D87"/>
    <w:rsid w:val="005A5257"/>
    <w:rsid w:val="005A552B"/>
    <w:rsid w:val="005A5DEA"/>
    <w:rsid w:val="005A672B"/>
    <w:rsid w:val="005A75CF"/>
    <w:rsid w:val="005A75E7"/>
    <w:rsid w:val="005B113F"/>
    <w:rsid w:val="005B127B"/>
    <w:rsid w:val="005B148F"/>
    <w:rsid w:val="005B1542"/>
    <w:rsid w:val="005B17DE"/>
    <w:rsid w:val="005B1D79"/>
    <w:rsid w:val="005B1F3C"/>
    <w:rsid w:val="005B2BDE"/>
    <w:rsid w:val="005B34FF"/>
    <w:rsid w:val="005B3650"/>
    <w:rsid w:val="005B3F7D"/>
    <w:rsid w:val="005B428A"/>
    <w:rsid w:val="005B4313"/>
    <w:rsid w:val="005B4647"/>
    <w:rsid w:val="005B46EA"/>
    <w:rsid w:val="005B4F8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0D1"/>
    <w:rsid w:val="005D3631"/>
    <w:rsid w:val="005D382E"/>
    <w:rsid w:val="005D38BB"/>
    <w:rsid w:val="005D470B"/>
    <w:rsid w:val="005D58ED"/>
    <w:rsid w:val="005D60A8"/>
    <w:rsid w:val="005D65C4"/>
    <w:rsid w:val="005D67B6"/>
    <w:rsid w:val="005D67B8"/>
    <w:rsid w:val="005D6D45"/>
    <w:rsid w:val="005D74E9"/>
    <w:rsid w:val="005D7D9E"/>
    <w:rsid w:val="005E1CCB"/>
    <w:rsid w:val="005E2BCA"/>
    <w:rsid w:val="005E31DF"/>
    <w:rsid w:val="005E325A"/>
    <w:rsid w:val="005E3781"/>
    <w:rsid w:val="005E3C93"/>
    <w:rsid w:val="005E3E18"/>
    <w:rsid w:val="005E4051"/>
    <w:rsid w:val="005E4469"/>
    <w:rsid w:val="005E4C44"/>
    <w:rsid w:val="005E51E7"/>
    <w:rsid w:val="005E5588"/>
    <w:rsid w:val="005E584A"/>
    <w:rsid w:val="005E5A05"/>
    <w:rsid w:val="005E5D59"/>
    <w:rsid w:val="005E60DB"/>
    <w:rsid w:val="005E7426"/>
    <w:rsid w:val="005E781C"/>
    <w:rsid w:val="005E7CCF"/>
    <w:rsid w:val="005F018B"/>
    <w:rsid w:val="005F0699"/>
    <w:rsid w:val="005F1AED"/>
    <w:rsid w:val="005F1B1A"/>
    <w:rsid w:val="005F3329"/>
    <w:rsid w:val="005F374D"/>
    <w:rsid w:val="005F3C91"/>
    <w:rsid w:val="005F43C7"/>
    <w:rsid w:val="005F44F2"/>
    <w:rsid w:val="005F5122"/>
    <w:rsid w:val="005F73A1"/>
    <w:rsid w:val="0060038E"/>
    <w:rsid w:val="00600852"/>
    <w:rsid w:val="00600AA8"/>
    <w:rsid w:val="00600C33"/>
    <w:rsid w:val="00601182"/>
    <w:rsid w:val="00601C81"/>
    <w:rsid w:val="006026E3"/>
    <w:rsid w:val="00603573"/>
    <w:rsid w:val="006042D5"/>
    <w:rsid w:val="0060576F"/>
    <w:rsid w:val="00605B65"/>
    <w:rsid w:val="00606C57"/>
    <w:rsid w:val="00606F4E"/>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207"/>
    <w:rsid w:val="00626B4B"/>
    <w:rsid w:val="00626BBC"/>
    <w:rsid w:val="006303F4"/>
    <w:rsid w:val="0063051D"/>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1A01"/>
    <w:rsid w:val="00642B4D"/>
    <w:rsid w:val="00642E4E"/>
    <w:rsid w:val="00642ECE"/>
    <w:rsid w:val="006445E0"/>
    <w:rsid w:val="0064545D"/>
    <w:rsid w:val="00645F2F"/>
    <w:rsid w:val="006465FF"/>
    <w:rsid w:val="00646A4C"/>
    <w:rsid w:val="00646FE1"/>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A21"/>
    <w:rsid w:val="00660E1D"/>
    <w:rsid w:val="006612BE"/>
    <w:rsid w:val="006614B6"/>
    <w:rsid w:val="00661DDA"/>
    <w:rsid w:val="00661EF3"/>
    <w:rsid w:val="0066229C"/>
    <w:rsid w:val="006627CD"/>
    <w:rsid w:val="006647AE"/>
    <w:rsid w:val="00664C9C"/>
    <w:rsid w:val="00665136"/>
    <w:rsid w:val="00665D69"/>
    <w:rsid w:val="006660E9"/>
    <w:rsid w:val="00666AF7"/>
    <w:rsid w:val="00666D60"/>
    <w:rsid w:val="00666DAC"/>
    <w:rsid w:val="006670D4"/>
    <w:rsid w:val="00667C7A"/>
    <w:rsid w:val="00667EE1"/>
    <w:rsid w:val="006701E7"/>
    <w:rsid w:val="006705B0"/>
    <w:rsid w:val="00670F93"/>
    <w:rsid w:val="00670FFB"/>
    <w:rsid w:val="006711AB"/>
    <w:rsid w:val="0067140E"/>
    <w:rsid w:val="00671CB0"/>
    <w:rsid w:val="006720A9"/>
    <w:rsid w:val="00672C2D"/>
    <w:rsid w:val="0067333D"/>
    <w:rsid w:val="006734D2"/>
    <w:rsid w:val="00673CD5"/>
    <w:rsid w:val="0067685F"/>
    <w:rsid w:val="006769C4"/>
    <w:rsid w:val="00676FD7"/>
    <w:rsid w:val="006770F0"/>
    <w:rsid w:val="006772D2"/>
    <w:rsid w:val="00677364"/>
    <w:rsid w:val="006775BF"/>
    <w:rsid w:val="00677707"/>
    <w:rsid w:val="0067790D"/>
    <w:rsid w:val="00677CEA"/>
    <w:rsid w:val="00680B8B"/>
    <w:rsid w:val="00681B01"/>
    <w:rsid w:val="00681D24"/>
    <w:rsid w:val="00681F48"/>
    <w:rsid w:val="006825E2"/>
    <w:rsid w:val="00682845"/>
    <w:rsid w:val="006831E3"/>
    <w:rsid w:val="0068384B"/>
    <w:rsid w:val="0068439D"/>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05A0"/>
    <w:rsid w:val="006A16AF"/>
    <w:rsid w:val="006A1D19"/>
    <w:rsid w:val="006A1F10"/>
    <w:rsid w:val="006A2298"/>
    <w:rsid w:val="006A2D21"/>
    <w:rsid w:val="006A2D26"/>
    <w:rsid w:val="006A2DEF"/>
    <w:rsid w:val="006A2E6C"/>
    <w:rsid w:val="006A3256"/>
    <w:rsid w:val="006A352F"/>
    <w:rsid w:val="006A3810"/>
    <w:rsid w:val="006A3B06"/>
    <w:rsid w:val="006A3CC4"/>
    <w:rsid w:val="006A3E05"/>
    <w:rsid w:val="006A3E9F"/>
    <w:rsid w:val="006A3FE7"/>
    <w:rsid w:val="006A436E"/>
    <w:rsid w:val="006A44F8"/>
    <w:rsid w:val="006A4B83"/>
    <w:rsid w:val="006A5695"/>
    <w:rsid w:val="006A58C0"/>
    <w:rsid w:val="006A623A"/>
    <w:rsid w:val="006A6CFE"/>
    <w:rsid w:val="006A6D17"/>
    <w:rsid w:val="006A6E82"/>
    <w:rsid w:val="006A6FC1"/>
    <w:rsid w:val="006A7FA1"/>
    <w:rsid w:val="006B0800"/>
    <w:rsid w:val="006B08F5"/>
    <w:rsid w:val="006B3380"/>
    <w:rsid w:val="006B3443"/>
    <w:rsid w:val="006B35B2"/>
    <w:rsid w:val="006B3957"/>
    <w:rsid w:val="006B46E1"/>
    <w:rsid w:val="006B4E2C"/>
    <w:rsid w:val="006B5357"/>
    <w:rsid w:val="006B6875"/>
    <w:rsid w:val="006B690D"/>
    <w:rsid w:val="006B6B23"/>
    <w:rsid w:val="006B6D2D"/>
    <w:rsid w:val="006B7D22"/>
    <w:rsid w:val="006B7FBA"/>
    <w:rsid w:val="006C030D"/>
    <w:rsid w:val="006C0570"/>
    <w:rsid w:val="006C0578"/>
    <w:rsid w:val="006C0D7B"/>
    <w:rsid w:val="006C4940"/>
    <w:rsid w:val="006C4C5C"/>
    <w:rsid w:val="006C4C7E"/>
    <w:rsid w:val="006C4D15"/>
    <w:rsid w:val="006C4D92"/>
    <w:rsid w:val="006C4E48"/>
    <w:rsid w:val="006C5369"/>
    <w:rsid w:val="006C537F"/>
    <w:rsid w:val="006C5AAD"/>
    <w:rsid w:val="006C5C72"/>
    <w:rsid w:val="006C625C"/>
    <w:rsid w:val="006C63A3"/>
    <w:rsid w:val="006C6A4E"/>
    <w:rsid w:val="006C6AB9"/>
    <w:rsid w:val="006C6F05"/>
    <w:rsid w:val="006D028F"/>
    <w:rsid w:val="006D08E9"/>
    <w:rsid w:val="006D0EDD"/>
    <w:rsid w:val="006D10B4"/>
    <w:rsid w:val="006D1AB4"/>
    <w:rsid w:val="006D20D4"/>
    <w:rsid w:val="006D21BE"/>
    <w:rsid w:val="006D24B0"/>
    <w:rsid w:val="006D2A05"/>
    <w:rsid w:val="006D2D8E"/>
    <w:rsid w:val="006D3642"/>
    <w:rsid w:val="006D3AFD"/>
    <w:rsid w:val="006D3C3C"/>
    <w:rsid w:val="006D4240"/>
    <w:rsid w:val="006D466F"/>
    <w:rsid w:val="006D4ADD"/>
    <w:rsid w:val="006D4BC6"/>
    <w:rsid w:val="006D4FE5"/>
    <w:rsid w:val="006D589E"/>
    <w:rsid w:val="006D5B3A"/>
    <w:rsid w:val="006D6688"/>
    <w:rsid w:val="006D6B46"/>
    <w:rsid w:val="006D6B5E"/>
    <w:rsid w:val="006D74BE"/>
    <w:rsid w:val="006D74D3"/>
    <w:rsid w:val="006D7984"/>
    <w:rsid w:val="006D7B67"/>
    <w:rsid w:val="006D7BB9"/>
    <w:rsid w:val="006D7C33"/>
    <w:rsid w:val="006E0E1E"/>
    <w:rsid w:val="006E1030"/>
    <w:rsid w:val="006E1850"/>
    <w:rsid w:val="006E2296"/>
    <w:rsid w:val="006E27F3"/>
    <w:rsid w:val="006E33A9"/>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5B8C"/>
    <w:rsid w:val="006F63DB"/>
    <w:rsid w:val="006F692E"/>
    <w:rsid w:val="006F6C1B"/>
    <w:rsid w:val="006F6DE2"/>
    <w:rsid w:val="006F78A7"/>
    <w:rsid w:val="006F7BFD"/>
    <w:rsid w:val="006F7D02"/>
    <w:rsid w:val="00700854"/>
    <w:rsid w:val="00701095"/>
    <w:rsid w:val="00701AE4"/>
    <w:rsid w:val="0070249F"/>
    <w:rsid w:val="007024FD"/>
    <w:rsid w:val="007025EB"/>
    <w:rsid w:val="0070273A"/>
    <w:rsid w:val="00702FAE"/>
    <w:rsid w:val="0070351B"/>
    <w:rsid w:val="00703CAB"/>
    <w:rsid w:val="00703DCD"/>
    <w:rsid w:val="0070437C"/>
    <w:rsid w:val="00704D82"/>
    <w:rsid w:val="00704EDB"/>
    <w:rsid w:val="00704EEB"/>
    <w:rsid w:val="00704F4D"/>
    <w:rsid w:val="007050FB"/>
    <w:rsid w:val="00705305"/>
    <w:rsid w:val="007053D1"/>
    <w:rsid w:val="00705BE4"/>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2C32"/>
    <w:rsid w:val="00712C71"/>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3AC0"/>
    <w:rsid w:val="007244CE"/>
    <w:rsid w:val="00724ABA"/>
    <w:rsid w:val="00725311"/>
    <w:rsid w:val="00725370"/>
    <w:rsid w:val="007254B5"/>
    <w:rsid w:val="00725F19"/>
    <w:rsid w:val="00727693"/>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62B"/>
    <w:rsid w:val="00737A93"/>
    <w:rsid w:val="00737D1C"/>
    <w:rsid w:val="00737E4C"/>
    <w:rsid w:val="00737F03"/>
    <w:rsid w:val="00740FC4"/>
    <w:rsid w:val="00741145"/>
    <w:rsid w:val="0074127F"/>
    <w:rsid w:val="007412B8"/>
    <w:rsid w:val="0074188C"/>
    <w:rsid w:val="00742AD3"/>
    <w:rsid w:val="00743BB3"/>
    <w:rsid w:val="00743DD9"/>
    <w:rsid w:val="007446E3"/>
    <w:rsid w:val="00744B22"/>
    <w:rsid w:val="0074525D"/>
    <w:rsid w:val="00745A45"/>
    <w:rsid w:val="00747780"/>
    <w:rsid w:val="0074786F"/>
    <w:rsid w:val="007479D3"/>
    <w:rsid w:val="00750D7E"/>
    <w:rsid w:val="00751161"/>
    <w:rsid w:val="0075124E"/>
    <w:rsid w:val="007512BE"/>
    <w:rsid w:val="007513DA"/>
    <w:rsid w:val="00752DCD"/>
    <w:rsid w:val="00753F1C"/>
    <w:rsid w:val="0075433B"/>
    <w:rsid w:val="00754624"/>
    <w:rsid w:val="007546E7"/>
    <w:rsid w:val="007549E9"/>
    <w:rsid w:val="00754FF8"/>
    <w:rsid w:val="0075601D"/>
    <w:rsid w:val="007563C2"/>
    <w:rsid w:val="00756C3D"/>
    <w:rsid w:val="00756EDA"/>
    <w:rsid w:val="007609EB"/>
    <w:rsid w:val="00760D7D"/>
    <w:rsid w:val="00761AB7"/>
    <w:rsid w:val="00762465"/>
    <w:rsid w:val="00762480"/>
    <w:rsid w:val="00762867"/>
    <w:rsid w:val="00762AC6"/>
    <w:rsid w:val="00763456"/>
    <w:rsid w:val="007645DB"/>
    <w:rsid w:val="00764EFD"/>
    <w:rsid w:val="00765590"/>
    <w:rsid w:val="0076621D"/>
    <w:rsid w:val="007662CE"/>
    <w:rsid w:val="00767DC6"/>
    <w:rsid w:val="007702B3"/>
    <w:rsid w:val="00770492"/>
    <w:rsid w:val="00770C4E"/>
    <w:rsid w:val="00770DE5"/>
    <w:rsid w:val="0077272B"/>
    <w:rsid w:val="007727F0"/>
    <w:rsid w:val="00773165"/>
    <w:rsid w:val="00773436"/>
    <w:rsid w:val="00773490"/>
    <w:rsid w:val="0077377D"/>
    <w:rsid w:val="007737E4"/>
    <w:rsid w:val="00773C29"/>
    <w:rsid w:val="00773E12"/>
    <w:rsid w:val="00774AE4"/>
    <w:rsid w:val="00774B65"/>
    <w:rsid w:val="007753C8"/>
    <w:rsid w:val="00775D25"/>
    <w:rsid w:val="00776778"/>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6A5"/>
    <w:rsid w:val="0078679D"/>
    <w:rsid w:val="007867F0"/>
    <w:rsid w:val="00786905"/>
    <w:rsid w:val="00786BCE"/>
    <w:rsid w:val="00786CA0"/>
    <w:rsid w:val="007901B4"/>
    <w:rsid w:val="00790605"/>
    <w:rsid w:val="00791187"/>
    <w:rsid w:val="00792D7D"/>
    <w:rsid w:val="007932C6"/>
    <w:rsid w:val="00793508"/>
    <w:rsid w:val="00793AF9"/>
    <w:rsid w:val="00794839"/>
    <w:rsid w:val="007949D0"/>
    <w:rsid w:val="00794A2F"/>
    <w:rsid w:val="00794B03"/>
    <w:rsid w:val="00794FF4"/>
    <w:rsid w:val="007952CD"/>
    <w:rsid w:val="00795782"/>
    <w:rsid w:val="00795AA9"/>
    <w:rsid w:val="0079638C"/>
    <w:rsid w:val="007966B6"/>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16D5"/>
    <w:rsid w:val="007B22BB"/>
    <w:rsid w:val="007B2859"/>
    <w:rsid w:val="007B34CE"/>
    <w:rsid w:val="007B3B11"/>
    <w:rsid w:val="007B414B"/>
    <w:rsid w:val="007B4227"/>
    <w:rsid w:val="007B49D8"/>
    <w:rsid w:val="007B55CC"/>
    <w:rsid w:val="007B566B"/>
    <w:rsid w:val="007B583A"/>
    <w:rsid w:val="007B6E0E"/>
    <w:rsid w:val="007B7F32"/>
    <w:rsid w:val="007C0215"/>
    <w:rsid w:val="007C1584"/>
    <w:rsid w:val="007C2052"/>
    <w:rsid w:val="007C2DC1"/>
    <w:rsid w:val="007C320D"/>
    <w:rsid w:val="007C474C"/>
    <w:rsid w:val="007C5514"/>
    <w:rsid w:val="007C56AD"/>
    <w:rsid w:val="007C5BF5"/>
    <w:rsid w:val="007C652D"/>
    <w:rsid w:val="007C69D2"/>
    <w:rsid w:val="007C6E3C"/>
    <w:rsid w:val="007C76B1"/>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06EC"/>
    <w:rsid w:val="007E1674"/>
    <w:rsid w:val="007E1858"/>
    <w:rsid w:val="007E2631"/>
    <w:rsid w:val="007E2BEA"/>
    <w:rsid w:val="007E31E1"/>
    <w:rsid w:val="007E37EE"/>
    <w:rsid w:val="007E3BAF"/>
    <w:rsid w:val="007E5511"/>
    <w:rsid w:val="007E59C2"/>
    <w:rsid w:val="007E5D6A"/>
    <w:rsid w:val="007E6018"/>
    <w:rsid w:val="007E6138"/>
    <w:rsid w:val="007E646F"/>
    <w:rsid w:val="007E74B3"/>
    <w:rsid w:val="007E7559"/>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3C8"/>
    <w:rsid w:val="008067DB"/>
    <w:rsid w:val="00806C3F"/>
    <w:rsid w:val="00806F0B"/>
    <w:rsid w:val="008072BB"/>
    <w:rsid w:val="008075D7"/>
    <w:rsid w:val="00807C8C"/>
    <w:rsid w:val="00807F93"/>
    <w:rsid w:val="00810642"/>
    <w:rsid w:val="008107EC"/>
    <w:rsid w:val="0081133E"/>
    <w:rsid w:val="008115D6"/>
    <w:rsid w:val="008119B1"/>
    <w:rsid w:val="0081225E"/>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673"/>
    <w:rsid w:val="00817881"/>
    <w:rsid w:val="00817904"/>
    <w:rsid w:val="00817FC2"/>
    <w:rsid w:val="0082021E"/>
    <w:rsid w:val="00820803"/>
    <w:rsid w:val="008214A1"/>
    <w:rsid w:val="00821578"/>
    <w:rsid w:val="00822D6D"/>
    <w:rsid w:val="008235A5"/>
    <w:rsid w:val="00823CD2"/>
    <w:rsid w:val="00823ED6"/>
    <w:rsid w:val="00824865"/>
    <w:rsid w:val="008269A8"/>
    <w:rsid w:val="00827CB7"/>
    <w:rsid w:val="00830552"/>
    <w:rsid w:val="008306A5"/>
    <w:rsid w:val="008307F6"/>
    <w:rsid w:val="00830E16"/>
    <w:rsid w:val="0083102A"/>
    <w:rsid w:val="008317FE"/>
    <w:rsid w:val="008319CE"/>
    <w:rsid w:val="00832265"/>
    <w:rsid w:val="008338E5"/>
    <w:rsid w:val="00833E20"/>
    <w:rsid w:val="00833EE4"/>
    <w:rsid w:val="008342FB"/>
    <w:rsid w:val="00834343"/>
    <w:rsid w:val="008346BE"/>
    <w:rsid w:val="0083514B"/>
    <w:rsid w:val="00835436"/>
    <w:rsid w:val="00835F69"/>
    <w:rsid w:val="00836A38"/>
    <w:rsid w:val="00837902"/>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4711C"/>
    <w:rsid w:val="0084722C"/>
    <w:rsid w:val="008503C3"/>
    <w:rsid w:val="00850415"/>
    <w:rsid w:val="00850527"/>
    <w:rsid w:val="00850A04"/>
    <w:rsid w:val="00850B00"/>
    <w:rsid w:val="00850ED0"/>
    <w:rsid w:val="00851627"/>
    <w:rsid w:val="00851838"/>
    <w:rsid w:val="00851928"/>
    <w:rsid w:val="00851E31"/>
    <w:rsid w:val="0085285A"/>
    <w:rsid w:val="00852FEE"/>
    <w:rsid w:val="008533EE"/>
    <w:rsid w:val="0085380B"/>
    <w:rsid w:val="00854970"/>
    <w:rsid w:val="00855014"/>
    <w:rsid w:val="0085514D"/>
    <w:rsid w:val="00855805"/>
    <w:rsid w:val="00855F93"/>
    <w:rsid w:val="008561EA"/>
    <w:rsid w:val="00856E13"/>
    <w:rsid w:val="00856EF5"/>
    <w:rsid w:val="0085704B"/>
    <w:rsid w:val="008602CA"/>
    <w:rsid w:val="008613D1"/>
    <w:rsid w:val="00861D8A"/>
    <w:rsid w:val="00862EE6"/>
    <w:rsid w:val="00863541"/>
    <w:rsid w:val="00863D34"/>
    <w:rsid w:val="00863E15"/>
    <w:rsid w:val="0086443F"/>
    <w:rsid w:val="00864497"/>
    <w:rsid w:val="008653F7"/>
    <w:rsid w:val="0086587A"/>
    <w:rsid w:val="00866202"/>
    <w:rsid w:val="00866230"/>
    <w:rsid w:val="008702C6"/>
    <w:rsid w:val="008708F9"/>
    <w:rsid w:val="00870F7D"/>
    <w:rsid w:val="00871647"/>
    <w:rsid w:val="0087172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AAC"/>
    <w:rsid w:val="00883B03"/>
    <w:rsid w:val="00883E3C"/>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3C6"/>
    <w:rsid w:val="00892925"/>
    <w:rsid w:val="0089375B"/>
    <w:rsid w:val="008937EE"/>
    <w:rsid w:val="008940C7"/>
    <w:rsid w:val="00894155"/>
    <w:rsid w:val="00895559"/>
    <w:rsid w:val="00895FAC"/>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04A0"/>
    <w:rsid w:val="008B0565"/>
    <w:rsid w:val="008B1F2C"/>
    <w:rsid w:val="008B221D"/>
    <w:rsid w:val="008B27A9"/>
    <w:rsid w:val="008B27D4"/>
    <w:rsid w:val="008B2A39"/>
    <w:rsid w:val="008B37C1"/>
    <w:rsid w:val="008B3FC3"/>
    <w:rsid w:val="008B4BC0"/>
    <w:rsid w:val="008B4BFA"/>
    <w:rsid w:val="008B4BFC"/>
    <w:rsid w:val="008B4DF4"/>
    <w:rsid w:val="008B551D"/>
    <w:rsid w:val="008B66D2"/>
    <w:rsid w:val="008B77FD"/>
    <w:rsid w:val="008B7C32"/>
    <w:rsid w:val="008B7E51"/>
    <w:rsid w:val="008C0665"/>
    <w:rsid w:val="008C1260"/>
    <w:rsid w:val="008C1785"/>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34C3"/>
    <w:rsid w:val="008D4449"/>
    <w:rsid w:val="008D4878"/>
    <w:rsid w:val="008D4D36"/>
    <w:rsid w:val="008D5437"/>
    <w:rsid w:val="008D5800"/>
    <w:rsid w:val="008D62E7"/>
    <w:rsid w:val="008D63BF"/>
    <w:rsid w:val="008D6CF1"/>
    <w:rsid w:val="008D6ECB"/>
    <w:rsid w:val="008D7F5A"/>
    <w:rsid w:val="008E03A1"/>
    <w:rsid w:val="008E07E3"/>
    <w:rsid w:val="008E0A61"/>
    <w:rsid w:val="008E0E79"/>
    <w:rsid w:val="008E11B7"/>
    <w:rsid w:val="008E1709"/>
    <w:rsid w:val="008E1C45"/>
    <w:rsid w:val="008E1EA4"/>
    <w:rsid w:val="008E1EA8"/>
    <w:rsid w:val="008E25CB"/>
    <w:rsid w:val="008E2870"/>
    <w:rsid w:val="008E290B"/>
    <w:rsid w:val="008E308D"/>
    <w:rsid w:val="008E317F"/>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471"/>
    <w:rsid w:val="008F15B3"/>
    <w:rsid w:val="008F1EC4"/>
    <w:rsid w:val="008F23ED"/>
    <w:rsid w:val="008F25F5"/>
    <w:rsid w:val="008F2A09"/>
    <w:rsid w:val="008F2C59"/>
    <w:rsid w:val="008F2CF5"/>
    <w:rsid w:val="008F2DDE"/>
    <w:rsid w:val="008F3169"/>
    <w:rsid w:val="008F4228"/>
    <w:rsid w:val="008F5603"/>
    <w:rsid w:val="008F58AC"/>
    <w:rsid w:val="008F597F"/>
    <w:rsid w:val="008F62F5"/>
    <w:rsid w:val="008F6696"/>
    <w:rsid w:val="008F6A21"/>
    <w:rsid w:val="008F6FC7"/>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067D"/>
    <w:rsid w:val="009117BE"/>
    <w:rsid w:val="00911924"/>
    <w:rsid w:val="00912A6C"/>
    <w:rsid w:val="00912C2C"/>
    <w:rsid w:val="00912CDF"/>
    <w:rsid w:val="009137D6"/>
    <w:rsid w:val="009145F2"/>
    <w:rsid w:val="00914DE9"/>
    <w:rsid w:val="00915CD4"/>
    <w:rsid w:val="00916850"/>
    <w:rsid w:val="00916C0B"/>
    <w:rsid w:val="0091735A"/>
    <w:rsid w:val="00917E3E"/>
    <w:rsid w:val="00917FC9"/>
    <w:rsid w:val="00920113"/>
    <w:rsid w:val="0092148A"/>
    <w:rsid w:val="0092234C"/>
    <w:rsid w:val="0092248E"/>
    <w:rsid w:val="0092290D"/>
    <w:rsid w:val="009253C9"/>
    <w:rsid w:val="00925DCC"/>
    <w:rsid w:val="0092600B"/>
    <w:rsid w:val="00927880"/>
    <w:rsid w:val="009306DF"/>
    <w:rsid w:val="0093119C"/>
    <w:rsid w:val="009312F3"/>
    <w:rsid w:val="0093154C"/>
    <w:rsid w:val="009319F7"/>
    <w:rsid w:val="00932063"/>
    <w:rsid w:val="00932B3C"/>
    <w:rsid w:val="00932B62"/>
    <w:rsid w:val="009336D3"/>
    <w:rsid w:val="00933C16"/>
    <w:rsid w:val="00934B70"/>
    <w:rsid w:val="009358FC"/>
    <w:rsid w:val="0093636F"/>
    <w:rsid w:val="00936731"/>
    <w:rsid w:val="009401C7"/>
    <w:rsid w:val="00940267"/>
    <w:rsid w:val="009407BE"/>
    <w:rsid w:val="00940999"/>
    <w:rsid w:val="00940E0D"/>
    <w:rsid w:val="00940F37"/>
    <w:rsid w:val="009415A3"/>
    <w:rsid w:val="00941FDF"/>
    <w:rsid w:val="0094264B"/>
    <w:rsid w:val="00942981"/>
    <w:rsid w:val="00942BEA"/>
    <w:rsid w:val="00944504"/>
    <w:rsid w:val="009450DD"/>
    <w:rsid w:val="0094529A"/>
    <w:rsid w:val="009457C4"/>
    <w:rsid w:val="00945F65"/>
    <w:rsid w:val="0094604D"/>
    <w:rsid w:val="009461C1"/>
    <w:rsid w:val="00946AF4"/>
    <w:rsid w:val="00946F76"/>
    <w:rsid w:val="00947728"/>
    <w:rsid w:val="00947D23"/>
    <w:rsid w:val="00951195"/>
    <w:rsid w:val="0095185C"/>
    <w:rsid w:val="00951D20"/>
    <w:rsid w:val="00951F31"/>
    <w:rsid w:val="009520EA"/>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6B38"/>
    <w:rsid w:val="0095715F"/>
    <w:rsid w:val="00957E32"/>
    <w:rsid w:val="00957E7B"/>
    <w:rsid w:val="00957E7E"/>
    <w:rsid w:val="00960B1A"/>
    <w:rsid w:val="0096106C"/>
    <w:rsid w:val="009611F0"/>
    <w:rsid w:val="00962625"/>
    <w:rsid w:val="0096329F"/>
    <w:rsid w:val="0096349C"/>
    <w:rsid w:val="00963AE4"/>
    <w:rsid w:val="00963F70"/>
    <w:rsid w:val="00964CB2"/>
    <w:rsid w:val="00964DD1"/>
    <w:rsid w:val="0096503C"/>
    <w:rsid w:val="00965D2B"/>
    <w:rsid w:val="00965E5A"/>
    <w:rsid w:val="00966190"/>
    <w:rsid w:val="00966B7F"/>
    <w:rsid w:val="00966DD3"/>
    <w:rsid w:val="00966FE3"/>
    <w:rsid w:val="0096782B"/>
    <w:rsid w:val="00967D7E"/>
    <w:rsid w:val="00970204"/>
    <w:rsid w:val="00970CC7"/>
    <w:rsid w:val="00970ED1"/>
    <w:rsid w:val="0097191F"/>
    <w:rsid w:val="009722E6"/>
    <w:rsid w:val="00972723"/>
    <w:rsid w:val="00973DC7"/>
    <w:rsid w:val="00974373"/>
    <w:rsid w:val="00974A17"/>
    <w:rsid w:val="00974B91"/>
    <w:rsid w:val="00974C70"/>
    <w:rsid w:val="00974DF8"/>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6FD2"/>
    <w:rsid w:val="00987762"/>
    <w:rsid w:val="0099009D"/>
    <w:rsid w:val="00990C6B"/>
    <w:rsid w:val="00990EDA"/>
    <w:rsid w:val="00991A02"/>
    <w:rsid w:val="00991FF3"/>
    <w:rsid w:val="0099222E"/>
    <w:rsid w:val="00992AE7"/>
    <w:rsid w:val="00992B39"/>
    <w:rsid w:val="00992CC0"/>
    <w:rsid w:val="00992E88"/>
    <w:rsid w:val="00992F67"/>
    <w:rsid w:val="009931CF"/>
    <w:rsid w:val="009934A3"/>
    <w:rsid w:val="009934B5"/>
    <w:rsid w:val="00993D8C"/>
    <w:rsid w:val="00993DCA"/>
    <w:rsid w:val="009940BC"/>
    <w:rsid w:val="009948AB"/>
    <w:rsid w:val="0099491B"/>
    <w:rsid w:val="00994A8A"/>
    <w:rsid w:val="00994D5F"/>
    <w:rsid w:val="0099514D"/>
    <w:rsid w:val="00995EA6"/>
    <w:rsid w:val="0099603A"/>
    <w:rsid w:val="009966F3"/>
    <w:rsid w:val="009971F1"/>
    <w:rsid w:val="00997E41"/>
    <w:rsid w:val="009A00AF"/>
    <w:rsid w:val="009A08A8"/>
    <w:rsid w:val="009A0DF7"/>
    <w:rsid w:val="009A11AC"/>
    <w:rsid w:val="009A1611"/>
    <w:rsid w:val="009A1D1F"/>
    <w:rsid w:val="009A1EB2"/>
    <w:rsid w:val="009A1F1D"/>
    <w:rsid w:val="009A1FE3"/>
    <w:rsid w:val="009A25AA"/>
    <w:rsid w:val="009A27A6"/>
    <w:rsid w:val="009A2849"/>
    <w:rsid w:val="009A293C"/>
    <w:rsid w:val="009A32AE"/>
    <w:rsid w:val="009A3910"/>
    <w:rsid w:val="009A3A75"/>
    <w:rsid w:val="009A3C58"/>
    <w:rsid w:val="009A455F"/>
    <w:rsid w:val="009A4764"/>
    <w:rsid w:val="009A613B"/>
    <w:rsid w:val="009A63F6"/>
    <w:rsid w:val="009A6E1C"/>
    <w:rsid w:val="009A73C1"/>
    <w:rsid w:val="009A7494"/>
    <w:rsid w:val="009A7497"/>
    <w:rsid w:val="009A74F4"/>
    <w:rsid w:val="009A7542"/>
    <w:rsid w:val="009B071A"/>
    <w:rsid w:val="009B073F"/>
    <w:rsid w:val="009B08EA"/>
    <w:rsid w:val="009B1D4D"/>
    <w:rsid w:val="009B1F10"/>
    <w:rsid w:val="009B298B"/>
    <w:rsid w:val="009B2994"/>
    <w:rsid w:val="009B3202"/>
    <w:rsid w:val="009B350B"/>
    <w:rsid w:val="009B3A3B"/>
    <w:rsid w:val="009B44EF"/>
    <w:rsid w:val="009B56F0"/>
    <w:rsid w:val="009B5D81"/>
    <w:rsid w:val="009B6236"/>
    <w:rsid w:val="009B64E6"/>
    <w:rsid w:val="009B6D10"/>
    <w:rsid w:val="009B6F5C"/>
    <w:rsid w:val="009B7648"/>
    <w:rsid w:val="009B78C7"/>
    <w:rsid w:val="009C016B"/>
    <w:rsid w:val="009C0B61"/>
    <w:rsid w:val="009C0BCD"/>
    <w:rsid w:val="009C0E05"/>
    <w:rsid w:val="009C146E"/>
    <w:rsid w:val="009C2688"/>
    <w:rsid w:val="009C3323"/>
    <w:rsid w:val="009C3AD3"/>
    <w:rsid w:val="009C3E27"/>
    <w:rsid w:val="009C3E2F"/>
    <w:rsid w:val="009C4292"/>
    <w:rsid w:val="009C5A10"/>
    <w:rsid w:val="009C6144"/>
    <w:rsid w:val="009C6372"/>
    <w:rsid w:val="009C650E"/>
    <w:rsid w:val="009C7303"/>
    <w:rsid w:val="009C7AD4"/>
    <w:rsid w:val="009C7BA0"/>
    <w:rsid w:val="009D0145"/>
    <w:rsid w:val="009D0574"/>
    <w:rsid w:val="009D085F"/>
    <w:rsid w:val="009D1397"/>
    <w:rsid w:val="009D1453"/>
    <w:rsid w:val="009D1C10"/>
    <w:rsid w:val="009D1EF7"/>
    <w:rsid w:val="009D304C"/>
    <w:rsid w:val="009D3EC1"/>
    <w:rsid w:val="009D59AC"/>
    <w:rsid w:val="009D6159"/>
    <w:rsid w:val="009D61ED"/>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33CE"/>
    <w:rsid w:val="009E4DD6"/>
    <w:rsid w:val="009E59A9"/>
    <w:rsid w:val="009E5B5F"/>
    <w:rsid w:val="009E6398"/>
    <w:rsid w:val="009E7783"/>
    <w:rsid w:val="009E7889"/>
    <w:rsid w:val="009E7AC2"/>
    <w:rsid w:val="009F1724"/>
    <w:rsid w:val="009F1AF2"/>
    <w:rsid w:val="009F24D3"/>
    <w:rsid w:val="009F2DAC"/>
    <w:rsid w:val="009F4082"/>
    <w:rsid w:val="009F4490"/>
    <w:rsid w:val="009F45C6"/>
    <w:rsid w:val="009F4DD7"/>
    <w:rsid w:val="009F4FB8"/>
    <w:rsid w:val="009F5370"/>
    <w:rsid w:val="009F6680"/>
    <w:rsid w:val="009F71FA"/>
    <w:rsid w:val="009F7622"/>
    <w:rsid w:val="00A00054"/>
    <w:rsid w:val="00A00F4B"/>
    <w:rsid w:val="00A01216"/>
    <w:rsid w:val="00A01446"/>
    <w:rsid w:val="00A01476"/>
    <w:rsid w:val="00A02076"/>
    <w:rsid w:val="00A026FC"/>
    <w:rsid w:val="00A02A78"/>
    <w:rsid w:val="00A02F2E"/>
    <w:rsid w:val="00A03511"/>
    <w:rsid w:val="00A04556"/>
    <w:rsid w:val="00A04580"/>
    <w:rsid w:val="00A04602"/>
    <w:rsid w:val="00A050B4"/>
    <w:rsid w:val="00A053C6"/>
    <w:rsid w:val="00A055A9"/>
    <w:rsid w:val="00A05B28"/>
    <w:rsid w:val="00A06D39"/>
    <w:rsid w:val="00A07254"/>
    <w:rsid w:val="00A07F3A"/>
    <w:rsid w:val="00A1043C"/>
    <w:rsid w:val="00A10995"/>
    <w:rsid w:val="00A10F18"/>
    <w:rsid w:val="00A11F21"/>
    <w:rsid w:val="00A124AE"/>
    <w:rsid w:val="00A13D33"/>
    <w:rsid w:val="00A148A3"/>
    <w:rsid w:val="00A14E7F"/>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870"/>
    <w:rsid w:val="00A23AEE"/>
    <w:rsid w:val="00A2502A"/>
    <w:rsid w:val="00A25134"/>
    <w:rsid w:val="00A25563"/>
    <w:rsid w:val="00A2578D"/>
    <w:rsid w:val="00A26213"/>
    <w:rsid w:val="00A2679E"/>
    <w:rsid w:val="00A27DE5"/>
    <w:rsid w:val="00A30359"/>
    <w:rsid w:val="00A30DD7"/>
    <w:rsid w:val="00A30EA6"/>
    <w:rsid w:val="00A313D9"/>
    <w:rsid w:val="00A31632"/>
    <w:rsid w:val="00A32691"/>
    <w:rsid w:val="00A32C7D"/>
    <w:rsid w:val="00A33345"/>
    <w:rsid w:val="00A3423B"/>
    <w:rsid w:val="00A34619"/>
    <w:rsid w:val="00A35202"/>
    <w:rsid w:val="00A35567"/>
    <w:rsid w:val="00A3657B"/>
    <w:rsid w:val="00A3698C"/>
    <w:rsid w:val="00A36FF3"/>
    <w:rsid w:val="00A373AF"/>
    <w:rsid w:val="00A379F0"/>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47420"/>
    <w:rsid w:val="00A50403"/>
    <w:rsid w:val="00A50F6E"/>
    <w:rsid w:val="00A50FD6"/>
    <w:rsid w:val="00A51181"/>
    <w:rsid w:val="00A51577"/>
    <w:rsid w:val="00A516E0"/>
    <w:rsid w:val="00A516F9"/>
    <w:rsid w:val="00A51F21"/>
    <w:rsid w:val="00A525DD"/>
    <w:rsid w:val="00A52BA6"/>
    <w:rsid w:val="00A532D6"/>
    <w:rsid w:val="00A536D9"/>
    <w:rsid w:val="00A549AD"/>
    <w:rsid w:val="00A555A0"/>
    <w:rsid w:val="00A55722"/>
    <w:rsid w:val="00A55A02"/>
    <w:rsid w:val="00A55A96"/>
    <w:rsid w:val="00A55EED"/>
    <w:rsid w:val="00A56290"/>
    <w:rsid w:val="00A569E5"/>
    <w:rsid w:val="00A56E7D"/>
    <w:rsid w:val="00A5715E"/>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285"/>
    <w:rsid w:val="00A7030D"/>
    <w:rsid w:val="00A70D4F"/>
    <w:rsid w:val="00A70DAF"/>
    <w:rsid w:val="00A70F2F"/>
    <w:rsid w:val="00A71382"/>
    <w:rsid w:val="00A71533"/>
    <w:rsid w:val="00A718C0"/>
    <w:rsid w:val="00A71ED5"/>
    <w:rsid w:val="00A729FC"/>
    <w:rsid w:val="00A72A76"/>
    <w:rsid w:val="00A72A9F"/>
    <w:rsid w:val="00A738CA"/>
    <w:rsid w:val="00A73D83"/>
    <w:rsid w:val="00A74116"/>
    <w:rsid w:val="00A75B05"/>
    <w:rsid w:val="00A7617B"/>
    <w:rsid w:val="00A767D7"/>
    <w:rsid w:val="00A769E8"/>
    <w:rsid w:val="00A76B3F"/>
    <w:rsid w:val="00A77BB2"/>
    <w:rsid w:val="00A8059E"/>
    <w:rsid w:val="00A80AD6"/>
    <w:rsid w:val="00A817F8"/>
    <w:rsid w:val="00A81A0A"/>
    <w:rsid w:val="00A81CF7"/>
    <w:rsid w:val="00A81E2D"/>
    <w:rsid w:val="00A82339"/>
    <w:rsid w:val="00A82906"/>
    <w:rsid w:val="00A834B6"/>
    <w:rsid w:val="00A83750"/>
    <w:rsid w:val="00A83D0F"/>
    <w:rsid w:val="00A83EF1"/>
    <w:rsid w:val="00A84918"/>
    <w:rsid w:val="00A84A38"/>
    <w:rsid w:val="00A853F4"/>
    <w:rsid w:val="00A8562B"/>
    <w:rsid w:val="00A85F1B"/>
    <w:rsid w:val="00A85F47"/>
    <w:rsid w:val="00A85FD9"/>
    <w:rsid w:val="00A87F90"/>
    <w:rsid w:val="00A9016B"/>
    <w:rsid w:val="00A904DB"/>
    <w:rsid w:val="00A90599"/>
    <w:rsid w:val="00A90977"/>
    <w:rsid w:val="00A90DD5"/>
    <w:rsid w:val="00A91002"/>
    <w:rsid w:val="00A9129B"/>
    <w:rsid w:val="00A91FA1"/>
    <w:rsid w:val="00A92509"/>
    <w:rsid w:val="00A926D8"/>
    <w:rsid w:val="00A92932"/>
    <w:rsid w:val="00A92D3C"/>
    <w:rsid w:val="00A92F84"/>
    <w:rsid w:val="00A9318A"/>
    <w:rsid w:val="00A93210"/>
    <w:rsid w:val="00A933A9"/>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0695"/>
    <w:rsid w:val="00AA121B"/>
    <w:rsid w:val="00AA12BC"/>
    <w:rsid w:val="00AA13DE"/>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51"/>
    <w:rsid w:val="00AB64C7"/>
    <w:rsid w:val="00AB6E31"/>
    <w:rsid w:val="00AB79A0"/>
    <w:rsid w:val="00AB7B9A"/>
    <w:rsid w:val="00AB7C3C"/>
    <w:rsid w:val="00AC02B9"/>
    <w:rsid w:val="00AC0F0C"/>
    <w:rsid w:val="00AC0FF9"/>
    <w:rsid w:val="00AC107C"/>
    <w:rsid w:val="00AC2013"/>
    <w:rsid w:val="00AC260E"/>
    <w:rsid w:val="00AC2C10"/>
    <w:rsid w:val="00AC2D97"/>
    <w:rsid w:val="00AC2E4A"/>
    <w:rsid w:val="00AC317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528"/>
    <w:rsid w:val="00AD2AE4"/>
    <w:rsid w:val="00AD3C00"/>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6A"/>
    <w:rsid w:val="00AE3F82"/>
    <w:rsid w:val="00AE4691"/>
    <w:rsid w:val="00AE4D91"/>
    <w:rsid w:val="00AE50C0"/>
    <w:rsid w:val="00AE5F0E"/>
    <w:rsid w:val="00AE6001"/>
    <w:rsid w:val="00AE6470"/>
    <w:rsid w:val="00AE7A74"/>
    <w:rsid w:val="00AF009B"/>
    <w:rsid w:val="00AF1D25"/>
    <w:rsid w:val="00AF1F25"/>
    <w:rsid w:val="00AF2BBE"/>
    <w:rsid w:val="00AF426A"/>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C2B"/>
    <w:rsid w:val="00B01DE2"/>
    <w:rsid w:val="00B020C8"/>
    <w:rsid w:val="00B02292"/>
    <w:rsid w:val="00B02A39"/>
    <w:rsid w:val="00B03531"/>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0F3"/>
    <w:rsid w:val="00B17292"/>
    <w:rsid w:val="00B17CEC"/>
    <w:rsid w:val="00B20474"/>
    <w:rsid w:val="00B204F4"/>
    <w:rsid w:val="00B20590"/>
    <w:rsid w:val="00B20E09"/>
    <w:rsid w:val="00B218D7"/>
    <w:rsid w:val="00B21E62"/>
    <w:rsid w:val="00B226CE"/>
    <w:rsid w:val="00B229E3"/>
    <w:rsid w:val="00B230AE"/>
    <w:rsid w:val="00B2317A"/>
    <w:rsid w:val="00B231C3"/>
    <w:rsid w:val="00B23650"/>
    <w:rsid w:val="00B23827"/>
    <w:rsid w:val="00B23D24"/>
    <w:rsid w:val="00B24694"/>
    <w:rsid w:val="00B24BE2"/>
    <w:rsid w:val="00B24E73"/>
    <w:rsid w:val="00B26EA0"/>
    <w:rsid w:val="00B30B06"/>
    <w:rsid w:val="00B310B2"/>
    <w:rsid w:val="00B311D9"/>
    <w:rsid w:val="00B3164C"/>
    <w:rsid w:val="00B31DED"/>
    <w:rsid w:val="00B3207E"/>
    <w:rsid w:val="00B32456"/>
    <w:rsid w:val="00B32D9E"/>
    <w:rsid w:val="00B334C0"/>
    <w:rsid w:val="00B334ED"/>
    <w:rsid w:val="00B335E7"/>
    <w:rsid w:val="00B33BA5"/>
    <w:rsid w:val="00B34036"/>
    <w:rsid w:val="00B34180"/>
    <w:rsid w:val="00B34496"/>
    <w:rsid w:val="00B3456D"/>
    <w:rsid w:val="00B34FEA"/>
    <w:rsid w:val="00B354E6"/>
    <w:rsid w:val="00B35741"/>
    <w:rsid w:val="00B3616C"/>
    <w:rsid w:val="00B36360"/>
    <w:rsid w:val="00B36B05"/>
    <w:rsid w:val="00B372B6"/>
    <w:rsid w:val="00B37DC2"/>
    <w:rsid w:val="00B403FC"/>
    <w:rsid w:val="00B4074A"/>
    <w:rsid w:val="00B40D7A"/>
    <w:rsid w:val="00B41660"/>
    <w:rsid w:val="00B41678"/>
    <w:rsid w:val="00B4196A"/>
    <w:rsid w:val="00B41FF9"/>
    <w:rsid w:val="00B42119"/>
    <w:rsid w:val="00B431D0"/>
    <w:rsid w:val="00B43F64"/>
    <w:rsid w:val="00B44367"/>
    <w:rsid w:val="00B44823"/>
    <w:rsid w:val="00B44C34"/>
    <w:rsid w:val="00B457B1"/>
    <w:rsid w:val="00B46825"/>
    <w:rsid w:val="00B5032B"/>
    <w:rsid w:val="00B50443"/>
    <w:rsid w:val="00B51139"/>
    <w:rsid w:val="00B514F5"/>
    <w:rsid w:val="00B51524"/>
    <w:rsid w:val="00B515FF"/>
    <w:rsid w:val="00B522D4"/>
    <w:rsid w:val="00B52876"/>
    <w:rsid w:val="00B54034"/>
    <w:rsid w:val="00B54ACC"/>
    <w:rsid w:val="00B5501A"/>
    <w:rsid w:val="00B555D9"/>
    <w:rsid w:val="00B55A9C"/>
    <w:rsid w:val="00B55FC1"/>
    <w:rsid w:val="00B5604C"/>
    <w:rsid w:val="00B56717"/>
    <w:rsid w:val="00B56876"/>
    <w:rsid w:val="00B569D2"/>
    <w:rsid w:val="00B56FB2"/>
    <w:rsid w:val="00B57BED"/>
    <w:rsid w:val="00B60699"/>
    <w:rsid w:val="00B60A40"/>
    <w:rsid w:val="00B61121"/>
    <w:rsid w:val="00B61825"/>
    <w:rsid w:val="00B61BDC"/>
    <w:rsid w:val="00B62045"/>
    <w:rsid w:val="00B6244B"/>
    <w:rsid w:val="00B630D5"/>
    <w:rsid w:val="00B63237"/>
    <w:rsid w:val="00B633C7"/>
    <w:rsid w:val="00B644EE"/>
    <w:rsid w:val="00B659A5"/>
    <w:rsid w:val="00B65F3C"/>
    <w:rsid w:val="00B66020"/>
    <w:rsid w:val="00B6606B"/>
    <w:rsid w:val="00B660B3"/>
    <w:rsid w:val="00B669AF"/>
    <w:rsid w:val="00B6750A"/>
    <w:rsid w:val="00B7011D"/>
    <w:rsid w:val="00B701A8"/>
    <w:rsid w:val="00B70514"/>
    <w:rsid w:val="00B70888"/>
    <w:rsid w:val="00B71499"/>
    <w:rsid w:val="00B717A7"/>
    <w:rsid w:val="00B72D5D"/>
    <w:rsid w:val="00B73178"/>
    <w:rsid w:val="00B74C4D"/>
    <w:rsid w:val="00B74CC6"/>
    <w:rsid w:val="00B75313"/>
    <w:rsid w:val="00B768C6"/>
    <w:rsid w:val="00B779FB"/>
    <w:rsid w:val="00B77B97"/>
    <w:rsid w:val="00B77DB1"/>
    <w:rsid w:val="00B77E8F"/>
    <w:rsid w:val="00B8059E"/>
    <w:rsid w:val="00B81EFD"/>
    <w:rsid w:val="00B81F81"/>
    <w:rsid w:val="00B83289"/>
    <w:rsid w:val="00B832F3"/>
    <w:rsid w:val="00B8399E"/>
    <w:rsid w:val="00B839BF"/>
    <w:rsid w:val="00B83A11"/>
    <w:rsid w:val="00B83A64"/>
    <w:rsid w:val="00B84A90"/>
    <w:rsid w:val="00B84E8D"/>
    <w:rsid w:val="00B854EB"/>
    <w:rsid w:val="00B85903"/>
    <w:rsid w:val="00B85EE8"/>
    <w:rsid w:val="00B8681B"/>
    <w:rsid w:val="00B87309"/>
    <w:rsid w:val="00B87517"/>
    <w:rsid w:val="00B878E4"/>
    <w:rsid w:val="00B90C23"/>
    <w:rsid w:val="00B91F4A"/>
    <w:rsid w:val="00B92183"/>
    <w:rsid w:val="00B925D1"/>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B4C"/>
    <w:rsid w:val="00BA3F62"/>
    <w:rsid w:val="00BA4FC9"/>
    <w:rsid w:val="00BA5038"/>
    <w:rsid w:val="00BA58C6"/>
    <w:rsid w:val="00BA5E84"/>
    <w:rsid w:val="00BA6B67"/>
    <w:rsid w:val="00BA797B"/>
    <w:rsid w:val="00BA7E32"/>
    <w:rsid w:val="00BB05C4"/>
    <w:rsid w:val="00BB0DAA"/>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3AC"/>
    <w:rsid w:val="00BB543E"/>
    <w:rsid w:val="00BB554D"/>
    <w:rsid w:val="00BB5C37"/>
    <w:rsid w:val="00BB7071"/>
    <w:rsid w:val="00BC0BC2"/>
    <w:rsid w:val="00BC1E16"/>
    <w:rsid w:val="00BC2175"/>
    <w:rsid w:val="00BC22AA"/>
    <w:rsid w:val="00BC2BA7"/>
    <w:rsid w:val="00BC34C0"/>
    <w:rsid w:val="00BC43FA"/>
    <w:rsid w:val="00BC48C4"/>
    <w:rsid w:val="00BC5D99"/>
    <w:rsid w:val="00BC6968"/>
    <w:rsid w:val="00BC69E0"/>
    <w:rsid w:val="00BC783B"/>
    <w:rsid w:val="00BD0360"/>
    <w:rsid w:val="00BD0494"/>
    <w:rsid w:val="00BD059C"/>
    <w:rsid w:val="00BD069F"/>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023"/>
    <w:rsid w:val="00BD74B2"/>
    <w:rsid w:val="00BE08C1"/>
    <w:rsid w:val="00BE0DA4"/>
    <w:rsid w:val="00BE0DC3"/>
    <w:rsid w:val="00BE0F02"/>
    <w:rsid w:val="00BE1117"/>
    <w:rsid w:val="00BE1352"/>
    <w:rsid w:val="00BE1C64"/>
    <w:rsid w:val="00BE1C9A"/>
    <w:rsid w:val="00BE2311"/>
    <w:rsid w:val="00BE2F3F"/>
    <w:rsid w:val="00BE4613"/>
    <w:rsid w:val="00BE4630"/>
    <w:rsid w:val="00BE4CD6"/>
    <w:rsid w:val="00BE5538"/>
    <w:rsid w:val="00BE56D7"/>
    <w:rsid w:val="00BE57B0"/>
    <w:rsid w:val="00BE5956"/>
    <w:rsid w:val="00BE5B95"/>
    <w:rsid w:val="00BE6953"/>
    <w:rsid w:val="00BE6CA4"/>
    <w:rsid w:val="00BF0887"/>
    <w:rsid w:val="00BF091F"/>
    <w:rsid w:val="00BF2150"/>
    <w:rsid w:val="00BF33AF"/>
    <w:rsid w:val="00BF35DD"/>
    <w:rsid w:val="00BF36D6"/>
    <w:rsid w:val="00BF3896"/>
    <w:rsid w:val="00BF3CDB"/>
    <w:rsid w:val="00BF3DD9"/>
    <w:rsid w:val="00BF44E3"/>
    <w:rsid w:val="00BF5D02"/>
    <w:rsid w:val="00BF630B"/>
    <w:rsid w:val="00BF67CA"/>
    <w:rsid w:val="00BF6892"/>
    <w:rsid w:val="00BF6FDB"/>
    <w:rsid w:val="00BF728A"/>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2E4"/>
    <w:rsid w:val="00C057CE"/>
    <w:rsid w:val="00C0583B"/>
    <w:rsid w:val="00C05A27"/>
    <w:rsid w:val="00C05AEE"/>
    <w:rsid w:val="00C05C43"/>
    <w:rsid w:val="00C0639A"/>
    <w:rsid w:val="00C064B0"/>
    <w:rsid w:val="00C06551"/>
    <w:rsid w:val="00C06912"/>
    <w:rsid w:val="00C070D1"/>
    <w:rsid w:val="00C074F1"/>
    <w:rsid w:val="00C10367"/>
    <w:rsid w:val="00C109BC"/>
    <w:rsid w:val="00C11E81"/>
    <w:rsid w:val="00C124A2"/>
    <w:rsid w:val="00C124B0"/>
    <w:rsid w:val="00C12616"/>
    <w:rsid w:val="00C1283A"/>
    <w:rsid w:val="00C12886"/>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2CC6"/>
    <w:rsid w:val="00C237F2"/>
    <w:rsid w:val="00C23DC6"/>
    <w:rsid w:val="00C240DF"/>
    <w:rsid w:val="00C24A54"/>
    <w:rsid w:val="00C24D97"/>
    <w:rsid w:val="00C2592D"/>
    <w:rsid w:val="00C25F9F"/>
    <w:rsid w:val="00C265E7"/>
    <w:rsid w:val="00C2742F"/>
    <w:rsid w:val="00C27911"/>
    <w:rsid w:val="00C27D17"/>
    <w:rsid w:val="00C30BFE"/>
    <w:rsid w:val="00C3249E"/>
    <w:rsid w:val="00C33266"/>
    <w:rsid w:val="00C339A8"/>
    <w:rsid w:val="00C34E3C"/>
    <w:rsid w:val="00C3564C"/>
    <w:rsid w:val="00C35AD8"/>
    <w:rsid w:val="00C35E9B"/>
    <w:rsid w:val="00C3637D"/>
    <w:rsid w:val="00C36575"/>
    <w:rsid w:val="00C36B92"/>
    <w:rsid w:val="00C36CDA"/>
    <w:rsid w:val="00C37AA9"/>
    <w:rsid w:val="00C40089"/>
    <w:rsid w:val="00C435D6"/>
    <w:rsid w:val="00C43C75"/>
    <w:rsid w:val="00C44CA5"/>
    <w:rsid w:val="00C44D5A"/>
    <w:rsid w:val="00C4597F"/>
    <w:rsid w:val="00C46215"/>
    <w:rsid w:val="00C47229"/>
    <w:rsid w:val="00C475D2"/>
    <w:rsid w:val="00C4766D"/>
    <w:rsid w:val="00C47B27"/>
    <w:rsid w:val="00C47DAD"/>
    <w:rsid w:val="00C502CA"/>
    <w:rsid w:val="00C50A67"/>
    <w:rsid w:val="00C50C19"/>
    <w:rsid w:val="00C50C72"/>
    <w:rsid w:val="00C50DE0"/>
    <w:rsid w:val="00C51951"/>
    <w:rsid w:val="00C525CA"/>
    <w:rsid w:val="00C52DC6"/>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1B22"/>
    <w:rsid w:val="00C72312"/>
    <w:rsid w:val="00C72E2A"/>
    <w:rsid w:val="00C7337B"/>
    <w:rsid w:val="00C7366F"/>
    <w:rsid w:val="00C736C1"/>
    <w:rsid w:val="00C73B6C"/>
    <w:rsid w:val="00C73CF0"/>
    <w:rsid w:val="00C7432C"/>
    <w:rsid w:val="00C7453A"/>
    <w:rsid w:val="00C74BF2"/>
    <w:rsid w:val="00C74DD0"/>
    <w:rsid w:val="00C74E29"/>
    <w:rsid w:val="00C74FD4"/>
    <w:rsid w:val="00C75694"/>
    <w:rsid w:val="00C75707"/>
    <w:rsid w:val="00C76377"/>
    <w:rsid w:val="00C76728"/>
    <w:rsid w:val="00C76C98"/>
    <w:rsid w:val="00C80087"/>
    <w:rsid w:val="00C8208C"/>
    <w:rsid w:val="00C82D5C"/>
    <w:rsid w:val="00C82E9E"/>
    <w:rsid w:val="00C83963"/>
    <w:rsid w:val="00C83C08"/>
    <w:rsid w:val="00C83C8C"/>
    <w:rsid w:val="00C83D3F"/>
    <w:rsid w:val="00C84654"/>
    <w:rsid w:val="00C84B9E"/>
    <w:rsid w:val="00C872DE"/>
    <w:rsid w:val="00C87647"/>
    <w:rsid w:val="00C87FF1"/>
    <w:rsid w:val="00C90894"/>
    <w:rsid w:val="00C92627"/>
    <w:rsid w:val="00C9324F"/>
    <w:rsid w:val="00C932F8"/>
    <w:rsid w:val="00C94E87"/>
    <w:rsid w:val="00C9564B"/>
    <w:rsid w:val="00C95A53"/>
    <w:rsid w:val="00C961BA"/>
    <w:rsid w:val="00C96FD7"/>
    <w:rsid w:val="00C97154"/>
    <w:rsid w:val="00CA0083"/>
    <w:rsid w:val="00CA0C09"/>
    <w:rsid w:val="00CA110F"/>
    <w:rsid w:val="00CA134A"/>
    <w:rsid w:val="00CA1ACC"/>
    <w:rsid w:val="00CA1B48"/>
    <w:rsid w:val="00CA2316"/>
    <w:rsid w:val="00CA259A"/>
    <w:rsid w:val="00CA2C24"/>
    <w:rsid w:val="00CA3498"/>
    <w:rsid w:val="00CA3A54"/>
    <w:rsid w:val="00CA4E7C"/>
    <w:rsid w:val="00CA64A0"/>
    <w:rsid w:val="00CA6BC0"/>
    <w:rsid w:val="00CA7DBE"/>
    <w:rsid w:val="00CA7DC6"/>
    <w:rsid w:val="00CB0101"/>
    <w:rsid w:val="00CB01AB"/>
    <w:rsid w:val="00CB024A"/>
    <w:rsid w:val="00CB12A5"/>
    <w:rsid w:val="00CB155D"/>
    <w:rsid w:val="00CB2202"/>
    <w:rsid w:val="00CB30E6"/>
    <w:rsid w:val="00CB3C3C"/>
    <w:rsid w:val="00CB3E81"/>
    <w:rsid w:val="00CB3FD5"/>
    <w:rsid w:val="00CB450D"/>
    <w:rsid w:val="00CB468D"/>
    <w:rsid w:val="00CB46B4"/>
    <w:rsid w:val="00CB5DD1"/>
    <w:rsid w:val="00CB628D"/>
    <w:rsid w:val="00CB6874"/>
    <w:rsid w:val="00CB6E0A"/>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CB1"/>
    <w:rsid w:val="00CC3F64"/>
    <w:rsid w:val="00CC414A"/>
    <w:rsid w:val="00CC4983"/>
    <w:rsid w:val="00CC5F38"/>
    <w:rsid w:val="00CC60E7"/>
    <w:rsid w:val="00CC6DA1"/>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5580"/>
    <w:rsid w:val="00CD58DE"/>
    <w:rsid w:val="00CD66D7"/>
    <w:rsid w:val="00CD6C96"/>
    <w:rsid w:val="00CD6D2C"/>
    <w:rsid w:val="00CD7528"/>
    <w:rsid w:val="00CE0197"/>
    <w:rsid w:val="00CE07E9"/>
    <w:rsid w:val="00CE0ACC"/>
    <w:rsid w:val="00CE110E"/>
    <w:rsid w:val="00CE1780"/>
    <w:rsid w:val="00CE17D8"/>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924"/>
    <w:rsid w:val="00CE7BD3"/>
    <w:rsid w:val="00CE7CD7"/>
    <w:rsid w:val="00CF01F9"/>
    <w:rsid w:val="00CF0D2A"/>
    <w:rsid w:val="00CF10CB"/>
    <w:rsid w:val="00CF1804"/>
    <w:rsid w:val="00CF2133"/>
    <w:rsid w:val="00CF26DA"/>
    <w:rsid w:val="00CF2A7E"/>
    <w:rsid w:val="00CF32CA"/>
    <w:rsid w:val="00CF3489"/>
    <w:rsid w:val="00CF3A36"/>
    <w:rsid w:val="00CF42A5"/>
    <w:rsid w:val="00CF4CA1"/>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E9F"/>
    <w:rsid w:val="00D03F16"/>
    <w:rsid w:val="00D05560"/>
    <w:rsid w:val="00D05F94"/>
    <w:rsid w:val="00D05FE3"/>
    <w:rsid w:val="00D065AD"/>
    <w:rsid w:val="00D06A80"/>
    <w:rsid w:val="00D06BA9"/>
    <w:rsid w:val="00D06CBD"/>
    <w:rsid w:val="00D06F15"/>
    <w:rsid w:val="00D07207"/>
    <w:rsid w:val="00D07B03"/>
    <w:rsid w:val="00D1030F"/>
    <w:rsid w:val="00D1033A"/>
    <w:rsid w:val="00D10456"/>
    <w:rsid w:val="00D10620"/>
    <w:rsid w:val="00D1079D"/>
    <w:rsid w:val="00D10BB3"/>
    <w:rsid w:val="00D1100B"/>
    <w:rsid w:val="00D1108E"/>
    <w:rsid w:val="00D12BBD"/>
    <w:rsid w:val="00D13300"/>
    <w:rsid w:val="00D13752"/>
    <w:rsid w:val="00D139E9"/>
    <w:rsid w:val="00D14522"/>
    <w:rsid w:val="00D1487E"/>
    <w:rsid w:val="00D14E14"/>
    <w:rsid w:val="00D15BF0"/>
    <w:rsid w:val="00D15D73"/>
    <w:rsid w:val="00D1611F"/>
    <w:rsid w:val="00D16EF9"/>
    <w:rsid w:val="00D176B0"/>
    <w:rsid w:val="00D17739"/>
    <w:rsid w:val="00D178A3"/>
    <w:rsid w:val="00D17948"/>
    <w:rsid w:val="00D203FF"/>
    <w:rsid w:val="00D2064C"/>
    <w:rsid w:val="00D209EB"/>
    <w:rsid w:val="00D20EFC"/>
    <w:rsid w:val="00D20FC5"/>
    <w:rsid w:val="00D21529"/>
    <w:rsid w:val="00D22A1F"/>
    <w:rsid w:val="00D23338"/>
    <w:rsid w:val="00D23D25"/>
    <w:rsid w:val="00D24083"/>
    <w:rsid w:val="00D248F9"/>
    <w:rsid w:val="00D24C5B"/>
    <w:rsid w:val="00D24EA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DF4"/>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406"/>
    <w:rsid w:val="00D5375C"/>
    <w:rsid w:val="00D54126"/>
    <w:rsid w:val="00D54E2D"/>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2EF2"/>
    <w:rsid w:val="00D6331D"/>
    <w:rsid w:val="00D63847"/>
    <w:rsid w:val="00D63A7F"/>
    <w:rsid w:val="00D63E1A"/>
    <w:rsid w:val="00D63E35"/>
    <w:rsid w:val="00D642B7"/>
    <w:rsid w:val="00D6433F"/>
    <w:rsid w:val="00D6450C"/>
    <w:rsid w:val="00D64973"/>
    <w:rsid w:val="00D64AA8"/>
    <w:rsid w:val="00D64B5E"/>
    <w:rsid w:val="00D6518E"/>
    <w:rsid w:val="00D65458"/>
    <w:rsid w:val="00D6568D"/>
    <w:rsid w:val="00D66AC2"/>
    <w:rsid w:val="00D66CCB"/>
    <w:rsid w:val="00D673AE"/>
    <w:rsid w:val="00D674CB"/>
    <w:rsid w:val="00D67A85"/>
    <w:rsid w:val="00D7009D"/>
    <w:rsid w:val="00D70A02"/>
    <w:rsid w:val="00D70AF3"/>
    <w:rsid w:val="00D710D1"/>
    <w:rsid w:val="00D714F2"/>
    <w:rsid w:val="00D7180E"/>
    <w:rsid w:val="00D71B05"/>
    <w:rsid w:val="00D72C28"/>
    <w:rsid w:val="00D72E9E"/>
    <w:rsid w:val="00D73EB7"/>
    <w:rsid w:val="00D7407D"/>
    <w:rsid w:val="00D74FA0"/>
    <w:rsid w:val="00D766AF"/>
    <w:rsid w:val="00D76796"/>
    <w:rsid w:val="00D77473"/>
    <w:rsid w:val="00D77600"/>
    <w:rsid w:val="00D77C26"/>
    <w:rsid w:val="00D77FC9"/>
    <w:rsid w:val="00D8117F"/>
    <w:rsid w:val="00D81D7C"/>
    <w:rsid w:val="00D81D99"/>
    <w:rsid w:val="00D828C3"/>
    <w:rsid w:val="00D830B5"/>
    <w:rsid w:val="00D8380E"/>
    <w:rsid w:val="00D83A41"/>
    <w:rsid w:val="00D83E05"/>
    <w:rsid w:val="00D8576D"/>
    <w:rsid w:val="00D859D3"/>
    <w:rsid w:val="00D8656A"/>
    <w:rsid w:val="00D86BD6"/>
    <w:rsid w:val="00D86C19"/>
    <w:rsid w:val="00D8715F"/>
    <w:rsid w:val="00D87308"/>
    <w:rsid w:val="00D87364"/>
    <w:rsid w:val="00D874A0"/>
    <w:rsid w:val="00D900AE"/>
    <w:rsid w:val="00D901B1"/>
    <w:rsid w:val="00D908C2"/>
    <w:rsid w:val="00D911E1"/>
    <w:rsid w:val="00D916E4"/>
    <w:rsid w:val="00D91AFF"/>
    <w:rsid w:val="00D91EF8"/>
    <w:rsid w:val="00D9245B"/>
    <w:rsid w:val="00D928CD"/>
    <w:rsid w:val="00D92BF6"/>
    <w:rsid w:val="00D92C75"/>
    <w:rsid w:val="00D93B9D"/>
    <w:rsid w:val="00D94810"/>
    <w:rsid w:val="00D94B25"/>
    <w:rsid w:val="00D94CAB"/>
    <w:rsid w:val="00D9501F"/>
    <w:rsid w:val="00D9580C"/>
    <w:rsid w:val="00D96138"/>
    <w:rsid w:val="00D96183"/>
    <w:rsid w:val="00D96A2B"/>
    <w:rsid w:val="00D97042"/>
    <w:rsid w:val="00DA05AB"/>
    <w:rsid w:val="00DA060F"/>
    <w:rsid w:val="00DA1861"/>
    <w:rsid w:val="00DA18CB"/>
    <w:rsid w:val="00DA1E8B"/>
    <w:rsid w:val="00DA2D31"/>
    <w:rsid w:val="00DA3D68"/>
    <w:rsid w:val="00DA486A"/>
    <w:rsid w:val="00DA497E"/>
    <w:rsid w:val="00DA4F19"/>
    <w:rsid w:val="00DA4FF1"/>
    <w:rsid w:val="00DA53F1"/>
    <w:rsid w:val="00DA56DF"/>
    <w:rsid w:val="00DA5DA0"/>
    <w:rsid w:val="00DA63E5"/>
    <w:rsid w:val="00DB038A"/>
    <w:rsid w:val="00DB099A"/>
    <w:rsid w:val="00DB15E4"/>
    <w:rsid w:val="00DB1B7F"/>
    <w:rsid w:val="00DB2028"/>
    <w:rsid w:val="00DB282D"/>
    <w:rsid w:val="00DB4EF3"/>
    <w:rsid w:val="00DB4F1C"/>
    <w:rsid w:val="00DB5246"/>
    <w:rsid w:val="00DB5F41"/>
    <w:rsid w:val="00DB61D6"/>
    <w:rsid w:val="00DB6E1F"/>
    <w:rsid w:val="00DB73CA"/>
    <w:rsid w:val="00DB76E6"/>
    <w:rsid w:val="00DB7BB5"/>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625C"/>
    <w:rsid w:val="00DC7B0E"/>
    <w:rsid w:val="00DC7C0F"/>
    <w:rsid w:val="00DD0B27"/>
    <w:rsid w:val="00DD1C45"/>
    <w:rsid w:val="00DD1DB7"/>
    <w:rsid w:val="00DD1FAF"/>
    <w:rsid w:val="00DD2121"/>
    <w:rsid w:val="00DD22E5"/>
    <w:rsid w:val="00DD2504"/>
    <w:rsid w:val="00DD2AC9"/>
    <w:rsid w:val="00DD2EB3"/>
    <w:rsid w:val="00DD2FDB"/>
    <w:rsid w:val="00DD3BA3"/>
    <w:rsid w:val="00DD4E6B"/>
    <w:rsid w:val="00DD5015"/>
    <w:rsid w:val="00DD56B7"/>
    <w:rsid w:val="00DD64B6"/>
    <w:rsid w:val="00DD6595"/>
    <w:rsid w:val="00DD6E21"/>
    <w:rsid w:val="00DD7180"/>
    <w:rsid w:val="00DD74D2"/>
    <w:rsid w:val="00DD7C04"/>
    <w:rsid w:val="00DD7C8F"/>
    <w:rsid w:val="00DE009C"/>
    <w:rsid w:val="00DE0231"/>
    <w:rsid w:val="00DE03B3"/>
    <w:rsid w:val="00DE0A62"/>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287"/>
    <w:rsid w:val="00DE646C"/>
    <w:rsid w:val="00DE64B0"/>
    <w:rsid w:val="00DE6CD8"/>
    <w:rsid w:val="00DE6D6B"/>
    <w:rsid w:val="00DE714E"/>
    <w:rsid w:val="00DE7459"/>
    <w:rsid w:val="00DE75EA"/>
    <w:rsid w:val="00DE7E0A"/>
    <w:rsid w:val="00DF01F3"/>
    <w:rsid w:val="00DF07C5"/>
    <w:rsid w:val="00DF0EE4"/>
    <w:rsid w:val="00DF10CB"/>
    <w:rsid w:val="00DF1B7C"/>
    <w:rsid w:val="00DF23A0"/>
    <w:rsid w:val="00DF24CC"/>
    <w:rsid w:val="00DF275C"/>
    <w:rsid w:val="00DF288C"/>
    <w:rsid w:val="00DF2977"/>
    <w:rsid w:val="00DF35A0"/>
    <w:rsid w:val="00DF394E"/>
    <w:rsid w:val="00DF415E"/>
    <w:rsid w:val="00DF43BD"/>
    <w:rsid w:val="00DF6315"/>
    <w:rsid w:val="00DF6792"/>
    <w:rsid w:val="00DF6F7D"/>
    <w:rsid w:val="00DF70F6"/>
    <w:rsid w:val="00DF745F"/>
    <w:rsid w:val="00DF785A"/>
    <w:rsid w:val="00E00755"/>
    <w:rsid w:val="00E00F8B"/>
    <w:rsid w:val="00E010CD"/>
    <w:rsid w:val="00E0228F"/>
    <w:rsid w:val="00E02C8F"/>
    <w:rsid w:val="00E02CFA"/>
    <w:rsid w:val="00E02E04"/>
    <w:rsid w:val="00E02E9B"/>
    <w:rsid w:val="00E02F17"/>
    <w:rsid w:val="00E03B39"/>
    <w:rsid w:val="00E03F9C"/>
    <w:rsid w:val="00E046BC"/>
    <w:rsid w:val="00E04CA1"/>
    <w:rsid w:val="00E04F7F"/>
    <w:rsid w:val="00E051D2"/>
    <w:rsid w:val="00E065B1"/>
    <w:rsid w:val="00E0660D"/>
    <w:rsid w:val="00E069D4"/>
    <w:rsid w:val="00E06F2B"/>
    <w:rsid w:val="00E0708C"/>
    <w:rsid w:val="00E10394"/>
    <w:rsid w:val="00E103E2"/>
    <w:rsid w:val="00E10568"/>
    <w:rsid w:val="00E1093A"/>
    <w:rsid w:val="00E1177C"/>
    <w:rsid w:val="00E11AAC"/>
    <w:rsid w:val="00E1213D"/>
    <w:rsid w:val="00E123B3"/>
    <w:rsid w:val="00E127CE"/>
    <w:rsid w:val="00E12B64"/>
    <w:rsid w:val="00E12F66"/>
    <w:rsid w:val="00E143D2"/>
    <w:rsid w:val="00E14831"/>
    <w:rsid w:val="00E1483B"/>
    <w:rsid w:val="00E14A2D"/>
    <w:rsid w:val="00E15359"/>
    <w:rsid w:val="00E154B2"/>
    <w:rsid w:val="00E1554F"/>
    <w:rsid w:val="00E15F82"/>
    <w:rsid w:val="00E16630"/>
    <w:rsid w:val="00E16696"/>
    <w:rsid w:val="00E170EB"/>
    <w:rsid w:val="00E17319"/>
    <w:rsid w:val="00E1748E"/>
    <w:rsid w:val="00E1753A"/>
    <w:rsid w:val="00E17B05"/>
    <w:rsid w:val="00E20CCF"/>
    <w:rsid w:val="00E20F3C"/>
    <w:rsid w:val="00E2140A"/>
    <w:rsid w:val="00E215F8"/>
    <w:rsid w:val="00E21799"/>
    <w:rsid w:val="00E21907"/>
    <w:rsid w:val="00E2228D"/>
    <w:rsid w:val="00E22B68"/>
    <w:rsid w:val="00E22FE7"/>
    <w:rsid w:val="00E232A3"/>
    <w:rsid w:val="00E232F6"/>
    <w:rsid w:val="00E2379C"/>
    <w:rsid w:val="00E23983"/>
    <w:rsid w:val="00E23A0A"/>
    <w:rsid w:val="00E2534D"/>
    <w:rsid w:val="00E25983"/>
    <w:rsid w:val="00E26B9C"/>
    <w:rsid w:val="00E27D04"/>
    <w:rsid w:val="00E30965"/>
    <w:rsid w:val="00E30DFD"/>
    <w:rsid w:val="00E3104F"/>
    <w:rsid w:val="00E3108A"/>
    <w:rsid w:val="00E31224"/>
    <w:rsid w:val="00E32454"/>
    <w:rsid w:val="00E3282F"/>
    <w:rsid w:val="00E32F4F"/>
    <w:rsid w:val="00E33B3F"/>
    <w:rsid w:val="00E34D29"/>
    <w:rsid w:val="00E34DB6"/>
    <w:rsid w:val="00E351DE"/>
    <w:rsid w:val="00E35A55"/>
    <w:rsid w:val="00E35F47"/>
    <w:rsid w:val="00E36820"/>
    <w:rsid w:val="00E369B4"/>
    <w:rsid w:val="00E36A44"/>
    <w:rsid w:val="00E36C89"/>
    <w:rsid w:val="00E370C2"/>
    <w:rsid w:val="00E3767C"/>
    <w:rsid w:val="00E37F8C"/>
    <w:rsid w:val="00E40378"/>
    <w:rsid w:val="00E40440"/>
    <w:rsid w:val="00E40CFF"/>
    <w:rsid w:val="00E42024"/>
    <w:rsid w:val="00E427C1"/>
    <w:rsid w:val="00E4301B"/>
    <w:rsid w:val="00E4307E"/>
    <w:rsid w:val="00E432D7"/>
    <w:rsid w:val="00E43446"/>
    <w:rsid w:val="00E43F7B"/>
    <w:rsid w:val="00E44292"/>
    <w:rsid w:val="00E44544"/>
    <w:rsid w:val="00E44F78"/>
    <w:rsid w:val="00E45508"/>
    <w:rsid w:val="00E456DE"/>
    <w:rsid w:val="00E45A34"/>
    <w:rsid w:val="00E45E6C"/>
    <w:rsid w:val="00E46E69"/>
    <w:rsid w:val="00E475C7"/>
    <w:rsid w:val="00E47EB0"/>
    <w:rsid w:val="00E50DFA"/>
    <w:rsid w:val="00E50F8D"/>
    <w:rsid w:val="00E51E2E"/>
    <w:rsid w:val="00E51E68"/>
    <w:rsid w:val="00E52163"/>
    <w:rsid w:val="00E52344"/>
    <w:rsid w:val="00E5258F"/>
    <w:rsid w:val="00E52C44"/>
    <w:rsid w:val="00E534EF"/>
    <w:rsid w:val="00E53E84"/>
    <w:rsid w:val="00E5466E"/>
    <w:rsid w:val="00E54DC3"/>
    <w:rsid w:val="00E54E09"/>
    <w:rsid w:val="00E54EC2"/>
    <w:rsid w:val="00E5561A"/>
    <w:rsid w:val="00E55E60"/>
    <w:rsid w:val="00E57A6F"/>
    <w:rsid w:val="00E609B0"/>
    <w:rsid w:val="00E60C1F"/>
    <w:rsid w:val="00E60C5C"/>
    <w:rsid w:val="00E611AE"/>
    <w:rsid w:val="00E61716"/>
    <w:rsid w:val="00E61ADB"/>
    <w:rsid w:val="00E61E38"/>
    <w:rsid w:val="00E62403"/>
    <w:rsid w:val="00E628BA"/>
    <w:rsid w:val="00E635E5"/>
    <w:rsid w:val="00E636BC"/>
    <w:rsid w:val="00E644ED"/>
    <w:rsid w:val="00E64A45"/>
    <w:rsid w:val="00E65A33"/>
    <w:rsid w:val="00E65D8E"/>
    <w:rsid w:val="00E667F0"/>
    <w:rsid w:val="00E677B9"/>
    <w:rsid w:val="00E679C6"/>
    <w:rsid w:val="00E67BCB"/>
    <w:rsid w:val="00E702FA"/>
    <w:rsid w:val="00E7097A"/>
    <w:rsid w:val="00E70B4C"/>
    <w:rsid w:val="00E717F3"/>
    <w:rsid w:val="00E7190A"/>
    <w:rsid w:val="00E71C46"/>
    <w:rsid w:val="00E71DDE"/>
    <w:rsid w:val="00E71EEB"/>
    <w:rsid w:val="00E7341D"/>
    <w:rsid w:val="00E735D0"/>
    <w:rsid w:val="00E73CC7"/>
    <w:rsid w:val="00E73D07"/>
    <w:rsid w:val="00E748E2"/>
    <w:rsid w:val="00E74D90"/>
    <w:rsid w:val="00E74E90"/>
    <w:rsid w:val="00E74FFA"/>
    <w:rsid w:val="00E7569A"/>
    <w:rsid w:val="00E75CB6"/>
    <w:rsid w:val="00E75EA9"/>
    <w:rsid w:val="00E766AD"/>
    <w:rsid w:val="00E76C94"/>
    <w:rsid w:val="00E77A66"/>
    <w:rsid w:val="00E77D36"/>
    <w:rsid w:val="00E77FCC"/>
    <w:rsid w:val="00E80443"/>
    <w:rsid w:val="00E81AF7"/>
    <w:rsid w:val="00E82374"/>
    <w:rsid w:val="00E82554"/>
    <w:rsid w:val="00E82909"/>
    <w:rsid w:val="00E846D6"/>
    <w:rsid w:val="00E8494D"/>
    <w:rsid w:val="00E84B28"/>
    <w:rsid w:val="00E84C90"/>
    <w:rsid w:val="00E84D5C"/>
    <w:rsid w:val="00E86C04"/>
    <w:rsid w:val="00E86DBE"/>
    <w:rsid w:val="00E8770C"/>
    <w:rsid w:val="00E878BC"/>
    <w:rsid w:val="00E87B08"/>
    <w:rsid w:val="00E87D0E"/>
    <w:rsid w:val="00E87E16"/>
    <w:rsid w:val="00E9025D"/>
    <w:rsid w:val="00E903CA"/>
    <w:rsid w:val="00E908FA"/>
    <w:rsid w:val="00E90FC4"/>
    <w:rsid w:val="00E91C72"/>
    <w:rsid w:val="00E920A4"/>
    <w:rsid w:val="00E92ACB"/>
    <w:rsid w:val="00E92D9D"/>
    <w:rsid w:val="00E93141"/>
    <w:rsid w:val="00E9393C"/>
    <w:rsid w:val="00E94051"/>
    <w:rsid w:val="00E94DAA"/>
    <w:rsid w:val="00E9538D"/>
    <w:rsid w:val="00E95518"/>
    <w:rsid w:val="00E95CFA"/>
    <w:rsid w:val="00E9685C"/>
    <w:rsid w:val="00E96A8C"/>
    <w:rsid w:val="00E978D2"/>
    <w:rsid w:val="00EA041D"/>
    <w:rsid w:val="00EA1DD4"/>
    <w:rsid w:val="00EA2206"/>
    <w:rsid w:val="00EA2625"/>
    <w:rsid w:val="00EA2992"/>
    <w:rsid w:val="00EA305A"/>
    <w:rsid w:val="00EA3062"/>
    <w:rsid w:val="00EA3352"/>
    <w:rsid w:val="00EA3673"/>
    <w:rsid w:val="00EA389D"/>
    <w:rsid w:val="00EA3B76"/>
    <w:rsid w:val="00EA42B3"/>
    <w:rsid w:val="00EA45D7"/>
    <w:rsid w:val="00EA4B99"/>
    <w:rsid w:val="00EA52A2"/>
    <w:rsid w:val="00EA5797"/>
    <w:rsid w:val="00EA5C2B"/>
    <w:rsid w:val="00EA5E68"/>
    <w:rsid w:val="00EA5F3E"/>
    <w:rsid w:val="00EA6288"/>
    <w:rsid w:val="00EA6808"/>
    <w:rsid w:val="00EA6940"/>
    <w:rsid w:val="00EA71B2"/>
    <w:rsid w:val="00EA7815"/>
    <w:rsid w:val="00EA7C7F"/>
    <w:rsid w:val="00EB046E"/>
    <w:rsid w:val="00EB08D6"/>
    <w:rsid w:val="00EB2257"/>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5D7"/>
    <w:rsid w:val="00EC07C4"/>
    <w:rsid w:val="00EC090B"/>
    <w:rsid w:val="00EC10F0"/>
    <w:rsid w:val="00EC1248"/>
    <w:rsid w:val="00EC1673"/>
    <w:rsid w:val="00EC1A26"/>
    <w:rsid w:val="00EC1A6F"/>
    <w:rsid w:val="00EC20F0"/>
    <w:rsid w:val="00EC283C"/>
    <w:rsid w:val="00EC3954"/>
    <w:rsid w:val="00EC3B11"/>
    <w:rsid w:val="00EC3E3A"/>
    <w:rsid w:val="00EC3F13"/>
    <w:rsid w:val="00EC540D"/>
    <w:rsid w:val="00EC5B0C"/>
    <w:rsid w:val="00EC5CA4"/>
    <w:rsid w:val="00EC6237"/>
    <w:rsid w:val="00EC6354"/>
    <w:rsid w:val="00EC6F1F"/>
    <w:rsid w:val="00EC7987"/>
    <w:rsid w:val="00EC7B41"/>
    <w:rsid w:val="00EC7F78"/>
    <w:rsid w:val="00ED02A1"/>
    <w:rsid w:val="00ED0AF7"/>
    <w:rsid w:val="00ED0B42"/>
    <w:rsid w:val="00ED0DCE"/>
    <w:rsid w:val="00ED1358"/>
    <w:rsid w:val="00ED1A98"/>
    <w:rsid w:val="00ED1FF0"/>
    <w:rsid w:val="00ED22BA"/>
    <w:rsid w:val="00ED264C"/>
    <w:rsid w:val="00ED2BBD"/>
    <w:rsid w:val="00ED2C7F"/>
    <w:rsid w:val="00ED3B21"/>
    <w:rsid w:val="00ED41BA"/>
    <w:rsid w:val="00ED43D8"/>
    <w:rsid w:val="00ED4783"/>
    <w:rsid w:val="00ED62BC"/>
    <w:rsid w:val="00ED6F28"/>
    <w:rsid w:val="00ED71A5"/>
    <w:rsid w:val="00ED71C2"/>
    <w:rsid w:val="00ED78B7"/>
    <w:rsid w:val="00ED7DBE"/>
    <w:rsid w:val="00EE0363"/>
    <w:rsid w:val="00EE11F9"/>
    <w:rsid w:val="00EE13B8"/>
    <w:rsid w:val="00EE164C"/>
    <w:rsid w:val="00EE2FB3"/>
    <w:rsid w:val="00EE3FEC"/>
    <w:rsid w:val="00EE43EE"/>
    <w:rsid w:val="00EE4EBD"/>
    <w:rsid w:val="00EE57BB"/>
    <w:rsid w:val="00EE58ED"/>
    <w:rsid w:val="00EE66BE"/>
    <w:rsid w:val="00EE6A0B"/>
    <w:rsid w:val="00EE700A"/>
    <w:rsid w:val="00EE73F5"/>
    <w:rsid w:val="00EF00A7"/>
    <w:rsid w:val="00EF0E02"/>
    <w:rsid w:val="00EF141F"/>
    <w:rsid w:val="00EF25FB"/>
    <w:rsid w:val="00EF2C70"/>
    <w:rsid w:val="00EF3512"/>
    <w:rsid w:val="00EF38A3"/>
    <w:rsid w:val="00EF39F2"/>
    <w:rsid w:val="00EF3D94"/>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ABE"/>
    <w:rsid w:val="00F03C72"/>
    <w:rsid w:val="00F03E67"/>
    <w:rsid w:val="00F03F00"/>
    <w:rsid w:val="00F044B8"/>
    <w:rsid w:val="00F04A24"/>
    <w:rsid w:val="00F04A41"/>
    <w:rsid w:val="00F05FB2"/>
    <w:rsid w:val="00F07AA8"/>
    <w:rsid w:val="00F07F6A"/>
    <w:rsid w:val="00F10C09"/>
    <w:rsid w:val="00F10E27"/>
    <w:rsid w:val="00F10EDC"/>
    <w:rsid w:val="00F117BA"/>
    <w:rsid w:val="00F11B9A"/>
    <w:rsid w:val="00F12491"/>
    <w:rsid w:val="00F12516"/>
    <w:rsid w:val="00F12847"/>
    <w:rsid w:val="00F12A27"/>
    <w:rsid w:val="00F13452"/>
    <w:rsid w:val="00F13BA1"/>
    <w:rsid w:val="00F13DFB"/>
    <w:rsid w:val="00F13FF4"/>
    <w:rsid w:val="00F155F6"/>
    <w:rsid w:val="00F15AB1"/>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5CAB"/>
    <w:rsid w:val="00F26E5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131"/>
    <w:rsid w:val="00F442A9"/>
    <w:rsid w:val="00F4439B"/>
    <w:rsid w:val="00F46341"/>
    <w:rsid w:val="00F4667A"/>
    <w:rsid w:val="00F4690E"/>
    <w:rsid w:val="00F46B62"/>
    <w:rsid w:val="00F46F2B"/>
    <w:rsid w:val="00F4713D"/>
    <w:rsid w:val="00F4720F"/>
    <w:rsid w:val="00F479E7"/>
    <w:rsid w:val="00F47F0C"/>
    <w:rsid w:val="00F47FFA"/>
    <w:rsid w:val="00F50710"/>
    <w:rsid w:val="00F509A2"/>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57E2F"/>
    <w:rsid w:val="00F60353"/>
    <w:rsid w:val="00F60445"/>
    <w:rsid w:val="00F60532"/>
    <w:rsid w:val="00F60940"/>
    <w:rsid w:val="00F60ED1"/>
    <w:rsid w:val="00F60F89"/>
    <w:rsid w:val="00F6112A"/>
    <w:rsid w:val="00F615F1"/>
    <w:rsid w:val="00F61613"/>
    <w:rsid w:val="00F616C4"/>
    <w:rsid w:val="00F616F5"/>
    <w:rsid w:val="00F622CE"/>
    <w:rsid w:val="00F6315B"/>
    <w:rsid w:val="00F6374A"/>
    <w:rsid w:val="00F63C10"/>
    <w:rsid w:val="00F63E8D"/>
    <w:rsid w:val="00F64027"/>
    <w:rsid w:val="00F6433A"/>
    <w:rsid w:val="00F64368"/>
    <w:rsid w:val="00F64528"/>
    <w:rsid w:val="00F646AB"/>
    <w:rsid w:val="00F64C5C"/>
    <w:rsid w:val="00F64E8A"/>
    <w:rsid w:val="00F6605B"/>
    <w:rsid w:val="00F66144"/>
    <w:rsid w:val="00F664B9"/>
    <w:rsid w:val="00F66536"/>
    <w:rsid w:val="00F6674F"/>
    <w:rsid w:val="00F6699E"/>
    <w:rsid w:val="00F66BBE"/>
    <w:rsid w:val="00F677AF"/>
    <w:rsid w:val="00F67D8A"/>
    <w:rsid w:val="00F703EE"/>
    <w:rsid w:val="00F71227"/>
    <w:rsid w:val="00F71A84"/>
    <w:rsid w:val="00F71B15"/>
    <w:rsid w:val="00F72103"/>
    <w:rsid w:val="00F725F4"/>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1D4C"/>
    <w:rsid w:val="00F8255F"/>
    <w:rsid w:val="00F82AF2"/>
    <w:rsid w:val="00F8340C"/>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087A"/>
    <w:rsid w:val="00F91180"/>
    <w:rsid w:val="00F931CB"/>
    <w:rsid w:val="00F93EF0"/>
    <w:rsid w:val="00F94D74"/>
    <w:rsid w:val="00F94F66"/>
    <w:rsid w:val="00F9580B"/>
    <w:rsid w:val="00F95A30"/>
    <w:rsid w:val="00F964F0"/>
    <w:rsid w:val="00F96627"/>
    <w:rsid w:val="00F967CF"/>
    <w:rsid w:val="00F96F80"/>
    <w:rsid w:val="00F97A7B"/>
    <w:rsid w:val="00FA1198"/>
    <w:rsid w:val="00FA3258"/>
    <w:rsid w:val="00FA33B7"/>
    <w:rsid w:val="00FA3EEA"/>
    <w:rsid w:val="00FA4D08"/>
    <w:rsid w:val="00FA5453"/>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069"/>
    <w:rsid w:val="00FB773A"/>
    <w:rsid w:val="00FB7771"/>
    <w:rsid w:val="00FC0227"/>
    <w:rsid w:val="00FC0A97"/>
    <w:rsid w:val="00FC0F1C"/>
    <w:rsid w:val="00FC15A0"/>
    <w:rsid w:val="00FC15F1"/>
    <w:rsid w:val="00FC24DB"/>
    <w:rsid w:val="00FC2E45"/>
    <w:rsid w:val="00FC32FC"/>
    <w:rsid w:val="00FC3833"/>
    <w:rsid w:val="00FC3C45"/>
    <w:rsid w:val="00FC3DDC"/>
    <w:rsid w:val="00FC40FB"/>
    <w:rsid w:val="00FC441B"/>
    <w:rsid w:val="00FC4462"/>
    <w:rsid w:val="00FC4543"/>
    <w:rsid w:val="00FC4D1C"/>
    <w:rsid w:val="00FC4D4B"/>
    <w:rsid w:val="00FC6832"/>
    <w:rsid w:val="00FC6E6C"/>
    <w:rsid w:val="00FC6EE2"/>
    <w:rsid w:val="00FC7812"/>
    <w:rsid w:val="00FD0B0B"/>
    <w:rsid w:val="00FD1175"/>
    <w:rsid w:val="00FD17CB"/>
    <w:rsid w:val="00FD20E4"/>
    <w:rsid w:val="00FD2159"/>
    <w:rsid w:val="00FD2245"/>
    <w:rsid w:val="00FD2389"/>
    <w:rsid w:val="00FD2582"/>
    <w:rsid w:val="00FD417F"/>
    <w:rsid w:val="00FD468A"/>
    <w:rsid w:val="00FD4D35"/>
    <w:rsid w:val="00FD56A2"/>
    <w:rsid w:val="00FD61D8"/>
    <w:rsid w:val="00FD6305"/>
    <w:rsid w:val="00FD6783"/>
    <w:rsid w:val="00FD67E3"/>
    <w:rsid w:val="00FD7473"/>
    <w:rsid w:val="00FD7771"/>
    <w:rsid w:val="00FE006D"/>
    <w:rsid w:val="00FE02BC"/>
    <w:rsid w:val="00FE03C7"/>
    <w:rsid w:val="00FE0B26"/>
    <w:rsid w:val="00FE1E92"/>
    <w:rsid w:val="00FE2295"/>
    <w:rsid w:val="00FE242F"/>
    <w:rsid w:val="00FE30DA"/>
    <w:rsid w:val="00FE353B"/>
    <w:rsid w:val="00FE3626"/>
    <w:rsid w:val="00FE41AE"/>
    <w:rsid w:val="00FE4E34"/>
    <w:rsid w:val="00FE52FE"/>
    <w:rsid w:val="00FE6C17"/>
    <w:rsid w:val="00FE74CE"/>
    <w:rsid w:val="00FE756E"/>
    <w:rsid w:val="00FE7E79"/>
    <w:rsid w:val="00FF0159"/>
    <w:rsid w:val="00FF03F7"/>
    <w:rsid w:val="00FF0FCA"/>
    <w:rsid w:val="00FF12AA"/>
    <w:rsid w:val="00FF1A60"/>
    <w:rsid w:val="00FF1AF1"/>
    <w:rsid w:val="00FF1D0B"/>
    <w:rsid w:val="00FF1ECC"/>
    <w:rsid w:val="00FF1FA7"/>
    <w:rsid w:val="00FF356F"/>
    <w:rsid w:val="00FF3635"/>
    <w:rsid w:val="00FF3BD6"/>
    <w:rsid w:val="00FF467F"/>
    <w:rsid w:val="00FF4738"/>
    <w:rsid w:val="00FF567C"/>
    <w:rsid w:val="00FF584D"/>
    <w:rsid w:val="00FF588E"/>
    <w:rsid w:val="00FF5EEB"/>
    <w:rsid w:val="00FF5F59"/>
    <w:rsid w:val="00FF613E"/>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 w:type="character" w:customStyle="1" w:styleId="scxw112930311">
    <w:name w:val="scxw112930311"/>
    <w:basedOn w:val="DefaultParagraphFont"/>
    <w:rsid w:val="00D94CAB"/>
  </w:style>
  <w:style w:type="character" w:customStyle="1" w:styleId="pagebreaktextspan">
    <w:name w:val="pagebreaktextspan"/>
    <w:basedOn w:val="DefaultParagraphFont"/>
    <w:rsid w:val="002E517A"/>
  </w:style>
  <w:style w:type="character" w:customStyle="1" w:styleId="h12">
    <w:name w:val="h12"/>
    <w:basedOn w:val="DefaultParagraphFont"/>
    <w:rsid w:val="00C932F8"/>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8845395">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12839320">
      <w:bodyDiv w:val="1"/>
      <w:marLeft w:val="0"/>
      <w:marRight w:val="0"/>
      <w:marTop w:val="0"/>
      <w:marBottom w:val="0"/>
      <w:divBdr>
        <w:top w:val="none" w:sz="0" w:space="0" w:color="auto"/>
        <w:left w:val="none" w:sz="0" w:space="0" w:color="auto"/>
        <w:bottom w:val="none" w:sz="0" w:space="0" w:color="auto"/>
        <w:right w:val="none" w:sz="0" w:space="0" w:color="auto"/>
      </w:divBdr>
    </w:div>
    <w:div w:id="517043910">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11852675">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2483273">
      <w:bodyDiv w:val="1"/>
      <w:marLeft w:val="0"/>
      <w:marRight w:val="0"/>
      <w:marTop w:val="0"/>
      <w:marBottom w:val="0"/>
      <w:divBdr>
        <w:top w:val="none" w:sz="0" w:space="0" w:color="auto"/>
        <w:left w:val="none" w:sz="0" w:space="0" w:color="auto"/>
        <w:bottom w:val="none" w:sz="0" w:space="0" w:color="auto"/>
        <w:right w:val="none" w:sz="0" w:space="0" w:color="auto"/>
      </w:divBdr>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16265115">
      <w:bodyDiv w:val="1"/>
      <w:marLeft w:val="0"/>
      <w:marRight w:val="0"/>
      <w:marTop w:val="0"/>
      <w:marBottom w:val="0"/>
      <w:divBdr>
        <w:top w:val="none" w:sz="0" w:space="0" w:color="auto"/>
        <w:left w:val="none" w:sz="0" w:space="0" w:color="auto"/>
        <w:bottom w:val="none" w:sz="0" w:space="0" w:color="auto"/>
        <w:right w:val="none" w:sz="0" w:space="0" w:color="auto"/>
      </w:divBdr>
      <w:divsChild>
        <w:div w:id="384453750">
          <w:marLeft w:val="0"/>
          <w:marRight w:val="0"/>
          <w:marTop w:val="0"/>
          <w:marBottom w:val="0"/>
          <w:divBdr>
            <w:top w:val="none" w:sz="0" w:space="0" w:color="auto"/>
            <w:left w:val="none" w:sz="0" w:space="0" w:color="auto"/>
            <w:bottom w:val="none" w:sz="0" w:space="0" w:color="auto"/>
            <w:right w:val="none" w:sz="0" w:space="0" w:color="auto"/>
          </w:divBdr>
        </w:div>
        <w:div w:id="1900356309">
          <w:marLeft w:val="0"/>
          <w:marRight w:val="0"/>
          <w:marTop w:val="0"/>
          <w:marBottom w:val="0"/>
          <w:divBdr>
            <w:top w:val="none" w:sz="0" w:space="0" w:color="auto"/>
            <w:left w:val="none" w:sz="0" w:space="0" w:color="auto"/>
            <w:bottom w:val="none" w:sz="0" w:space="0" w:color="auto"/>
            <w:right w:val="none" w:sz="0" w:space="0" w:color="auto"/>
          </w:divBdr>
          <w:divsChild>
            <w:div w:id="1866601541">
              <w:marLeft w:val="0"/>
              <w:marRight w:val="0"/>
              <w:marTop w:val="0"/>
              <w:marBottom w:val="0"/>
              <w:divBdr>
                <w:top w:val="none" w:sz="0" w:space="0" w:color="auto"/>
                <w:left w:val="none" w:sz="0" w:space="0" w:color="auto"/>
                <w:bottom w:val="none" w:sz="0" w:space="0" w:color="auto"/>
                <w:right w:val="none" w:sz="0" w:space="0" w:color="auto"/>
              </w:divBdr>
            </w:div>
            <w:div w:id="443155686">
              <w:marLeft w:val="0"/>
              <w:marRight w:val="0"/>
              <w:marTop w:val="0"/>
              <w:marBottom w:val="0"/>
              <w:divBdr>
                <w:top w:val="none" w:sz="0" w:space="0" w:color="auto"/>
                <w:left w:val="none" w:sz="0" w:space="0" w:color="auto"/>
                <w:bottom w:val="none" w:sz="0" w:space="0" w:color="auto"/>
                <w:right w:val="none" w:sz="0" w:space="0" w:color="auto"/>
              </w:divBdr>
            </w:div>
            <w:div w:id="1520581237">
              <w:marLeft w:val="0"/>
              <w:marRight w:val="0"/>
              <w:marTop w:val="0"/>
              <w:marBottom w:val="0"/>
              <w:divBdr>
                <w:top w:val="none" w:sz="0" w:space="0" w:color="auto"/>
                <w:left w:val="none" w:sz="0" w:space="0" w:color="auto"/>
                <w:bottom w:val="none" w:sz="0" w:space="0" w:color="auto"/>
                <w:right w:val="none" w:sz="0" w:space="0" w:color="auto"/>
              </w:divBdr>
            </w:div>
            <w:div w:id="1355227695">
              <w:marLeft w:val="0"/>
              <w:marRight w:val="0"/>
              <w:marTop w:val="0"/>
              <w:marBottom w:val="0"/>
              <w:divBdr>
                <w:top w:val="none" w:sz="0" w:space="0" w:color="auto"/>
                <w:left w:val="none" w:sz="0" w:space="0" w:color="auto"/>
                <w:bottom w:val="none" w:sz="0" w:space="0" w:color="auto"/>
                <w:right w:val="none" w:sz="0" w:space="0" w:color="auto"/>
              </w:divBdr>
            </w:div>
            <w:div w:id="1613315686">
              <w:marLeft w:val="0"/>
              <w:marRight w:val="0"/>
              <w:marTop w:val="0"/>
              <w:marBottom w:val="0"/>
              <w:divBdr>
                <w:top w:val="none" w:sz="0" w:space="0" w:color="auto"/>
                <w:left w:val="none" w:sz="0" w:space="0" w:color="auto"/>
                <w:bottom w:val="none" w:sz="0" w:space="0" w:color="auto"/>
                <w:right w:val="none" w:sz="0" w:space="0" w:color="auto"/>
              </w:divBdr>
            </w:div>
          </w:divsChild>
        </w:div>
        <w:div w:id="420876222">
          <w:marLeft w:val="0"/>
          <w:marRight w:val="0"/>
          <w:marTop w:val="0"/>
          <w:marBottom w:val="0"/>
          <w:divBdr>
            <w:top w:val="none" w:sz="0" w:space="0" w:color="auto"/>
            <w:left w:val="none" w:sz="0" w:space="0" w:color="auto"/>
            <w:bottom w:val="none" w:sz="0" w:space="0" w:color="auto"/>
            <w:right w:val="none" w:sz="0" w:space="0" w:color="auto"/>
          </w:divBdr>
          <w:divsChild>
            <w:div w:id="1396195473">
              <w:marLeft w:val="0"/>
              <w:marRight w:val="0"/>
              <w:marTop w:val="0"/>
              <w:marBottom w:val="0"/>
              <w:divBdr>
                <w:top w:val="none" w:sz="0" w:space="0" w:color="auto"/>
                <w:left w:val="none" w:sz="0" w:space="0" w:color="auto"/>
                <w:bottom w:val="none" w:sz="0" w:space="0" w:color="auto"/>
                <w:right w:val="none" w:sz="0" w:space="0" w:color="auto"/>
              </w:divBdr>
            </w:div>
            <w:div w:id="453017434">
              <w:marLeft w:val="0"/>
              <w:marRight w:val="0"/>
              <w:marTop w:val="0"/>
              <w:marBottom w:val="0"/>
              <w:divBdr>
                <w:top w:val="none" w:sz="0" w:space="0" w:color="auto"/>
                <w:left w:val="none" w:sz="0" w:space="0" w:color="auto"/>
                <w:bottom w:val="none" w:sz="0" w:space="0" w:color="auto"/>
                <w:right w:val="none" w:sz="0" w:space="0" w:color="auto"/>
              </w:divBdr>
            </w:div>
            <w:div w:id="274294705">
              <w:marLeft w:val="0"/>
              <w:marRight w:val="0"/>
              <w:marTop w:val="0"/>
              <w:marBottom w:val="0"/>
              <w:divBdr>
                <w:top w:val="none" w:sz="0" w:space="0" w:color="auto"/>
                <w:left w:val="none" w:sz="0" w:space="0" w:color="auto"/>
                <w:bottom w:val="none" w:sz="0" w:space="0" w:color="auto"/>
                <w:right w:val="none" w:sz="0" w:space="0" w:color="auto"/>
              </w:divBdr>
            </w:div>
            <w:div w:id="897790273">
              <w:marLeft w:val="0"/>
              <w:marRight w:val="0"/>
              <w:marTop w:val="0"/>
              <w:marBottom w:val="0"/>
              <w:divBdr>
                <w:top w:val="none" w:sz="0" w:space="0" w:color="auto"/>
                <w:left w:val="none" w:sz="0" w:space="0" w:color="auto"/>
                <w:bottom w:val="none" w:sz="0" w:space="0" w:color="auto"/>
                <w:right w:val="none" w:sz="0" w:space="0" w:color="auto"/>
              </w:divBdr>
            </w:div>
            <w:div w:id="13508547">
              <w:marLeft w:val="0"/>
              <w:marRight w:val="0"/>
              <w:marTop w:val="0"/>
              <w:marBottom w:val="0"/>
              <w:divBdr>
                <w:top w:val="none" w:sz="0" w:space="0" w:color="auto"/>
                <w:left w:val="none" w:sz="0" w:space="0" w:color="auto"/>
                <w:bottom w:val="none" w:sz="0" w:space="0" w:color="auto"/>
                <w:right w:val="none" w:sz="0" w:space="0" w:color="auto"/>
              </w:divBdr>
            </w:div>
          </w:divsChild>
        </w:div>
        <w:div w:id="278727982">
          <w:marLeft w:val="0"/>
          <w:marRight w:val="0"/>
          <w:marTop w:val="0"/>
          <w:marBottom w:val="0"/>
          <w:divBdr>
            <w:top w:val="none" w:sz="0" w:space="0" w:color="auto"/>
            <w:left w:val="none" w:sz="0" w:space="0" w:color="auto"/>
            <w:bottom w:val="none" w:sz="0" w:space="0" w:color="auto"/>
            <w:right w:val="none" w:sz="0" w:space="0" w:color="auto"/>
          </w:divBdr>
          <w:divsChild>
            <w:div w:id="184441569">
              <w:marLeft w:val="0"/>
              <w:marRight w:val="0"/>
              <w:marTop w:val="0"/>
              <w:marBottom w:val="0"/>
              <w:divBdr>
                <w:top w:val="none" w:sz="0" w:space="0" w:color="auto"/>
                <w:left w:val="none" w:sz="0" w:space="0" w:color="auto"/>
                <w:bottom w:val="none" w:sz="0" w:space="0" w:color="auto"/>
                <w:right w:val="none" w:sz="0" w:space="0" w:color="auto"/>
              </w:divBdr>
            </w:div>
            <w:div w:id="2043942129">
              <w:marLeft w:val="0"/>
              <w:marRight w:val="0"/>
              <w:marTop w:val="0"/>
              <w:marBottom w:val="0"/>
              <w:divBdr>
                <w:top w:val="none" w:sz="0" w:space="0" w:color="auto"/>
                <w:left w:val="none" w:sz="0" w:space="0" w:color="auto"/>
                <w:bottom w:val="none" w:sz="0" w:space="0" w:color="auto"/>
                <w:right w:val="none" w:sz="0" w:space="0" w:color="auto"/>
              </w:divBdr>
            </w:div>
            <w:div w:id="86117809">
              <w:marLeft w:val="0"/>
              <w:marRight w:val="0"/>
              <w:marTop w:val="0"/>
              <w:marBottom w:val="0"/>
              <w:divBdr>
                <w:top w:val="none" w:sz="0" w:space="0" w:color="auto"/>
                <w:left w:val="none" w:sz="0" w:space="0" w:color="auto"/>
                <w:bottom w:val="none" w:sz="0" w:space="0" w:color="auto"/>
                <w:right w:val="none" w:sz="0" w:space="0" w:color="auto"/>
              </w:divBdr>
            </w:div>
            <w:div w:id="771508223">
              <w:marLeft w:val="0"/>
              <w:marRight w:val="0"/>
              <w:marTop w:val="0"/>
              <w:marBottom w:val="0"/>
              <w:divBdr>
                <w:top w:val="none" w:sz="0" w:space="0" w:color="auto"/>
                <w:left w:val="none" w:sz="0" w:space="0" w:color="auto"/>
                <w:bottom w:val="none" w:sz="0" w:space="0" w:color="auto"/>
                <w:right w:val="none" w:sz="0" w:space="0" w:color="auto"/>
              </w:divBdr>
            </w:div>
            <w:div w:id="682516547">
              <w:marLeft w:val="0"/>
              <w:marRight w:val="0"/>
              <w:marTop w:val="0"/>
              <w:marBottom w:val="0"/>
              <w:divBdr>
                <w:top w:val="none" w:sz="0" w:space="0" w:color="auto"/>
                <w:left w:val="none" w:sz="0" w:space="0" w:color="auto"/>
                <w:bottom w:val="none" w:sz="0" w:space="0" w:color="auto"/>
                <w:right w:val="none" w:sz="0" w:space="0" w:color="auto"/>
              </w:divBdr>
            </w:div>
          </w:divsChild>
        </w:div>
        <w:div w:id="568004626">
          <w:marLeft w:val="0"/>
          <w:marRight w:val="0"/>
          <w:marTop w:val="0"/>
          <w:marBottom w:val="0"/>
          <w:divBdr>
            <w:top w:val="none" w:sz="0" w:space="0" w:color="auto"/>
            <w:left w:val="none" w:sz="0" w:space="0" w:color="auto"/>
            <w:bottom w:val="none" w:sz="0" w:space="0" w:color="auto"/>
            <w:right w:val="none" w:sz="0" w:space="0" w:color="auto"/>
          </w:divBdr>
          <w:divsChild>
            <w:div w:id="781341046">
              <w:marLeft w:val="0"/>
              <w:marRight w:val="0"/>
              <w:marTop w:val="0"/>
              <w:marBottom w:val="0"/>
              <w:divBdr>
                <w:top w:val="none" w:sz="0" w:space="0" w:color="auto"/>
                <w:left w:val="none" w:sz="0" w:space="0" w:color="auto"/>
                <w:bottom w:val="none" w:sz="0" w:space="0" w:color="auto"/>
                <w:right w:val="none" w:sz="0" w:space="0" w:color="auto"/>
              </w:divBdr>
            </w:div>
            <w:div w:id="1048915494">
              <w:marLeft w:val="0"/>
              <w:marRight w:val="0"/>
              <w:marTop w:val="0"/>
              <w:marBottom w:val="0"/>
              <w:divBdr>
                <w:top w:val="none" w:sz="0" w:space="0" w:color="auto"/>
                <w:left w:val="none" w:sz="0" w:space="0" w:color="auto"/>
                <w:bottom w:val="none" w:sz="0" w:space="0" w:color="auto"/>
                <w:right w:val="none" w:sz="0" w:space="0" w:color="auto"/>
              </w:divBdr>
            </w:div>
            <w:div w:id="90470385">
              <w:marLeft w:val="0"/>
              <w:marRight w:val="0"/>
              <w:marTop w:val="0"/>
              <w:marBottom w:val="0"/>
              <w:divBdr>
                <w:top w:val="none" w:sz="0" w:space="0" w:color="auto"/>
                <w:left w:val="none" w:sz="0" w:space="0" w:color="auto"/>
                <w:bottom w:val="none" w:sz="0" w:space="0" w:color="auto"/>
                <w:right w:val="none" w:sz="0" w:space="0" w:color="auto"/>
              </w:divBdr>
            </w:div>
            <w:div w:id="1344623672">
              <w:marLeft w:val="0"/>
              <w:marRight w:val="0"/>
              <w:marTop w:val="0"/>
              <w:marBottom w:val="0"/>
              <w:divBdr>
                <w:top w:val="none" w:sz="0" w:space="0" w:color="auto"/>
                <w:left w:val="none" w:sz="0" w:space="0" w:color="auto"/>
                <w:bottom w:val="none" w:sz="0" w:space="0" w:color="auto"/>
                <w:right w:val="none" w:sz="0" w:space="0" w:color="auto"/>
              </w:divBdr>
            </w:div>
            <w:div w:id="102964130">
              <w:marLeft w:val="0"/>
              <w:marRight w:val="0"/>
              <w:marTop w:val="0"/>
              <w:marBottom w:val="0"/>
              <w:divBdr>
                <w:top w:val="none" w:sz="0" w:space="0" w:color="auto"/>
                <w:left w:val="none" w:sz="0" w:space="0" w:color="auto"/>
                <w:bottom w:val="none" w:sz="0" w:space="0" w:color="auto"/>
                <w:right w:val="none" w:sz="0" w:space="0" w:color="auto"/>
              </w:divBdr>
            </w:div>
          </w:divsChild>
        </w:div>
        <w:div w:id="1783646761">
          <w:marLeft w:val="0"/>
          <w:marRight w:val="0"/>
          <w:marTop w:val="0"/>
          <w:marBottom w:val="0"/>
          <w:divBdr>
            <w:top w:val="none" w:sz="0" w:space="0" w:color="auto"/>
            <w:left w:val="none" w:sz="0" w:space="0" w:color="auto"/>
            <w:bottom w:val="none" w:sz="0" w:space="0" w:color="auto"/>
            <w:right w:val="none" w:sz="0" w:space="0" w:color="auto"/>
          </w:divBdr>
          <w:divsChild>
            <w:div w:id="569392775">
              <w:marLeft w:val="0"/>
              <w:marRight w:val="0"/>
              <w:marTop w:val="0"/>
              <w:marBottom w:val="0"/>
              <w:divBdr>
                <w:top w:val="none" w:sz="0" w:space="0" w:color="auto"/>
                <w:left w:val="none" w:sz="0" w:space="0" w:color="auto"/>
                <w:bottom w:val="none" w:sz="0" w:space="0" w:color="auto"/>
                <w:right w:val="none" w:sz="0" w:space="0" w:color="auto"/>
              </w:divBdr>
            </w:div>
            <w:div w:id="1642998832">
              <w:marLeft w:val="0"/>
              <w:marRight w:val="0"/>
              <w:marTop w:val="0"/>
              <w:marBottom w:val="0"/>
              <w:divBdr>
                <w:top w:val="none" w:sz="0" w:space="0" w:color="auto"/>
                <w:left w:val="none" w:sz="0" w:space="0" w:color="auto"/>
                <w:bottom w:val="none" w:sz="0" w:space="0" w:color="auto"/>
                <w:right w:val="none" w:sz="0" w:space="0" w:color="auto"/>
              </w:divBdr>
            </w:div>
            <w:div w:id="1369064993">
              <w:marLeft w:val="0"/>
              <w:marRight w:val="0"/>
              <w:marTop w:val="0"/>
              <w:marBottom w:val="0"/>
              <w:divBdr>
                <w:top w:val="none" w:sz="0" w:space="0" w:color="auto"/>
                <w:left w:val="none" w:sz="0" w:space="0" w:color="auto"/>
                <w:bottom w:val="none" w:sz="0" w:space="0" w:color="auto"/>
                <w:right w:val="none" w:sz="0" w:space="0" w:color="auto"/>
              </w:divBdr>
            </w:div>
            <w:div w:id="222914882">
              <w:marLeft w:val="0"/>
              <w:marRight w:val="0"/>
              <w:marTop w:val="0"/>
              <w:marBottom w:val="0"/>
              <w:divBdr>
                <w:top w:val="none" w:sz="0" w:space="0" w:color="auto"/>
                <w:left w:val="none" w:sz="0" w:space="0" w:color="auto"/>
                <w:bottom w:val="none" w:sz="0" w:space="0" w:color="auto"/>
                <w:right w:val="none" w:sz="0" w:space="0" w:color="auto"/>
              </w:divBdr>
            </w:div>
            <w:div w:id="741566848">
              <w:marLeft w:val="0"/>
              <w:marRight w:val="0"/>
              <w:marTop w:val="0"/>
              <w:marBottom w:val="0"/>
              <w:divBdr>
                <w:top w:val="none" w:sz="0" w:space="0" w:color="auto"/>
                <w:left w:val="none" w:sz="0" w:space="0" w:color="auto"/>
                <w:bottom w:val="none" w:sz="0" w:space="0" w:color="auto"/>
                <w:right w:val="none" w:sz="0" w:space="0" w:color="auto"/>
              </w:divBdr>
            </w:div>
          </w:divsChild>
        </w:div>
        <w:div w:id="589508634">
          <w:marLeft w:val="0"/>
          <w:marRight w:val="0"/>
          <w:marTop w:val="0"/>
          <w:marBottom w:val="0"/>
          <w:divBdr>
            <w:top w:val="none" w:sz="0" w:space="0" w:color="auto"/>
            <w:left w:val="none" w:sz="0" w:space="0" w:color="auto"/>
            <w:bottom w:val="none" w:sz="0" w:space="0" w:color="auto"/>
            <w:right w:val="none" w:sz="0" w:space="0" w:color="auto"/>
          </w:divBdr>
        </w:div>
        <w:div w:id="1500852415">
          <w:marLeft w:val="0"/>
          <w:marRight w:val="0"/>
          <w:marTop w:val="0"/>
          <w:marBottom w:val="0"/>
          <w:divBdr>
            <w:top w:val="none" w:sz="0" w:space="0" w:color="auto"/>
            <w:left w:val="none" w:sz="0" w:space="0" w:color="auto"/>
            <w:bottom w:val="none" w:sz="0" w:space="0" w:color="auto"/>
            <w:right w:val="none" w:sz="0" w:space="0" w:color="auto"/>
          </w:divBdr>
        </w:div>
        <w:div w:id="956567658">
          <w:marLeft w:val="0"/>
          <w:marRight w:val="0"/>
          <w:marTop w:val="0"/>
          <w:marBottom w:val="0"/>
          <w:divBdr>
            <w:top w:val="none" w:sz="0" w:space="0" w:color="auto"/>
            <w:left w:val="none" w:sz="0" w:space="0" w:color="auto"/>
            <w:bottom w:val="none" w:sz="0" w:space="0" w:color="auto"/>
            <w:right w:val="none" w:sz="0" w:space="0" w:color="auto"/>
          </w:divBdr>
        </w:div>
        <w:div w:id="1026251400">
          <w:marLeft w:val="0"/>
          <w:marRight w:val="0"/>
          <w:marTop w:val="0"/>
          <w:marBottom w:val="0"/>
          <w:divBdr>
            <w:top w:val="none" w:sz="0" w:space="0" w:color="auto"/>
            <w:left w:val="none" w:sz="0" w:space="0" w:color="auto"/>
            <w:bottom w:val="none" w:sz="0" w:space="0" w:color="auto"/>
            <w:right w:val="none" w:sz="0" w:space="0" w:color="auto"/>
          </w:divBdr>
        </w:div>
        <w:div w:id="847524096">
          <w:marLeft w:val="0"/>
          <w:marRight w:val="0"/>
          <w:marTop w:val="0"/>
          <w:marBottom w:val="0"/>
          <w:divBdr>
            <w:top w:val="none" w:sz="0" w:space="0" w:color="auto"/>
            <w:left w:val="none" w:sz="0" w:space="0" w:color="auto"/>
            <w:bottom w:val="none" w:sz="0" w:space="0" w:color="auto"/>
            <w:right w:val="none" w:sz="0" w:space="0" w:color="auto"/>
          </w:divBdr>
        </w:div>
        <w:div w:id="1944611509">
          <w:marLeft w:val="0"/>
          <w:marRight w:val="0"/>
          <w:marTop w:val="0"/>
          <w:marBottom w:val="0"/>
          <w:divBdr>
            <w:top w:val="none" w:sz="0" w:space="0" w:color="auto"/>
            <w:left w:val="none" w:sz="0" w:space="0" w:color="auto"/>
            <w:bottom w:val="none" w:sz="0" w:space="0" w:color="auto"/>
            <w:right w:val="none" w:sz="0" w:space="0" w:color="auto"/>
          </w:divBdr>
        </w:div>
        <w:div w:id="1352031050">
          <w:marLeft w:val="0"/>
          <w:marRight w:val="0"/>
          <w:marTop w:val="0"/>
          <w:marBottom w:val="0"/>
          <w:divBdr>
            <w:top w:val="none" w:sz="0" w:space="0" w:color="auto"/>
            <w:left w:val="none" w:sz="0" w:space="0" w:color="auto"/>
            <w:bottom w:val="none" w:sz="0" w:space="0" w:color="auto"/>
            <w:right w:val="none" w:sz="0" w:space="0" w:color="auto"/>
          </w:divBdr>
        </w:div>
        <w:div w:id="931428492">
          <w:marLeft w:val="0"/>
          <w:marRight w:val="0"/>
          <w:marTop w:val="0"/>
          <w:marBottom w:val="0"/>
          <w:divBdr>
            <w:top w:val="none" w:sz="0" w:space="0" w:color="auto"/>
            <w:left w:val="none" w:sz="0" w:space="0" w:color="auto"/>
            <w:bottom w:val="none" w:sz="0" w:space="0" w:color="auto"/>
            <w:right w:val="none" w:sz="0" w:space="0" w:color="auto"/>
          </w:divBdr>
        </w:div>
        <w:div w:id="1119911369">
          <w:marLeft w:val="0"/>
          <w:marRight w:val="0"/>
          <w:marTop w:val="0"/>
          <w:marBottom w:val="0"/>
          <w:divBdr>
            <w:top w:val="none" w:sz="0" w:space="0" w:color="auto"/>
            <w:left w:val="none" w:sz="0" w:space="0" w:color="auto"/>
            <w:bottom w:val="none" w:sz="0" w:space="0" w:color="auto"/>
            <w:right w:val="none" w:sz="0" w:space="0" w:color="auto"/>
          </w:divBdr>
        </w:div>
      </w:divsChild>
    </w:div>
    <w:div w:id="851644446">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848247">
      <w:bodyDiv w:val="1"/>
      <w:marLeft w:val="0"/>
      <w:marRight w:val="0"/>
      <w:marTop w:val="0"/>
      <w:marBottom w:val="0"/>
      <w:divBdr>
        <w:top w:val="none" w:sz="0" w:space="0" w:color="auto"/>
        <w:left w:val="none" w:sz="0" w:space="0" w:color="auto"/>
        <w:bottom w:val="none" w:sz="0" w:space="0" w:color="auto"/>
        <w:right w:val="none" w:sz="0" w:space="0" w:color="auto"/>
      </w:divBdr>
    </w:div>
    <w:div w:id="1074618945">
      <w:bodyDiv w:val="1"/>
      <w:marLeft w:val="0"/>
      <w:marRight w:val="0"/>
      <w:marTop w:val="0"/>
      <w:marBottom w:val="0"/>
      <w:divBdr>
        <w:top w:val="none" w:sz="0" w:space="0" w:color="auto"/>
        <w:left w:val="none" w:sz="0" w:space="0" w:color="auto"/>
        <w:bottom w:val="none" w:sz="0" w:space="0" w:color="auto"/>
        <w:right w:val="none" w:sz="0" w:space="0" w:color="auto"/>
      </w:divBdr>
      <w:divsChild>
        <w:div w:id="1706951244">
          <w:marLeft w:val="0"/>
          <w:marRight w:val="0"/>
          <w:marTop w:val="0"/>
          <w:marBottom w:val="0"/>
          <w:divBdr>
            <w:top w:val="none" w:sz="0" w:space="0" w:color="auto"/>
            <w:left w:val="none" w:sz="0" w:space="0" w:color="auto"/>
            <w:bottom w:val="none" w:sz="0" w:space="0" w:color="auto"/>
            <w:right w:val="none" w:sz="0" w:space="0" w:color="auto"/>
          </w:divBdr>
        </w:div>
        <w:div w:id="359479774">
          <w:marLeft w:val="0"/>
          <w:marRight w:val="0"/>
          <w:marTop w:val="0"/>
          <w:marBottom w:val="0"/>
          <w:divBdr>
            <w:top w:val="none" w:sz="0" w:space="0" w:color="auto"/>
            <w:left w:val="none" w:sz="0" w:space="0" w:color="auto"/>
            <w:bottom w:val="none" w:sz="0" w:space="0" w:color="auto"/>
            <w:right w:val="none" w:sz="0" w:space="0" w:color="auto"/>
          </w:divBdr>
        </w:div>
        <w:div w:id="206451995">
          <w:marLeft w:val="0"/>
          <w:marRight w:val="0"/>
          <w:marTop w:val="0"/>
          <w:marBottom w:val="0"/>
          <w:divBdr>
            <w:top w:val="none" w:sz="0" w:space="0" w:color="auto"/>
            <w:left w:val="none" w:sz="0" w:space="0" w:color="auto"/>
            <w:bottom w:val="none" w:sz="0" w:space="0" w:color="auto"/>
            <w:right w:val="none" w:sz="0" w:space="0" w:color="auto"/>
          </w:divBdr>
        </w:div>
        <w:div w:id="1128471720">
          <w:marLeft w:val="0"/>
          <w:marRight w:val="0"/>
          <w:marTop w:val="0"/>
          <w:marBottom w:val="0"/>
          <w:divBdr>
            <w:top w:val="none" w:sz="0" w:space="0" w:color="auto"/>
            <w:left w:val="none" w:sz="0" w:space="0" w:color="auto"/>
            <w:bottom w:val="none" w:sz="0" w:space="0" w:color="auto"/>
            <w:right w:val="none" w:sz="0" w:space="0" w:color="auto"/>
          </w:divBdr>
        </w:div>
        <w:div w:id="2098019277">
          <w:marLeft w:val="0"/>
          <w:marRight w:val="0"/>
          <w:marTop w:val="0"/>
          <w:marBottom w:val="0"/>
          <w:divBdr>
            <w:top w:val="none" w:sz="0" w:space="0" w:color="auto"/>
            <w:left w:val="none" w:sz="0" w:space="0" w:color="auto"/>
            <w:bottom w:val="none" w:sz="0" w:space="0" w:color="auto"/>
            <w:right w:val="none" w:sz="0" w:space="0" w:color="auto"/>
          </w:divBdr>
        </w:div>
        <w:div w:id="776407160">
          <w:marLeft w:val="0"/>
          <w:marRight w:val="0"/>
          <w:marTop w:val="0"/>
          <w:marBottom w:val="0"/>
          <w:divBdr>
            <w:top w:val="none" w:sz="0" w:space="0" w:color="auto"/>
            <w:left w:val="none" w:sz="0" w:space="0" w:color="auto"/>
            <w:bottom w:val="none" w:sz="0" w:space="0" w:color="auto"/>
            <w:right w:val="none" w:sz="0" w:space="0" w:color="auto"/>
          </w:divBdr>
        </w:div>
        <w:div w:id="1638872164">
          <w:marLeft w:val="0"/>
          <w:marRight w:val="0"/>
          <w:marTop w:val="0"/>
          <w:marBottom w:val="0"/>
          <w:divBdr>
            <w:top w:val="none" w:sz="0" w:space="0" w:color="auto"/>
            <w:left w:val="none" w:sz="0" w:space="0" w:color="auto"/>
            <w:bottom w:val="none" w:sz="0" w:space="0" w:color="auto"/>
            <w:right w:val="none" w:sz="0" w:space="0" w:color="auto"/>
          </w:divBdr>
        </w:div>
        <w:div w:id="1807971470">
          <w:marLeft w:val="0"/>
          <w:marRight w:val="0"/>
          <w:marTop w:val="0"/>
          <w:marBottom w:val="0"/>
          <w:divBdr>
            <w:top w:val="none" w:sz="0" w:space="0" w:color="auto"/>
            <w:left w:val="none" w:sz="0" w:space="0" w:color="auto"/>
            <w:bottom w:val="none" w:sz="0" w:space="0" w:color="auto"/>
            <w:right w:val="none" w:sz="0" w:space="0" w:color="auto"/>
          </w:divBdr>
        </w:div>
        <w:div w:id="2143964168">
          <w:marLeft w:val="0"/>
          <w:marRight w:val="0"/>
          <w:marTop w:val="0"/>
          <w:marBottom w:val="0"/>
          <w:divBdr>
            <w:top w:val="none" w:sz="0" w:space="0" w:color="auto"/>
            <w:left w:val="none" w:sz="0" w:space="0" w:color="auto"/>
            <w:bottom w:val="none" w:sz="0" w:space="0" w:color="auto"/>
            <w:right w:val="none" w:sz="0" w:space="0" w:color="auto"/>
          </w:divBdr>
        </w:div>
        <w:div w:id="2012877874">
          <w:marLeft w:val="0"/>
          <w:marRight w:val="0"/>
          <w:marTop w:val="0"/>
          <w:marBottom w:val="0"/>
          <w:divBdr>
            <w:top w:val="none" w:sz="0" w:space="0" w:color="auto"/>
            <w:left w:val="none" w:sz="0" w:space="0" w:color="auto"/>
            <w:bottom w:val="none" w:sz="0" w:space="0" w:color="auto"/>
            <w:right w:val="none" w:sz="0" w:space="0" w:color="auto"/>
          </w:divBdr>
        </w:div>
        <w:div w:id="1439452273">
          <w:marLeft w:val="0"/>
          <w:marRight w:val="0"/>
          <w:marTop w:val="0"/>
          <w:marBottom w:val="0"/>
          <w:divBdr>
            <w:top w:val="none" w:sz="0" w:space="0" w:color="auto"/>
            <w:left w:val="none" w:sz="0" w:space="0" w:color="auto"/>
            <w:bottom w:val="none" w:sz="0" w:space="0" w:color="auto"/>
            <w:right w:val="none" w:sz="0" w:space="0" w:color="auto"/>
          </w:divBdr>
        </w:div>
        <w:div w:id="623730168">
          <w:marLeft w:val="0"/>
          <w:marRight w:val="0"/>
          <w:marTop w:val="0"/>
          <w:marBottom w:val="0"/>
          <w:divBdr>
            <w:top w:val="none" w:sz="0" w:space="0" w:color="auto"/>
            <w:left w:val="none" w:sz="0" w:space="0" w:color="auto"/>
            <w:bottom w:val="none" w:sz="0" w:space="0" w:color="auto"/>
            <w:right w:val="none" w:sz="0" w:space="0" w:color="auto"/>
          </w:divBdr>
        </w:div>
        <w:div w:id="1542593290">
          <w:marLeft w:val="0"/>
          <w:marRight w:val="0"/>
          <w:marTop w:val="0"/>
          <w:marBottom w:val="0"/>
          <w:divBdr>
            <w:top w:val="none" w:sz="0" w:space="0" w:color="auto"/>
            <w:left w:val="none" w:sz="0" w:space="0" w:color="auto"/>
            <w:bottom w:val="none" w:sz="0" w:space="0" w:color="auto"/>
            <w:right w:val="none" w:sz="0" w:space="0" w:color="auto"/>
          </w:divBdr>
        </w:div>
        <w:div w:id="107702631">
          <w:marLeft w:val="0"/>
          <w:marRight w:val="0"/>
          <w:marTop w:val="0"/>
          <w:marBottom w:val="0"/>
          <w:divBdr>
            <w:top w:val="none" w:sz="0" w:space="0" w:color="auto"/>
            <w:left w:val="none" w:sz="0" w:space="0" w:color="auto"/>
            <w:bottom w:val="none" w:sz="0" w:space="0" w:color="auto"/>
            <w:right w:val="none" w:sz="0" w:space="0" w:color="auto"/>
          </w:divBdr>
        </w:div>
      </w:divsChild>
    </w:div>
    <w:div w:id="1079868441">
      <w:bodyDiv w:val="1"/>
      <w:marLeft w:val="0"/>
      <w:marRight w:val="0"/>
      <w:marTop w:val="0"/>
      <w:marBottom w:val="0"/>
      <w:divBdr>
        <w:top w:val="none" w:sz="0" w:space="0" w:color="auto"/>
        <w:left w:val="none" w:sz="0" w:space="0" w:color="auto"/>
        <w:bottom w:val="none" w:sz="0" w:space="0" w:color="auto"/>
        <w:right w:val="none" w:sz="0" w:space="0" w:color="auto"/>
      </w:divBdr>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165898790">
      <w:bodyDiv w:val="1"/>
      <w:marLeft w:val="0"/>
      <w:marRight w:val="0"/>
      <w:marTop w:val="0"/>
      <w:marBottom w:val="0"/>
      <w:divBdr>
        <w:top w:val="none" w:sz="0" w:space="0" w:color="auto"/>
        <w:left w:val="none" w:sz="0" w:space="0" w:color="auto"/>
        <w:bottom w:val="none" w:sz="0" w:space="0" w:color="auto"/>
        <w:right w:val="none" w:sz="0" w:space="0" w:color="auto"/>
      </w:divBdr>
    </w:div>
    <w:div w:id="1190921182">
      <w:bodyDiv w:val="1"/>
      <w:marLeft w:val="0"/>
      <w:marRight w:val="0"/>
      <w:marTop w:val="0"/>
      <w:marBottom w:val="0"/>
      <w:divBdr>
        <w:top w:val="none" w:sz="0" w:space="0" w:color="auto"/>
        <w:left w:val="none" w:sz="0" w:space="0" w:color="auto"/>
        <w:bottom w:val="none" w:sz="0" w:space="0" w:color="auto"/>
        <w:right w:val="none" w:sz="0" w:space="0" w:color="auto"/>
      </w:divBdr>
      <w:divsChild>
        <w:div w:id="2120366115">
          <w:marLeft w:val="0"/>
          <w:marRight w:val="0"/>
          <w:marTop w:val="0"/>
          <w:marBottom w:val="0"/>
          <w:divBdr>
            <w:top w:val="none" w:sz="0" w:space="0" w:color="auto"/>
            <w:left w:val="none" w:sz="0" w:space="0" w:color="auto"/>
            <w:bottom w:val="none" w:sz="0" w:space="0" w:color="auto"/>
            <w:right w:val="none" w:sz="0" w:space="0" w:color="auto"/>
          </w:divBdr>
        </w:div>
        <w:div w:id="963969058">
          <w:marLeft w:val="0"/>
          <w:marRight w:val="0"/>
          <w:marTop w:val="0"/>
          <w:marBottom w:val="0"/>
          <w:divBdr>
            <w:top w:val="none" w:sz="0" w:space="0" w:color="auto"/>
            <w:left w:val="none" w:sz="0" w:space="0" w:color="auto"/>
            <w:bottom w:val="none" w:sz="0" w:space="0" w:color="auto"/>
            <w:right w:val="none" w:sz="0" w:space="0" w:color="auto"/>
          </w:divBdr>
        </w:div>
        <w:div w:id="442458058">
          <w:marLeft w:val="0"/>
          <w:marRight w:val="0"/>
          <w:marTop w:val="0"/>
          <w:marBottom w:val="0"/>
          <w:divBdr>
            <w:top w:val="none" w:sz="0" w:space="0" w:color="auto"/>
            <w:left w:val="none" w:sz="0" w:space="0" w:color="auto"/>
            <w:bottom w:val="none" w:sz="0" w:space="0" w:color="auto"/>
            <w:right w:val="none" w:sz="0" w:space="0" w:color="auto"/>
          </w:divBdr>
        </w:div>
        <w:div w:id="2016223061">
          <w:marLeft w:val="0"/>
          <w:marRight w:val="0"/>
          <w:marTop w:val="0"/>
          <w:marBottom w:val="0"/>
          <w:divBdr>
            <w:top w:val="none" w:sz="0" w:space="0" w:color="auto"/>
            <w:left w:val="none" w:sz="0" w:space="0" w:color="auto"/>
            <w:bottom w:val="none" w:sz="0" w:space="0" w:color="auto"/>
            <w:right w:val="none" w:sz="0" w:space="0" w:color="auto"/>
          </w:divBdr>
        </w:div>
        <w:div w:id="664477889">
          <w:marLeft w:val="0"/>
          <w:marRight w:val="0"/>
          <w:marTop w:val="0"/>
          <w:marBottom w:val="0"/>
          <w:divBdr>
            <w:top w:val="none" w:sz="0" w:space="0" w:color="auto"/>
            <w:left w:val="none" w:sz="0" w:space="0" w:color="auto"/>
            <w:bottom w:val="none" w:sz="0" w:space="0" w:color="auto"/>
            <w:right w:val="none" w:sz="0" w:space="0" w:color="auto"/>
          </w:divBdr>
        </w:div>
        <w:div w:id="2008239521">
          <w:marLeft w:val="0"/>
          <w:marRight w:val="0"/>
          <w:marTop w:val="0"/>
          <w:marBottom w:val="0"/>
          <w:divBdr>
            <w:top w:val="none" w:sz="0" w:space="0" w:color="auto"/>
            <w:left w:val="none" w:sz="0" w:space="0" w:color="auto"/>
            <w:bottom w:val="none" w:sz="0" w:space="0" w:color="auto"/>
            <w:right w:val="none" w:sz="0" w:space="0" w:color="auto"/>
          </w:divBdr>
        </w:div>
        <w:div w:id="1263493255">
          <w:marLeft w:val="0"/>
          <w:marRight w:val="0"/>
          <w:marTop w:val="0"/>
          <w:marBottom w:val="0"/>
          <w:divBdr>
            <w:top w:val="none" w:sz="0" w:space="0" w:color="auto"/>
            <w:left w:val="none" w:sz="0" w:space="0" w:color="auto"/>
            <w:bottom w:val="none" w:sz="0" w:space="0" w:color="auto"/>
            <w:right w:val="none" w:sz="0" w:space="0" w:color="auto"/>
          </w:divBdr>
        </w:div>
        <w:div w:id="1100298368">
          <w:marLeft w:val="0"/>
          <w:marRight w:val="0"/>
          <w:marTop w:val="0"/>
          <w:marBottom w:val="0"/>
          <w:divBdr>
            <w:top w:val="none" w:sz="0" w:space="0" w:color="auto"/>
            <w:left w:val="none" w:sz="0" w:space="0" w:color="auto"/>
            <w:bottom w:val="none" w:sz="0" w:space="0" w:color="auto"/>
            <w:right w:val="none" w:sz="0" w:space="0" w:color="auto"/>
          </w:divBdr>
        </w:div>
        <w:div w:id="97337587">
          <w:marLeft w:val="0"/>
          <w:marRight w:val="0"/>
          <w:marTop w:val="0"/>
          <w:marBottom w:val="0"/>
          <w:divBdr>
            <w:top w:val="none" w:sz="0" w:space="0" w:color="auto"/>
            <w:left w:val="none" w:sz="0" w:space="0" w:color="auto"/>
            <w:bottom w:val="none" w:sz="0" w:space="0" w:color="auto"/>
            <w:right w:val="none" w:sz="0" w:space="0" w:color="auto"/>
          </w:divBdr>
        </w:div>
        <w:div w:id="1164778286">
          <w:marLeft w:val="0"/>
          <w:marRight w:val="0"/>
          <w:marTop w:val="0"/>
          <w:marBottom w:val="0"/>
          <w:divBdr>
            <w:top w:val="none" w:sz="0" w:space="0" w:color="auto"/>
            <w:left w:val="none" w:sz="0" w:space="0" w:color="auto"/>
            <w:bottom w:val="none" w:sz="0" w:space="0" w:color="auto"/>
            <w:right w:val="none" w:sz="0" w:space="0" w:color="auto"/>
          </w:divBdr>
        </w:div>
        <w:div w:id="1040980205">
          <w:marLeft w:val="0"/>
          <w:marRight w:val="0"/>
          <w:marTop w:val="0"/>
          <w:marBottom w:val="0"/>
          <w:divBdr>
            <w:top w:val="none" w:sz="0" w:space="0" w:color="auto"/>
            <w:left w:val="none" w:sz="0" w:space="0" w:color="auto"/>
            <w:bottom w:val="none" w:sz="0" w:space="0" w:color="auto"/>
            <w:right w:val="none" w:sz="0" w:space="0" w:color="auto"/>
          </w:divBdr>
        </w:div>
        <w:div w:id="566037941">
          <w:marLeft w:val="0"/>
          <w:marRight w:val="0"/>
          <w:marTop w:val="0"/>
          <w:marBottom w:val="0"/>
          <w:divBdr>
            <w:top w:val="none" w:sz="0" w:space="0" w:color="auto"/>
            <w:left w:val="none" w:sz="0" w:space="0" w:color="auto"/>
            <w:bottom w:val="none" w:sz="0" w:space="0" w:color="auto"/>
            <w:right w:val="none" w:sz="0" w:space="0" w:color="auto"/>
          </w:divBdr>
        </w:div>
        <w:div w:id="1952473853">
          <w:marLeft w:val="0"/>
          <w:marRight w:val="0"/>
          <w:marTop w:val="0"/>
          <w:marBottom w:val="0"/>
          <w:divBdr>
            <w:top w:val="none" w:sz="0" w:space="0" w:color="auto"/>
            <w:left w:val="none" w:sz="0" w:space="0" w:color="auto"/>
            <w:bottom w:val="none" w:sz="0" w:space="0" w:color="auto"/>
            <w:right w:val="none" w:sz="0" w:space="0" w:color="auto"/>
          </w:divBdr>
        </w:div>
        <w:div w:id="1874802530">
          <w:marLeft w:val="0"/>
          <w:marRight w:val="0"/>
          <w:marTop w:val="0"/>
          <w:marBottom w:val="0"/>
          <w:divBdr>
            <w:top w:val="none" w:sz="0" w:space="0" w:color="auto"/>
            <w:left w:val="none" w:sz="0" w:space="0" w:color="auto"/>
            <w:bottom w:val="none" w:sz="0" w:space="0" w:color="auto"/>
            <w:right w:val="none" w:sz="0" w:space="0" w:color="auto"/>
          </w:divBdr>
        </w:div>
      </w:divsChild>
    </w:div>
    <w:div w:id="1207110296">
      <w:bodyDiv w:val="1"/>
      <w:marLeft w:val="0"/>
      <w:marRight w:val="0"/>
      <w:marTop w:val="0"/>
      <w:marBottom w:val="0"/>
      <w:divBdr>
        <w:top w:val="none" w:sz="0" w:space="0" w:color="auto"/>
        <w:left w:val="none" w:sz="0" w:space="0" w:color="auto"/>
        <w:bottom w:val="none" w:sz="0" w:space="0" w:color="auto"/>
        <w:right w:val="none" w:sz="0" w:space="0" w:color="auto"/>
      </w:divBdr>
      <w:divsChild>
        <w:div w:id="1536843361">
          <w:marLeft w:val="0"/>
          <w:marRight w:val="0"/>
          <w:marTop w:val="0"/>
          <w:marBottom w:val="0"/>
          <w:divBdr>
            <w:top w:val="none" w:sz="0" w:space="0" w:color="auto"/>
            <w:left w:val="none" w:sz="0" w:space="0" w:color="auto"/>
            <w:bottom w:val="none" w:sz="0" w:space="0" w:color="auto"/>
            <w:right w:val="none" w:sz="0" w:space="0" w:color="auto"/>
          </w:divBdr>
        </w:div>
        <w:div w:id="1534879957">
          <w:marLeft w:val="0"/>
          <w:marRight w:val="0"/>
          <w:marTop w:val="0"/>
          <w:marBottom w:val="0"/>
          <w:divBdr>
            <w:top w:val="none" w:sz="0" w:space="0" w:color="auto"/>
            <w:left w:val="none" w:sz="0" w:space="0" w:color="auto"/>
            <w:bottom w:val="none" w:sz="0" w:space="0" w:color="auto"/>
            <w:right w:val="none" w:sz="0" w:space="0" w:color="auto"/>
          </w:divBdr>
        </w:div>
        <w:div w:id="1495220077">
          <w:marLeft w:val="0"/>
          <w:marRight w:val="0"/>
          <w:marTop w:val="0"/>
          <w:marBottom w:val="0"/>
          <w:divBdr>
            <w:top w:val="none" w:sz="0" w:space="0" w:color="auto"/>
            <w:left w:val="none" w:sz="0" w:space="0" w:color="auto"/>
            <w:bottom w:val="none" w:sz="0" w:space="0" w:color="auto"/>
            <w:right w:val="none" w:sz="0" w:space="0" w:color="auto"/>
          </w:divBdr>
        </w:div>
        <w:div w:id="1270743942">
          <w:marLeft w:val="0"/>
          <w:marRight w:val="0"/>
          <w:marTop w:val="0"/>
          <w:marBottom w:val="0"/>
          <w:divBdr>
            <w:top w:val="none" w:sz="0" w:space="0" w:color="auto"/>
            <w:left w:val="none" w:sz="0" w:space="0" w:color="auto"/>
            <w:bottom w:val="none" w:sz="0" w:space="0" w:color="auto"/>
            <w:right w:val="none" w:sz="0" w:space="0" w:color="auto"/>
          </w:divBdr>
        </w:div>
        <w:div w:id="1008168789">
          <w:marLeft w:val="0"/>
          <w:marRight w:val="0"/>
          <w:marTop w:val="0"/>
          <w:marBottom w:val="0"/>
          <w:divBdr>
            <w:top w:val="none" w:sz="0" w:space="0" w:color="auto"/>
            <w:left w:val="none" w:sz="0" w:space="0" w:color="auto"/>
            <w:bottom w:val="none" w:sz="0" w:space="0" w:color="auto"/>
            <w:right w:val="none" w:sz="0" w:space="0" w:color="auto"/>
          </w:divBdr>
        </w:div>
        <w:div w:id="1275359639">
          <w:marLeft w:val="0"/>
          <w:marRight w:val="0"/>
          <w:marTop w:val="0"/>
          <w:marBottom w:val="0"/>
          <w:divBdr>
            <w:top w:val="none" w:sz="0" w:space="0" w:color="auto"/>
            <w:left w:val="none" w:sz="0" w:space="0" w:color="auto"/>
            <w:bottom w:val="none" w:sz="0" w:space="0" w:color="auto"/>
            <w:right w:val="none" w:sz="0" w:space="0" w:color="auto"/>
          </w:divBdr>
        </w:div>
        <w:div w:id="1428385737">
          <w:marLeft w:val="0"/>
          <w:marRight w:val="0"/>
          <w:marTop w:val="0"/>
          <w:marBottom w:val="0"/>
          <w:divBdr>
            <w:top w:val="none" w:sz="0" w:space="0" w:color="auto"/>
            <w:left w:val="none" w:sz="0" w:space="0" w:color="auto"/>
            <w:bottom w:val="none" w:sz="0" w:space="0" w:color="auto"/>
            <w:right w:val="none" w:sz="0" w:space="0" w:color="auto"/>
          </w:divBdr>
        </w:div>
        <w:div w:id="387723500">
          <w:marLeft w:val="0"/>
          <w:marRight w:val="0"/>
          <w:marTop w:val="0"/>
          <w:marBottom w:val="0"/>
          <w:divBdr>
            <w:top w:val="none" w:sz="0" w:space="0" w:color="auto"/>
            <w:left w:val="none" w:sz="0" w:space="0" w:color="auto"/>
            <w:bottom w:val="none" w:sz="0" w:space="0" w:color="auto"/>
            <w:right w:val="none" w:sz="0" w:space="0" w:color="auto"/>
          </w:divBdr>
        </w:div>
        <w:div w:id="1373385396">
          <w:marLeft w:val="0"/>
          <w:marRight w:val="0"/>
          <w:marTop w:val="0"/>
          <w:marBottom w:val="0"/>
          <w:divBdr>
            <w:top w:val="none" w:sz="0" w:space="0" w:color="auto"/>
            <w:left w:val="none" w:sz="0" w:space="0" w:color="auto"/>
            <w:bottom w:val="none" w:sz="0" w:space="0" w:color="auto"/>
            <w:right w:val="none" w:sz="0" w:space="0" w:color="auto"/>
          </w:divBdr>
          <w:divsChild>
            <w:div w:id="1783109455">
              <w:marLeft w:val="0"/>
              <w:marRight w:val="0"/>
              <w:marTop w:val="0"/>
              <w:marBottom w:val="0"/>
              <w:divBdr>
                <w:top w:val="none" w:sz="0" w:space="0" w:color="auto"/>
                <w:left w:val="none" w:sz="0" w:space="0" w:color="auto"/>
                <w:bottom w:val="none" w:sz="0" w:space="0" w:color="auto"/>
                <w:right w:val="none" w:sz="0" w:space="0" w:color="auto"/>
              </w:divBdr>
            </w:div>
            <w:div w:id="242956468">
              <w:marLeft w:val="0"/>
              <w:marRight w:val="0"/>
              <w:marTop w:val="0"/>
              <w:marBottom w:val="0"/>
              <w:divBdr>
                <w:top w:val="none" w:sz="0" w:space="0" w:color="auto"/>
                <w:left w:val="none" w:sz="0" w:space="0" w:color="auto"/>
                <w:bottom w:val="none" w:sz="0" w:space="0" w:color="auto"/>
                <w:right w:val="none" w:sz="0" w:space="0" w:color="auto"/>
              </w:divBdr>
            </w:div>
            <w:div w:id="1892812463">
              <w:marLeft w:val="0"/>
              <w:marRight w:val="0"/>
              <w:marTop w:val="0"/>
              <w:marBottom w:val="0"/>
              <w:divBdr>
                <w:top w:val="none" w:sz="0" w:space="0" w:color="auto"/>
                <w:left w:val="none" w:sz="0" w:space="0" w:color="auto"/>
                <w:bottom w:val="none" w:sz="0" w:space="0" w:color="auto"/>
                <w:right w:val="none" w:sz="0" w:space="0" w:color="auto"/>
              </w:divBdr>
            </w:div>
            <w:div w:id="791555208">
              <w:marLeft w:val="0"/>
              <w:marRight w:val="0"/>
              <w:marTop w:val="0"/>
              <w:marBottom w:val="0"/>
              <w:divBdr>
                <w:top w:val="none" w:sz="0" w:space="0" w:color="auto"/>
                <w:left w:val="none" w:sz="0" w:space="0" w:color="auto"/>
                <w:bottom w:val="none" w:sz="0" w:space="0" w:color="auto"/>
                <w:right w:val="none" w:sz="0" w:space="0" w:color="auto"/>
              </w:divBdr>
            </w:div>
            <w:div w:id="409082340">
              <w:marLeft w:val="0"/>
              <w:marRight w:val="0"/>
              <w:marTop w:val="0"/>
              <w:marBottom w:val="0"/>
              <w:divBdr>
                <w:top w:val="none" w:sz="0" w:space="0" w:color="auto"/>
                <w:left w:val="none" w:sz="0" w:space="0" w:color="auto"/>
                <w:bottom w:val="none" w:sz="0" w:space="0" w:color="auto"/>
                <w:right w:val="none" w:sz="0" w:space="0" w:color="auto"/>
              </w:divBdr>
            </w:div>
          </w:divsChild>
        </w:div>
        <w:div w:id="519008816">
          <w:marLeft w:val="0"/>
          <w:marRight w:val="0"/>
          <w:marTop w:val="0"/>
          <w:marBottom w:val="0"/>
          <w:divBdr>
            <w:top w:val="none" w:sz="0" w:space="0" w:color="auto"/>
            <w:left w:val="none" w:sz="0" w:space="0" w:color="auto"/>
            <w:bottom w:val="none" w:sz="0" w:space="0" w:color="auto"/>
            <w:right w:val="none" w:sz="0" w:space="0" w:color="auto"/>
          </w:divBdr>
          <w:divsChild>
            <w:div w:id="1922636089">
              <w:marLeft w:val="0"/>
              <w:marRight w:val="0"/>
              <w:marTop w:val="0"/>
              <w:marBottom w:val="0"/>
              <w:divBdr>
                <w:top w:val="none" w:sz="0" w:space="0" w:color="auto"/>
                <w:left w:val="none" w:sz="0" w:space="0" w:color="auto"/>
                <w:bottom w:val="none" w:sz="0" w:space="0" w:color="auto"/>
                <w:right w:val="none" w:sz="0" w:space="0" w:color="auto"/>
              </w:divBdr>
            </w:div>
            <w:div w:id="8044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4334911">
      <w:bodyDiv w:val="1"/>
      <w:marLeft w:val="0"/>
      <w:marRight w:val="0"/>
      <w:marTop w:val="0"/>
      <w:marBottom w:val="0"/>
      <w:divBdr>
        <w:top w:val="none" w:sz="0" w:space="0" w:color="auto"/>
        <w:left w:val="none" w:sz="0" w:space="0" w:color="auto"/>
        <w:bottom w:val="none" w:sz="0" w:space="0" w:color="auto"/>
        <w:right w:val="none" w:sz="0" w:space="0" w:color="auto"/>
      </w:divBdr>
      <w:divsChild>
        <w:div w:id="625550541">
          <w:marLeft w:val="0"/>
          <w:marRight w:val="0"/>
          <w:marTop w:val="0"/>
          <w:marBottom w:val="0"/>
          <w:divBdr>
            <w:top w:val="none" w:sz="0" w:space="0" w:color="auto"/>
            <w:left w:val="none" w:sz="0" w:space="0" w:color="auto"/>
            <w:bottom w:val="none" w:sz="0" w:space="0" w:color="auto"/>
            <w:right w:val="none" w:sz="0" w:space="0" w:color="auto"/>
          </w:divBdr>
          <w:divsChild>
            <w:div w:id="1657956806">
              <w:marLeft w:val="0"/>
              <w:marRight w:val="0"/>
              <w:marTop w:val="0"/>
              <w:marBottom w:val="0"/>
              <w:divBdr>
                <w:top w:val="none" w:sz="0" w:space="0" w:color="auto"/>
                <w:left w:val="none" w:sz="0" w:space="0" w:color="auto"/>
                <w:bottom w:val="none" w:sz="0" w:space="0" w:color="auto"/>
                <w:right w:val="none" w:sz="0" w:space="0" w:color="auto"/>
              </w:divBdr>
            </w:div>
            <w:div w:id="80952309">
              <w:marLeft w:val="0"/>
              <w:marRight w:val="0"/>
              <w:marTop w:val="0"/>
              <w:marBottom w:val="0"/>
              <w:divBdr>
                <w:top w:val="none" w:sz="0" w:space="0" w:color="auto"/>
                <w:left w:val="none" w:sz="0" w:space="0" w:color="auto"/>
                <w:bottom w:val="none" w:sz="0" w:space="0" w:color="auto"/>
                <w:right w:val="none" w:sz="0" w:space="0" w:color="auto"/>
              </w:divBdr>
            </w:div>
            <w:div w:id="1101950682">
              <w:marLeft w:val="0"/>
              <w:marRight w:val="0"/>
              <w:marTop w:val="0"/>
              <w:marBottom w:val="0"/>
              <w:divBdr>
                <w:top w:val="none" w:sz="0" w:space="0" w:color="auto"/>
                <w:left w:val="none" w:sz="0" w:space="0" w:color="auto"/>
                <w:bottom w:val="none" w:sz="0" w:space="0" w:color="auto"/>
                <w:right w:val="none" w:sz="0" w:space="0" w:color="auto"/>
              </w:divBdr>
            </w:div>
            <w:div w:id="1298491418">
              <w:marLeft w:val="0"/>
              <w:marRight w:val="0"/>
              <w:marTop w:val="0"/>
              <w:marBottom w:val="0"/>
              <w:divBdr>
                <w:top w:val="none" w:sz="0" w:space="0" w:color="auto"/>
                <w:left w:val="none" w:sz="0" w:space="0" w:color="auto"/>
                <w:bottom w:val="none" w:sz="0" w:space="0" w:color="auto"/>
                <w:right w:val="none" w:sz="0" w:space="0" w:color="auto"/>
              </w:divBdr>
            </w:div>
            <w:div w:id="270088107">
              <w:marLeft w:val="0"/>
              <w:marRight w:val="0"/>
              <w:marTop w:val="0"/>
              <w:marBottom w:val="0"/>
              <w:divBdr>
                <w:top w:val="none" w:sz="0" w:space="0" w:color="auto"/>
                <w:left w:val="none" w:sz="0" w:space="0" w:color="auto"/>
                <w:bottom w:val="none" w:sz="0" w:space="0" w:color="auto"/>
                <w:right w:val="none" w:sz="0" w:space="0" w:color="auto"/>
              </w:divBdr>
            </w:div>
          </w:divsChild>
        </w:div>
        <w:div w:id="1714576258">
          <w:marLeft w:val="0"/>
          <w:marRight w:val="0"/>
          <w:marTop w:val="0"/>
          <w:marBottom w:val="0"/>
          <w:divBdr>
            <w:top w:val="none" w:sz="0" w:space="0" w:color="auto"/>
            <w:left w:val="none" w:sz="0" w:space="0" w:color="auto"/>
            <w:bottom w:val="none" w:sz="0" w:space="0" w:color="auto"/>
            <w:right w:val="none" w:sz="0" w:space="0" w:color="auto"/>
          </w:divBdr>
          <w:divsChild>
            <w:div w:id="590747551">
              <w:marLeft w:val="0"/>
              <w:marRight w:val="0"/>
              <w:marTop w:val="0"/>
              <w:marBottom w:val="0"/>
              <w:divBdr>
                <w:top w:val="none" w:sz="0" w:space="0" w:color="auto"/>
                <w:left w:val="none" w:sz="0" w:space="0" w:color="auto"/>
                <w:bottom w:val="none" w:sz="0" w:space="0" w:color="auto"/>
                <w:right w:val="none" w:sz="0" w:space="0" w:color="auto"/>
              </w:divBdr>
            </w:div>
            <w:div w:id="2071686620">
              <w:marLeft w:val="0"/>
              <w:marRight w:val="0"/>
              <w:marTop w:val="0"/>
              <w:marBottom w:val="0"/>
              <w:divBdr>
                <w:top w:val="none" w:sz="0" w:space="0" w:color="auto"/>
                <w:left w:val="none" w:sz="0" w:space="0" w:color="auto"/>
                <w:bottom w:val="none" w:sz="0" w:space="0" w:color="auto"/>
                <w:right w:val="none" w:sz="0" w:space="0" w:color="auto"/>
              </w:divBdr>
            </w:div>
            <w:div w:id="182865345">
              <w:marLeft w:val="0"/>
              <w:marRight w:val="0"/>
              <w:marTop w:val="0"/>
              <w:marBottom w:val="0"/>
              <w:divBdr>
                <w:top w:val="none" w:sz="0" w:space="0" w:color="auto"/>
                <w:left w:val="none" w:sz="0" w:space="0" w:color="auto"/>
                <w:bottom w:val="none" w:sz="0" w:space="0" w:color="auto"/>
                <w:right w:val="none" w:sz="0" w:space="0" w:color="auto"/>
              </w:divBdr>
            </w:div>
            <w:div w:id="1865555251">
              <w:marLeft w:val="0"/>
              <w:marRight w:val="0"/>
              <w:marTop w:val="0"/>
              <w:marBottom w:val="0"/>
              <w:divBdr>
                <w:top w:val="none" w:sz="0" w:space="0" w:color="auto"/>
                <w:left w:val="none" w:sz="0" w:space="0" w:color="auto"/>
                <w:bottom w:val="none" w:sz="0" w:space="0" w:color="auto"/>
                <w:right w:val="none" w:sz="0" w:space="0" w:color="auto"/>
              </w:divBdr>
            </w:div>
            <w:div w:id="488178097">
              <w:marLeft w:val="0"/>
              <w:marRight w:val="0"/>
              <w:marTop w:val="0"/>
              <w:marBottom w:val="0"/>
              <w:divBdr>
                <w:top w:val="none" w:sz="0" w:space="0" w:color="auto"/>
                <w:left w:val="none" w:sz="0" w:space="0" w:color="auto"/>
                <w:bottom w:val="none" w:sz="0" w:space="0" w:color="auto"/>
                <w:right w:val="none" w:sz="0" w:space="0" w:color="auto"/>
              </w:divBdr>
            </w:div>
          </w:divsChild>
        </w:div>
        <w:div w:id="965047800">
          <w:marLeft w:val="0"/>
          <w:marRight w:val="0"/>
          <w:marTop w:val="0"/>
          <w:marBottom w:val="0"/>
          <w:divBdr>
            <w:top w:val="none" w:sz="0" w:space="0" w:color="auto"/>
            <w:left w:val="none" w:sz="0" w:space="0" w:color="auto"/>
            <w:bottom w:val="none" w:sz="0" w:space="0" w:color="auto"/>
            <w:right w:val="none" w:sz="0" w:space="0" w:color="auto"/>
          </w:divBdr>
          <w:divsChild>
            <w:div w:id="569274441">
              <w:marLeft w:val="0"/>
              <w:marRight w:val="0"/>
              <w:marTop w:val="0"/>
              <w:marBottom w:val="0"/>
              <w:divBdr>
                <w:top w:val="none" w:sz="0" w:space="0" w:color="auto"/>
                <w:left w:val="none" w:sz="0" w:space="0" w:color="auto"/>
                <w:bottom w:val="none" w:sz="0" w:space="0" w:color="auto"/>
                <w:right w:val="none" w:sz="0" w:space="0" w:color="auto"/>
              </w:divBdr>
            </w:div>
            <w:div w:id="1096750025">
              <w:marLeft w:val="0"/>
              <w:marRight w:val="0"/>
              <w:marTop w:val="0"/>
              <w:marBottom w:val="0"/>
              <w:divBdr>
                <w:top w:val="none" w:sz="0" w:space="0" w:color="auto"/>
                <w:left w:val="none" w:sz="0" w:space="0" w:color="auto"/>
                <w:bottom w:val="none" w:sz="0" w:space="0" w:color="auto"/>
                <w:right w:val="none" w:sz="0" w:space="0" w:color="auto"/>
              </w:divBdr>
            </w:div>
            <w:div w:id="726034705">
              <w:marLeft w:val="0"/>
              <w:marRight w:val="0"/>
              <w:marTop w:val="0"/>
              <w:marBottom w:val="0"/>
              <w:divBdr>
                <w:top w:val="none" w:sz="0" w:space="0" w:color="auto"/>
                <w:left w:val="none" w:sz="0" w:space="0" w:color="auto"/>
                <w:bottom w:val="none" w:sz="0" w:space="0" w:color="auto"/>
                <w:right w:val="none" w:sz="0" w:space="0" w:color="auto"/>
              </w:divBdr>
            </w:div>
            <w:div w:id="13174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9953757">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8695600">
      <w:bodyDiv w:val="1"/>
      <w:marLeft w:val="0"/>
      <w:marRight w:val="0"/>
      <w:marTop w:val="0"/>
      <w:marBottom w:val="0"/>
      <w:divBdr>
        <w:top w:val="none" w:sz="0" w:space="0" w:color="auto"/>
        <w:left w:val="none" w:sz="0" w:space="0" w:color="auto"/>
        <w:bottom w:val="none" w:sz="0" w:space="0" w:color="auto"/>
        <w:right w:val="none" w:sz="0" w:space="0" w:color="auto"/>
      </w:divBdr>
    </w:div>
    <w:div w:id="1550411023">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0179657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78546563">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06453174">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 w:id="2142649390">
      <w:bodyDiv w:val="1"/>
      <w:marLeft w:val="0"/>
      <w:marRight w:val="0"/>
      <w:marTop w:val="0"/>
      <w:marBottom w:val="0"/>
      <w:divBdr>
        <w:top w:val="none" w:sz="0" w:space="0" w:color="auto"/>
        <w:left w:val="none" w:sz="0" w:space="0" w:color="auto"/>
        <w:bottom w:val="none" w:sz="0" w:space="0" w:color="auto"/>
        <w:right w:val="none" w:sz="0" w:space="0" w:color="auto"/>
      </w:divBdr>
      <w:divsChild>
        <w:div w:id="531261822">
          <w:marLeft w:val="0"/>
          <w:marRight w:val="0"/>
          <w:marTop w:val="0"/>
          <w:marBottom w:val="0"/>
          <w:divBdr>
            <w:top w:val="none" w:sz="0" w:space="0" w:color="auto"/>
            <w:left w:val="none" w:sz="0" w:space="0" w:color="auto"/>
            <w:bottom w:val="none" w:sz="0" w:space="0" w:color="auto"/>
            <w:right w:val="none" w:sz="0" w:space="0" w:color="auto"/>
          </w:divBdr>
        </w:div>
        <w:div w:id="709232299">
          <w:marLeft w:val="0"/>
          <w:marRight w:val="0"/>
          <w:marTop w:val="0"/>
          <w:marBottom w:val="0"/>
          <w:divBdr>
            <w:top w:val="none" w:sz="0" w:space="0" w:color="auto"/>
            <w:left w:val="none" w:sz="0" w:space="0" w:color="auto"/>
            <w:bottom w:val="none" w:sz="0" w:space="0" w:color="auto"/>
            <w:right w:val="none" w:sz="0" w:space="0" w:color="auto"/>
          </w:divBdr>
        </w:div>
        <w:div w:id="1392464242">
          <w:marLeft w:val="0"/>
          <w:marRight w:val="0"/>
          <w:marTop w:val="0"/>
          <w:marBottom w:val="0"/>
          <w:divBdr>
            <w:top w:val="none" w:sz="0" w:space="0" w:color="auto"/>
            <w:left w:val="none" w:sz="0" w:space="0" w:color="auto"/>
            <w:bottom w:val="none" w:sz="0" w:space="0" w:color="auto"/>
            <w:right w:val="none" w:sz="0" w:space="0" w:color="auto"/>
          </w:divBdr>
        </w:div>
        <w:div w:id="844856387">
          <w:marLeft w:val="0"/>
          <w:marRight w:val="0"/>
          <w:marTop w:val="0"/>
          <w:marBottom w:val="0"/>
          <w:divBdr>
            <w:top w:val="none" w:sz="0" w:space="0" w:color="auto"/>
            <w:left w:val="none" w:sz="0" w:space="0" w:color="auto"/>
            <w:bottom w:val="none" w:sz="0" w:space="0" w:color="auto"/>
            <w:right w:val="none" w:sz="0" w:space="0" w:color="auto"/>
          </w:divBdr>
        </w:div>
        <w:div w:id="1284381356">
          <w:marLeft w:val="0"/>
          <w:marRight w:val="0"/>
          <w:marTop w:val="0"/>
          <w:marBottom w:val="0"/>
          <w:divBdr>
            <w:top w:val="none" w:sz="0" w:space="0" w:color="auto"/>
            <w:left w:val="none" w:sz="0" w:space="0" w:color="auto"/>
            <w:bottom w:val="none" w:sz="0" w:space="0" w:color="auto"/>
            <w:right w:val="none" w:sz="0" w:space="0" w:color="auto"/>
          </w:divBdr>
        </w:div>
        <w:div w:id="1501238158">
          <w:marLeft w:val="0"/>
          <w:marRight w:val="0"/>
          <w:marTop w:val="0"/>
          <w:marBottom w:val="0"/>
          <w:divBdr>
            <w:top w:val="none" w:sz="0" w:space="0" w:color="auto"/>
            <w:left w:val="none" w:sz="0" w:space="0" w:color="auto"/>
            <w:bottom w:val="none" w:sz="0" w:space="0" w:color="auto"/>
            <w:right w:val="none" w:sz="0" w:space="0" w:color="auto"/>
          </w:divBdr>
        </w:div>
        <w:div w:id="847062695">
          <w:marLeft w:val="0"/>
          <w:marRight w:val="0"/>
          <w:marTop w:val="0"/>
          <w:marBottom w:val="0"/>
          <w:divBdr>
            <w:top w:val="none" w:sz="0" w:space="0" w:color="auto"/>
            <w:left w:val="none" w:sz="0" w:space="0" w:color="auto"/>
            <w:bottom w:val="none" w:sz="0" w:space="0" w:color="auto"/>
            <w:right w:val="none" w:sz="0" w:space="0" w:color="auto"/>
          </w:divBdr>
        </w:div>
        <w:div w:id="1885752996">
          <w:marLeft w:val="0"/>
          <w:marRight w:val="0"/>
          <w:marTop w:val="0"/>
          <w:marBottom w:val="0"/>
          <w:divBdr>
            <w:top w:val="none" w:sz="0" w:space="0" w:color="auto"/>
            <w:left w:val="none" w:sz="0" w:space="0" w:color="auto"/>
            <w:bottom w:val="none" w:sz="0" w:space="0" w:color="auto"/>
            <w:right w:val="none" w:sz="0" w:space="0" w:color="auto"/>
          </w:divBdr>
        </w:div>
        <w:div w:id="258566745">
          <w:marLeft w:val="0"/>
          <w:marRight w:val="0"/>
          <w:marTop w:val="0"/>
          <w:marBottom w:val="0"/>
          <w:divBdr>
            <w:top w:val="none" w:sz="0" w:space="0" w:color="auto"/>
            <w:left w:val="none" w:sz="0" w:space="0" w:color="auto"/>
            <w:bottom w:val="none" w:sz="0" w:space="0" w:color="auto"/>
            <w:right w:val="none" w:sz="0" w:space="0" w:color="auto"/>
          </w:divBdr>
        </w:div>
        <w:div w:id="218980430">
          <w:marLeft w:val="0"/>
          <w:marRight w:val="0"/>
          <w:marTop w:val="0"/>
          <w:marBottom w:val="0"/>
          <w:divBdr>
            <w:top w:val="none" w:sz="0" w:space="0" w:color="auto"/>
            <w:left w:val="none" w:sz="0" w:space="0" w:color="auto"/>
            <w:bottom w:val="none" w:sz="0" w:space="0" w:color="auto"/>
            <w:right w:val="none" w:sz="0" w:space="0" w:color="auto"/>
          </w:divBdr>
        </w:div>
        <w:div w:id="2074615673">
          <w:marLeft w:val="0"/>
          <w:marRight w:val="0"/>
          <w:marTop w:val="0"/>
          <w:marBottom w:val="0"/>
          <w:divBdr>
            <w:top w:val="none" w:sz="0" w:space="0" w:color="auto"/>
            <w:left w:val="none" w:sz="0" w:space="0" w:color="auto"/>
            <w:bottom w:val="none" w:sz="0" w:space="0" w:color="auto"/>
            <w:right w:val="none" w:sz="0" w:space="0" w:color="auto"/>
          </w:divBdr>
          <w:divsChild>
            <w:div w:id="2101944255">
              <w:marLeft w:val="0"/>
              <w:marRight w:val="0"/>
              <w:marTop w:val="0"/>
              <w:marBottom w:val="0"/>
              <w:divBdr>
                <w:top w:val="none" w:sz="0" w:space="0" w:color="auto"/>
                <w:left w:val="none" w:sz="0" w:space="0" w:color="auto"/>
                <w:bottom w:val="none" w:sz="0" w:space="0" w:color="auto"/>
                <w:right w:val="none" w:sz="0" w:space="0" w:color="auto"/>
              </w:divBdr>
            </w:div>
            <w:div w:id="891232812">
              <w:marLeft w:val="0"/>
              <w:marRight w:val="0"/>
              <w:marTop w:val="0"/>
              <w:marBottom w:val="0"/>
              <w:divBdr>
                <w:top w:val="none" w:sz="0" w:space="0" w:color="auto"/>
                <w:left w:val="none" w:sz="0" w:space="0" w:color="auto"/>
                <w:bottom w:val="none" w:sz="0" w:space="0" w:color="auto"/>
                <w:right w:val="none" w:sz="0" w:space="0" w:color="auto"/>
              </w:divBdr>
            </w:div>
            <w:div w:id="1270354443">
              <w:marLeft w:val="0"/>
              <w:marRight w:val="0"/>
              <w:marTop w:val="0"/>
              <w:marBottom w:val="0"/>
              <w:divBdr>
                <w:top w:val="none" w:sz="0" w:space="0" w:color="auto"/>
                <w:left w:val="none" w:sz="0" w:space="0" w:color="auto"/>
                <w:bottom w:val="none" w:sz="0" w:space="0" w:color="auto"/>
                <w:right w:val="none" w:sz="0" w:space="0" w:color="auto"/>
              </w:divBdr>
            </w:div>
            <w:div w:id="8107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dge" TargetMode="External"/><Relationship Id="rId18" Type="http://schemas.openxmlformats.org/officeDocument/2006/relationships/hyperlink" Target="https://pages.willdan.com/sdge" TargetMode="External"/><Relationship Id="rId26" Type="http://schemas.openxmlformats.org/officeDocument/2006/relationships/hyperlink" Target="https://www.sdge.com/business/savings-center/business-winter-savings-safety-and-solutions"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pages.willdan.com/sdge" TargetMode="External"/><Relationship Id="rId34" Type="http://schemas.openxmlformats.org/officeDocument/2006/relationships/image" Target="media/image8.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business-thermostat" TargetMode="External"/><Relationship Id="rId25" Type="http://schemas.openxmlformats.org/officeDocument/2006/relationships/hyperlink" Target="https://www.sdge.com/business/savings-center/business-winter-savings-safety-and-solutions" TargetMode="External"/><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business-thermostat" TargetMode="External"/><Relationship Id="rId29" Type="http://schemas.openxmlformats.org/officeDocument/2006/relationships/hyperlink" Target="https://www.sdge.com/energy-innovation-cente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www.sdge.com/energy-innovation-center"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image" Target="media/image3.jpg"/><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dge.com/business/savings-center/business-winter-savings-safety-and-solutions" TargetMode="External"/><Relationship Id="rId31" Type="http://schemas.openxmlformats.org/officeDocument/2006/relationships/hyperlink" Target="https://www.sdge.com/energy-innovation-cen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image" Target="media/image2.png"/><Relationship Id="rId27" Type="http://schemas.openxmlformats.org/officeDocument/2006/relationships/image" Target="media/image5.jpg"/><Relationship Id="rId30" Type="http://schemas.openxmlformats.org/officeDocument/2006/relationships/hyperlink" Target="https://www.sdge.com/energy-innovation-center" TargetMode="External"/><Relationship Id="rId35" Type="http://schemas.openxmlformats.org/officeDocument/2006/relationships/image" Target="media/image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1471</Words>
  <Characters>8387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5</cp:revision>
  <dcterms:created xsi:type="dcterms:W3CDTF">2022-02-02T18:50:00Z</dcterms:created>
  <dcterms:modified xsi:type="dcterms:W3CDTF">2022-02-02T18:58:00Z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