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600C33" w:rsidRDefault="00263208">
      <w:pPr>
        <w:rPr>
          <w:rFonts w:ascii="Verdana" w:hAnsi="Verdana"/>
          <w:color w:val="000000" w:themeColor="text1"/>
        </w:rPr>
      </w:pPr>
      <w:r w:rsidRPr="00600C33">
        <w:rPr>
          <w:rFonts w:ascii="Verdana" w:hAnsi="Verdana"/>
          <w:noProof/>
          <w:color w:val="000000" w:themeColor="text1"/>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30D5540C" w:rsidR="00843631" w:rsidRPr="00600C33" w:rsidRDefault="00843631" w:rsidP="00843631">
      <w:pPr>
        <w:rPr>
          <w:rFonts w:ascii="Verdana" w:hAnsi="Verdana"/>
          <w:b/>
          <w:bCs/>
          <w:color w:val="000000" w:themeColor="text1"/>
        </w:rPr>
      </w:pPr>
      <w:r w:rsidRPr="00600C33">
        <w:rPr>
          <w:rFonts w:ascii="Verdana" w:hAnsi="Verdana"/>
          <w:b/>
          <w:bCs/>
          <w:color w:val="000000" w:themeColor="text1"/>
        </w:rPr>
        <w:t xml:space="preserve">SDG&amp;E BUSINESS CONTENT PACKAGE | </w:t>
      </w:r>
      <w:r w:rsidR="004F7534" w:rsidRPr="00600C33">
        <w:rPr>
          <w:rFonts w:ascii="Verdana" w:hAnsi="Verdana"/>
          <w:b/>
          <w:bCs/>
          <w:color w:val="000000" w:themeColor="text1"/>
        </w:rPr>
        <w:t xml:space="preserve">AUGUST </w:t>
      </w:r>
      <w:r w:rsidR="000D7153" w:rsidRPr="00600C33">
        <w:rPr>
          <w:rFonts w:ascii="Verdana" w:hAnsi="Verdana"/>
          <w:b/>
          <w:bCs/>
          <w:color w:val="000000" w:themeColor="text1"/>
        </w:rPr>
        <w:t>2021</w:t>
      </w:r>
      <w:r w:rsidR="000F3635" w:rsidRPr="00600C33">
        <w:rPr>
          <w:rFonts w:ascii="Verdana" w:hAnsi="Verdana"/>
          <w:b/>
          <w:bCs/>
          <w:color w:val="000000" w:themeColor="text1"/>
        </w:rPr>
        <w:t xml:space="preserve"> </w:t>
      </w:r>
      <w:r w:rsidR="00C40089" w:rsidRPr="00600C33">
        <w:rPr>
          <w:rFonts w:ascii="Verdana" w:hAnsi="Verdana"/>
          <w:b/>
          <w:bCs/>
          <w:color w:val="000000" w:themeColor="text1"/>
        </w:rPr>
        <w:t xml:space="preserve"> </w:t>
      </w:r>
    </w:p>
    <w:p w14:paraId="4CAFE248" w14:textId="7929F776" w:rsidR="00DC1C1C" w:rsidRPr="00600C33" w:rsidRDefault="00DC1C1C" w:rsidP="00DC1C1C">
      <w:pPr>
        <w:spacing w:after="0"/>
        <w:rPr>
          <w:rFonts w:ascii="Verdana" w:hAnsi="Verdana"/>
          <w:color w:val="000000" w:themeColor="text1"/>
        </w:rPr>
      </w:pPr>
      <w:r w:rsidRPr="00600C33">
        <w:rPr>
          <w:rFonts w:ascii="Verdana" w:hAnsi="Verdana"/>
          <w:color w:val="000000" w:themeColor="text1"/>
        </w:rPr>
        <w:t xml:space="preserve">As a trusted community partner, we thank you in advance for sharing these digital assets with </w:t>
      </w:r>
      <w:r w:rsidR="00001701" w:rsidRPr="00600C33">
        <w:rPr>
          <w:rFonts w:ascii="Verdana" w:hAnsi="Verdana"/>
          <w:color w:val="000000" w:themeColor="text1"/>
        </w:rPr>
        <w:t>your audience</w:t>
      </w:r>
      <w:r w:rsidR="00354449" w:rsidRPr="00600C33">
        <w:rPr>
          <w:rFonts w:ascii="Verdana" w:hAnsi="Verdana"/>
          <w:color w:val="000000" w:themeColor="text1"/>
        </w:rPr>
        <w:t xml:space="preserve">s, including </w:t>
      </w:r>
      <w:r w:rsidR="00001701" w:rsidRPr="00600C33">
        <w:rPr>
          <w:rFonts w:ascii="Verdana" w:hAnsi="Verdana"/>
          <w:color w:val="000000" w:themeColor="text1"/>
        </w:rPr>
        <w:t>residents, customers</w:t>
      </w:r>
      <w:r w:rsidR="001D2AC7" w:rsidRPr="00600C33">
        <w:rPr>
          <w:rFonts w:ascii="Verdana" w:hAnsi="Verdana"/>
          <w:color w:val="000000" w:themeColor="text1"/>
        </w:rPr>
        <w:t xml:space="preserve"> and </w:t>
      </w:r>
      <w:r w:rsidR="00001701" w:rsidRPr="00600C33">
        <w:rPr>
          <w:rFonts w:ascii="Verdana" w:hAnsi="Verdana"/>
          <w:color w:val="000000" w:themeColor="text1"/>
        </w:rPr>
        <w:t xml:space="preserve">employees to help </w:t>
      </w:r>
      <w:r w:rsidRPr="00600C33">
        <w:rPr>
          <w:rFonts w:ascii="Verdana" w:hAnsi="Verdana"/>
          <w:color w:val="000000" w:themeColor="text1"/>
        </w:rPr>
        <w:t>amplify our monthly messages.</w:t>
      </w:r>
      <w:r w:rsidRPr="00600C33">
        <w:rPr>
          <w:rFonts w:ascii="Verdana" w:hAnsi="Verdana"/>
          <w:color w:val="000000" w:themeColor="text1"/>
          <w:sz w:val="18"/>
          <w:szCs w:val="18"/>
        </w:rPr>
        <w:t xml:space="preserve"> </w:t>
      </w:r>
      <w:r w:rsidRPr="00600C33">
        <w:rPr>
          <w:rFonts w:ascii="Verdana" w:hAnsi="Verdana"/>
          <w:color w:val="000000" w:themeColor="text1"/>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600C33" w:rsidRDefault="00DC1C1C" w:rsidP="00DC1C1C">
      <w:pPr>
        <w:spacing w:after="0"/>
        <w:rPr>
          <w:rFonts w:ascii="Verdana" w:hAnsi="Verdana"/>
          <w:color w:val="000000" w:themeColor="text1"/>
        </w:rPr>
      </w:pPr>
    </w:p>
    <w:p w14:paraId="24777F98" w14:textId="77777777" w:rsidR="00DC1C1C" w:rsidRPr="00600C33" w:rsidRDefault="00DC1C1C" w:rsidP="00DC1C1C">
      <w:pPr>
        <w:spacing w:after="0"/>
        <w:rPr>
          <w:rFonts w:ascii="Verdana" w:hAnsi="Verdana"/>
          <w:b/>
          <w:bCs/>
          <w:color w:val="000000" w:themeColor="text1"/>
        </w:rPr>
      </w:pPr>
      <w:r w:rsidRPr="00600C33">
        <w:rPr>
          <w:rFonts w:ascii="Verdana" w:hAnsi="Verdana"/>
          <w:b/>
          <w:bCs/>
          <w:color w:val="000000" w:themeColor="text1"/>
        </w:rPr>
        <w:t>Follow Us</w:t>
      </w:r>
    </w:p>
    <w:p w14:paraId="12687818" w14:textId="569C37AA" w:rsidR="008E431E" w:rsidRPr="00600C33" w:rsidRDefault="008E431E" w:rsidP="008E431E">
      <w:pPr>
        <w:spacing w:after="0"/>
        <w:rPr>
          <w:rFonts w:ascii="Verdana" w:hAnsi="Verdana"/>
          <w:b/>
          <w:bCs/>
          <w:color w:val="000000" w:themeColor="text1"/>
          <w:u w:val="single"/>
        </w:rPr>
      </w:pPr>
      <w:r w:rsidRPr="00600C33">
        <w:rPr>
          <w:rFonts w:ascii="Verdana" w:hAnsi="Verdana"/>
          <w:color w:val="000000" w:themeColor="text1"/>
        </w:rPr>
        <w:t xml:space="preserve">You can find us on </w:t>
      </w:r>
      <w:hyperlink r:id="rId12" w:history="1">
        <w:r w:rsidRPr="00600C33">
          <w:rPr>
            <w:rStyle w:val="Hyperlink"/>
            <w:rFonts w:ascii="Verdana" w:hAnsi="Verdana"/>
            <w:color w:val="000000" w:themeColor="text1"/>
          </w:rPr>
          <w:t>Facebook</w:t>
        </w:r>
      </w:hyperlink>
      <w:r w:rsidRPr="00600C33">
        <w:rPr>
          <w:rFonts w:ascii="Verdana" w:hAnsi="Verdana"/>
          <w:color w:val="000000" w:themeColor="text1"/>
        </w:rPr>
        <w:t xml:space="preserve">, </w:t>
      </w:r>
      <w:hyperlink r:id="rId13" w:history="1">
        <w:r w:rsidRPr="00600C33">
          <w:rPr>
            <w:rStyle w:val="Hyperlink"/>
            <w:rFonts w:ascii="Verdana" w:hAnsi="Verdana"/>
            <w:color w:val="000000" w:themeColor="text1"/>
          </w:rPr>
          <w:t>Instagram</w:t>
        </w:r>
      </w:hyperlink>
      <w:r w:rsidRPr="00600C33">
        <w:rPr>
          <w:rFonts w:ascii="Verdana" w:hAnsi="Verdana"/>
          <w:color w:val="000000" w:themeColor="text1"/>
        </w:rPr>
        <w:t xml:space="preserve">, </w:t>
      </w:r>
      <w:hyperlink r:id="rId14" w:history="1">
        <w:r w:rsidRPr="00600C33">
          <w:rPr>
            <w:rStyle w:val="Hyperlink"/>
            <w:rFonts w:ascii="Verdana" w:hAnsi="Verdana"/>
            <w:color w:val="000000" w:themeColor="text1"/>
          </w:rPr>
          <w:t>Twitter</w:t>
        </w:r>
      </w:hyperlink>
      <w:r w:rsidRPr="00600C33">
        <w:rPr>
          <w:rFonts w:ascii="Verdana" w:hAnsi="Verdana"/>
          <w:color w:val="000000" w:themeColor="text1"/>
        </w:rPr>
        <w:t xml:space="preserve">, </w:t>
      </w:r>
      <w:hyperlink r:id="rId15" w:history="1">
        <w:r w:rsidRPr="00600C33">
          <w:rPr>
            <w:rStyle w:val="Hyperlink"/>
            <w:rFonts w:ascii="Verdana" w:hAnsi="Verdana"/>
            <w:color w:val="000000" w:themeColor="text1"/>
          </w:rPr>
          <w:t>YouTube</w:t>
        </w:r>
      </w:hyperlink>
      <w:r w:rsidRPr="00600C33">
        <w:rPr>
          <w:rFonts w:ascii="Verdana" w:hAnsi="Verdana"/>
          <w:color w:val="000000" w:themeColor="text1"/>
        </w:rPr>
        <w:t xml:space="preserve"> and </w:t>
      </w:r>
      <w:hyperlink r:id="rId16" w:history="1">
        <w:r w:rsidRPr="00600C33">
          <w:rPr>
            <w:rStyle w:val="Hyperlink"/>
            <w:rFonts w:ascii="Verdana" w:hAnsi="Verdana"/>
            <w:color w:val="000000" w:themeColor="text1"/>
          </w:rPr>
          <w:t>LinkedIn</w:t>
        </w:r>
      </w:hyperlink>
      <w:r w:rsidRPr="00600C33">
        <w:rPr>
          <w:rFonts w:ascii="Verdana" w:hAnsi="Verdana"/>
          <w:color w:val="000000" w:themeColor="text1"/>
        </w:rPr>
        <w:t>.</w:t>
      </w:r>
      <w:r w:rsidR="00B522D4" w:rsidRPr="00600C33">
        <w:rPr>
          <w:rFonts w:ascii="Verdana" w:hAnsi="Verdana"/>
          <w:color w:val="000000" w:themeColor="text1"/>
        </w:rPr>
        <w:t xml:space="preserve"> When sharing these messages in your social posts, feel free to tag SDG&amp;E’s </w:t>
      </w:r>
      <w:r w:rsidR="00A82906" w:rsidRPr="00600C33">
        <w:rPr>
          <w:rFonts w:ascii="Verdana" w:hAnsi="Verdana"/>
          <w:color w:val="000000" w:themeColor="text1"/>
        </w:rPr>
        <w:t xml:space="preserve">social </w:t>
      </w:r>
      <w:r w:rsidR="00B522D4" w:rsidRPr="00600C33">
        <w:rPr>
          <w:rFonts w:ascii="Verdana" w:hAnsi="Verdana"/>
          <w:color w:val="000000" w:themeColor="text1"/>
        </w:rPr>
        <w:t xml:space="preserve">media accounts </w:t>
      </w:r>
      <w:r w:rsidR="00A82906" w:rsidRPr="00600C33">
        <w:rPr>
          <w:rFonts w:ascii="Verdana" w:hAnsi="Verdana"/>
          <w:color w:val="000000" w:themeColor="text1"/>
        </w:rPr>
        <w:t xml:space="preserve">and direct your audience to sdge.com. </w:t>
      </w:r>
    </w:p>
    <w:p w14:paraId="0E9CFAA7" w14:textId="77777777" w:rsidR="003D14F6" w:rsidRPr="00600C33" w:rsidRDefault="003D14F6" w:rsidP="003D14F6">
      <w:pPr>
        <w:spacing w:after="0"/>
        <w:rPr>
          <w:rFonts w:ascii="Verdana" w:hAnsi="Verdana"/>
          <w:color w:val="000000" w:themeColor="text1"/>
          <w:u w:val="single"/>
        </w:rPr>
      </w:pPr>
    </w:p>
    <w:p w14:paraId="44CE26D2" w14:textId="7315F132" w:rsidR="0030665B" w:rsidRPr="00600C33" w:rsidRDefault="00843631" w:rsidP="003D14F6">
      <w:pPr>
        <w:spacing w:after="0"/>
        <w:rPr>
          <w:rFonts w:ascii="Verdana" w:hAnsi="Verdana"/>
          <w:color w:val="000000" w:themeColor="text1"/>
        </w:rPr>
      </w:pPr>
      <w:r w:rsidRPr="00600C33">
        <w:rPr>
          <w:rFonts w:ascii="Verdana" w:hAnsi="Verdana"/>
          <w:color w:val="000000" w:themeColor="text1"/>
          <w:u w:val="single"/>
        </w:rPr>
        <w:t>This month’s topics</w:t>
      </w:r>
      <w:r w:rsidRPr="00600C33">
        <w:rPr>
          <w:rFonts w:ascii="Verdana" w:hAnsi="Verdana"/>
          <w:color w:val="000000" w:themeColor="text1"/>
        </w:rPr>
        <w:t>:</w:t>
      </w:r>
      <w:r w:rsidRPr="00600C33">
        <w:rPr>
          <w:rFonts w:ascii="Verdana" w:hAnsi="Verdana"/>
          <w:b/>
          <w:bCs/>
          <w:color w:val="000000" w:themeColor="text1"/>
        </w:rPr>
        <w:t xml:space="preserve"> </w:t>
      </w:r>
      <w:r w:rsidR="003E1443" w:rsidRPr="00600C33">
        <w:rPr>
          <w:rFonts w:ascii="Verdana" w:hAnsi="Verdana"/>
          <w:color w:val="000000" w:themeColor="text1"/>
        </w:rPr>
        <w:t>Summer energy</w:t>
      </w:r>
      <w:r w:rsidR="00FD61D8" w:rsidRPr="00600C33">
        <w:rPr>
          <w:rFonts w:ascii="Verdana" w:hAnsi="Verdana"/>
          <w:color w:val="000000" w:themeColor="text1"/>
        </w:rPr>
        <w:t xml:space="preserve"> </w:t>
      </w:r>
      <w:r w:rsidR="003E1443" w:rsidRPr="00600C33">
        <w:rPr>
          <w:rFonts w:ascii="Verdana" w:hAnsi="Verdana"/>
          <w:color w:val="000000" w:themeColor="text1"/>
        </w:rPr>
        <w:t xml:space="preserve">savings </w:t>
      </w:r>
      <w:r w:rsidR="00FD61D8" w:rsidRPr="00600C33">
        <w:rPr>
          <w:rFonts w:ascii="Verdana" w:hAnsi="Verdana"/>
          <w:color w:val="000000" w:themeColor="text1"/>
        </w:rPr>
        <w:t>tips</w:t>
      </w:r>
      <w:r w:rsidR="00E22B68" w:rsidRPr="00600C33">
        <w:rPr>
          <w:rFonts w:ascii="Verdana" w:hAnsi="Verdana"/>
          <w:color w:val="000000" w:themeColor="text1"/>
        </w:rPr>
        <w:t xml:space="preserve">, </w:t>
      </w:r>
      <w:r w:rsidR="00453C50" w:rsidRPr="00600C33">
        <w:rPr>
          <w:rFonts w:ascii="Verdana" w:hAnsi="Verdana"/>
          <w:color w:val="000000" w:themeColor="text1"/>
        </w:rPr>
        <w:t xml:space="preserve">pricing plans, </w:t>
      </w:r>
      <w:r w:rsidR="00EC7F78" w:rsidRPr="00600C33">
        <w:rPr>
          <w:rFonts w:ascii="Verdana" w:hAnsi="Verdana"/>
          <w:color w:val="000000" w:themeColor="text1"/>
        </w:rPr>
        <w:t>electric vehicle fleet</w:t>
      </w:r>
      <w:r w:rsidR="006E1030" w:rsidRPr="00600C33">
        <w:rPr>
          <w:rFonts w:ascii="Verdana" w:hAnsi="Verdana"/>
          <w:color w:val="000000" w:themeColor="text1"/>
        </w:rPr>
        <w:t>s,</w:t>
      </w:r>
      <w:r w:rsidR="003C4EA2" w:rsidRPr="00600C33">
        <w:rPr>
          <w:rFonts w:ascii="Verdana" w:hAnsi="Verdana"/>
          <w:color w:val="000000" w:themeColor="text1"/>
        </w:rPr>
        <w:t xml:space="preserve"> </w:t>
      </w:r>
      <w:r w:rsidR="00A11F21" w:rsidRPr="00600C33">
        <w:rPr>
          <w:rFonts w:ascii="Verdana" w:hAnsi="Verdana"/>
          <w:color w:val="000000" w:themeColor="text1"/>
        </w:rPr>
        <w:t>free</w:t>
      </w:r>
      <w:r w:rsidR="00CA0083" w:rsidRPr="00600C33">
        <w:rPr>
          <w:rFonts w:ascii="Verdana" w:hAnsi="Verdana"/>
          <w:color w:val="000000" w:themeColor="text1"/>
        </w:rPr>
        <w:t xml:space="preserve"> </w:t>
      </w:r>
      <w:r w:rsidR="00D01C52" w:rsidRPr="00600C33">
        <w:rPr>
          <w:rFonts w:ascii="Verdana" w:hAnsi="Verdana"/>
          <w:color w:val="000000" w:themeColor="text1"/>
        </w:rPr>
        <w:t>webinars</w:t>
      </w:r>
    </w:p>
    <w:p w14:paraId="53A506FC" w14:textId="77777777" w:rsidR="003D14F6" w:rsidRPr="00600C33" w:rsidRDefault="003D14F6" w:rsidP="003D14F6">
      <w:pPr>
        <w:spacing w:after="0"/>
        <w:rPr>
          <w:rFonts w:ascii="Verdana" w:eastAsia="Times New Roman" w:hAnsi="Verdana" w:cs="Calibri"/>
          <w:b/>
          <w:bCs/>
          <w:color w:val="000000" w:themeColor="text1"/>
        </w:rPr>
      </w:pPr>
    </w:p>
    <w:p w14:paraId="243261DD" w14:textId="405796C5" w:rsidR="00B403FC" w:rsidRPr="00600C33" w:rsidRDefault="00B403FC" w:rsidP="00B403FC">
      <w:pPr>
        <w:spacing w:after="0"/>
        <w:rPr>
          <w:rFonts w:ascii="Verdana" w:hAnsi="Verdana" w:cs="Calibri"/>
          <w:b/>
          <w:bCs/>
          <w:color w:val="000000" w:themeColor="text1"/>
        </w:rPr>
      </w:pPr>
      <w:r w:rsidRPr="00600C33">
        <w:rPr>
          <w:rFonts w:ascii="Verdana" w:eastAsia="Times New Roman" w:hAnsi="Verdana" w:cs="Calibri"/>
          <w:b/>
          <w:bCs/>
          <w:color w:val="000000" w:themeColor="text1"/>
        </w:rPr>
        <w:t xml:space="preserve">Article 1: </w:t>
      </w:r>
      <w:r w:rsidR="00345D6E" w:rsidRPr="00600C33">
        <w:rPr>
          <w:rFonts w:ascii="Verdana" w:hAnsi="Verdana" w:cs="Calibri"/>
          <w:b/>
          <w:bCs/>
          <w:caps/>
          <w:color w:val="000000" w:themeColor="text1"/>
        </w:rPr>
        <w:t>GREET THE HEAT WITH SUMMER SAVINGS STRATEGIES</w:t>
      </w:r>
      <w:r w:rsidR="00370B26" w:rsidRPr="00600C33">
        <w:rPr>
          <w:rFonts w:ascii="Verdana" w:hAnsi="Verdana" w:cs="Calibri"/>
          <w:b/>
          <w:bCs/>
          <w:caps/>
          <w:color w:val="000000" w:themeColor="text1"/>
        </w:rPr>
        <w:t xml:space="preserve"> </w:t>
      </w:r>
    </w:p>
    <w:p w14:paraId="602F37BE" w14:textId="04D3F4AB" w:rsidR="006831E3" w:rsidRPr="00600C33" w:rsidRDefault="00864497" w:rsidP="006831E3">
      <w:pPr>
        <w:spacing w:after="0"/>
        <w:rPr>
          <w:rFonts w:ascii="Verdana" w:hAnsi="Verdana"/>
          <w:color w:val="000000" w:themeColor="text1"/>
        </w:rPr>
      </w:pPr>
      <w:r w:rsidRPr="00600C33">
        <w:rPr>
          <w:rFonts w:ascii="Verdana" w:hAnsi="Verdana"/>
          <w:color w:val="000000" w:themeColor="text1"/>
        </w:rPr>
        <w:t>The summer heat is rising and your e</w:t>
      </w:r>
      <w:r w:rsidR="005547A9" w:rsidRPr="00600C33">
        <w:rPr>
          <w:rFonts w:ascii="Verdana" w:hAnsi="Verdana"/>
          <w:color w:val="000000" w:themeColor="text1"/>
        </w:rPr>
        <w:t>nergy</w:t>
      </w:r>
      <w:r w:rsidRPr="00600C33">
        <w:rPr>
          <w:rFonts w:ascii="Verdana" w:hAnsi="Verdana"/>
          <w:color w:val="000000" w:themeColor="text1"/>
        </w:rPr>
        <w:t xml:space="preserve"> bill may follow along with </w:t>
      </w:r>
      <w:r w:rsidR="00343C7E" w:rsidRPr="00600C33">
        <w:rPr>
          <w:rFonts w:ascii="Verdana" w:hAnsi="Verdana"/>
          <w:color w:val="000000" w:themeColor="text1"/>
        </w:rPr>
        <w:t xml:space="preserve">it. Make sure your business is prepared and learn about SDG&amp;E’s </w:t>
      </w:r>
      <w:r w:rsidR="00A92509" w:rsidRPr="00600C33">
        <w:rPr>
          <w:rFonts w:ascii="Verdana" w:hAnsi="Verdana"/>
          <w:color w:val="000000" w:themeColor="text1"/>
        </w:rPr>
        <w:t>programs and pricing plans to help you save.</w:t>
      </w:r>
    </w:p>
    <w:p w14:paraId="0E7A6B50" w14:textId="77777777" w:rsidR="006831E3" w:rsidRPr="00600C33" w:rsidRDefault="006831E3" w:rsidP="006831E3">
      <w:pPr>
        <w:spacing w:after="0"/>
        <w:rPr>
          <w:rFonts w:ascii="Verdana" w:hAnsi="Verdana"/>
          <w:color w:val="000000" w:themeColor="text1"/>
        </w:rPr>
      </w:pPr>
    </w:p>
    <w:p w14:paraId="09739623" w14:textId="5A1E8863" w:rsidR="006831E3" w:rsidRPr="00600C33" w:rsidRDefault="006831E3" w:rsidP="006831E3">
      <w:pPr>
        <w:spacing w:after="0"/>
        <w:rPr>
          <w:rFonts w:ascii="Verdana" w:hAnsi="Verdana"/>
          <w:color w:val="000000" w:themeColor="text1"/>
        </w:rPr>
      </w:pPr>
      <w:r w:rsidRPr="00600C33">
        <w:rPr>
          <w:rFonts w:ascii="Verdana" w:hAnsi="Verdana"/>
          <w:color w:val="000000" w:themeColor="text1"/>
        </w:rPr>
        <w:t xml:space="preserve">Here are some tips to help you </w:t>
      </w:r>
      <w:r w:rsidR="00E95CFA" w:rsidRPr="00600C33">
        <w:rPr>
          <w:rFonts w:ascii="Verdana" w:hAnsi="Verdana"/>
          <w:color w:val="000000" w:themeColor="text1"/>
        </w:rPr>
        <w:t xml:space="preserve">manage your </w:t>
      </w:r>
      <w:r w:rsidR="00424223" w:rsidRPr="00600C33">
        <w:rPr>
          <w:rFonts w:ascii="Verdana" w:hAnsi="Verdana"/>
          <w:color w:val="000000" w:themeColor="text1"/>
        </w:rPr>
        <w:t>energy use when temperatures rise</w:t>
      </w:r>
      <w:r w:rsidRPr="00600C33">
        <w:rPr>
          <w:rFonts w:ascii="Verdana" w:hAnsi="Verdana"/>
          <w:color w:val="000000" w:themeColor="text1"/>
        </w:rPr>
        <w:t>:</w:t>
      </w:r>
    </w:p>
    <w:p w14:paraId="6F3F9FDB" w14:textId="6179FD89" w:rsidR="002E01DE" w:rsidRPr="00600C33" w:rsidRDefault="002E01DE" w:rsidP="00370B26">
      <w:pPr>
        <w:pStyle w:val="NormalWeb"/>
        <w:numPr>
          <w:ilvl w:val="0"/>
          <w:numId w:val="12"/>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Know the details of your </w:t>
      </w:r>
      <w:r w:rsidR="005A3C96" w:rsidRPr="00600C33">
        <w:rPr>
          <w:rFonts w:ascii="Verdana" w:hAnsi="Verdana"/>
          <w:color w:val="000000" w:themeColor="text1"/>
        </w:rPr>
        <w:t xml:space="preserve">business’s </w:t>
      </w:r>
      <w:r w:rsidRPr="00600C33">
        <w:rPr>
          <w:rFonts w:ascii="Verdana" w:hAnsi="Verdana"/>
          <w:color w:val="000000" w:themeColor="text1"/>
        </w:rPr>
        <w:t xml:space="preserve">energy pricing plan. Remember, your monthly bill is based not only on how </w:t>
      </w:r>
      <w:r w:rsidRPr="00600C33">
        <w:rPr>
          <w:rFonts w:ascii="Verdana" w:hAnsi="Verdana"/>
          <w:b/>
          <w:bCs/>
          <w:color w:val="000000" w:themeColor="text1"/>
        </w:rPr>
        <w:t>much</w:t>
      </w:r>
      <w:r w:rsidRPr="00600C33">
        <w:rPr>
          <w:rFonts w:ascii="Verdana" w:hAnsi="Verdana"/>
          <w:color w:val="000000" w:themeColor="text1"/>
        </w:rPr>
        <w:t xml:space="preserve"> energy your business uses, but </w:t>
      </w:r>
      <w:r w:rsidRPr="00600C33">
        <w:rPr>
          <w:rFonts w:ascii="Verdana" w:hAnsi="Verdana"/>
          <w:b/>
          <w:bCs/>
          <w:color w:val="000000" w:themeColor="text1"/>
        </w:rPr>
        <w:t>when</w:t>
      </w:r>
      <w:r w:rsidRPr="00600C33">
        <w:rPr>
          <w:rFonts w:ascii="Verdana" w:hAnsi="Verdana"/>
          <w:color w:val="000000" w:themeColor="text1"/>
        </w:rPr>
        <w:t xml:space="preserve"> you use it. </w:t>
      </w:r>
      <w:r w:rsidR="00BF5D02" w:rsidRPr="00600C33">
        <w:rPr>
          <w:rFonts w:ascii="Verdana" w:hAnsi="Verdana"/>
          <w:color w:val="000000" w:themeColor="text1"/>
        </w:rPr>
        <w:t>Compare</w:t>
      </w:r>
      <w:r w:rsidR="00D86BD6" w:rsidRPr="00600C33">
        <w:rPr>
          <w:rFonts w:ascii="Verdana" w:hAnsi="Verdana"/>
          <w:color w:val="000000" w:themeColor="text1"/>
        </w:rPr>
        <w:t xml:space="preserve"> SDG&amp;E pricing plans on </w:t>
      </w:r>
      <w:hyperlink r:id="rId17" w:history="1">
        <w:r w:rsidR="00D86BD6" w:rsidRPr="00600C33">
          <w:rPr>
            <w:rStyle w:val="Hyperlink"/>
            <w:rFonts w:ascii="Verdana" w:hAnsi="Verdana"/>
            <w:color w:val="000000" w:themeColor="text1"/>
          </w:rPr>
          <w:t>sdge.com/business-summer</w:t>
        </w:r>
      </w:hyperlink>
      <w:r w:rsidR="00D86BD6" w:rsidRPr="00600C33">
        <w:rPr>
          <w:rFonts w:ascii="Verdana" w:hAnsi="Verdana"/>
          <w:color w:val="000000" w:themeColor="text1"/>
        </w:rPr>
        <w:t>.</w:t>
      </w:r>
    </w:p>
    <w:p w14:paraId="6CC6F0C8" w14:textId="525DF2A7" w:rsidR="00EA3062" w:rsidRPr="00600C33" w:rsidRDefault="0085704B" w:rsidP="00EA3062">
      <w:pPr>
        <w:pStyle w:val="NormalWeb"/>
        <w:numPr>
          <w:ilvl w:val="0"/>
          <w:numId w:val="12"/>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lastRenderedPageBreak/>
        <w:t xml:space="preserve">Use fans. Fans can help your business maintain </w:t>
      </w:r>
      <w:r w:rsidR="001A373A" w:rsidRPr="00600C33">
        <w:rPr>
          <w:rFonts w:ascii="Verdana" w:hAnsi="Verdana"/>
          <w:color w:val="000000" w:themeColor="text1"/>
        </w:rPr>
        <w:t xml:space="preserve">a </w:t>
      </w:r>
      <w:r w:rsidRPr="00600C33">
        <w:rPr>
          <w:rFonts w:ascii="Verdana" w:hAnsi="Verdana"/>
          <w:color w:val="000000" w:themeColor="text1"/>
        </w:rPr>
        <w:t>comfortable temperature. Moving air can make higher temperature</w:t>
      </w:r>
      <w:r w:rsidR="005547A9" w:rsidRPr="00600C33">
        <w:rPr>
          <w:rFonts w:ascii="Verdana" w:hAnsi="Verdana"/>
          <w:color w:val="000000" w:themeColor="text1"/>
        </w:rPr>
        <w:t>s</w:t>
      </w:r>
      <w:r w:rsidRPr="00600C33">
        <w:rPr>
          <w:rFonts w:ascii="Verdana" w:hAnsi="Verdana"/>
          <w:color w:val="000000" w:themeColor="text1"/>
        </w:rPr>
        <w:t xml:space="preserve"> and humidity feel more comfortable and reduce the need for air conditioning.</w:t>
      </w:r>
      <w:r w:rsidR="00EA3062" w:rsidRPr="00600C33">
        <w:rPr>
          <w:rFonts w:ascii="Verdana" w:hAnsi="Verdana"/>
          <w:color w:val="000000" w:themeColor="text1"/>
        </w:rPr>
        <w:t xml:space="preserve"> When the temperature outside feels more comfortable than inside, use a box fan in the window or whole facility fan in the attic to pull in the comfortable air.</w:t>
      </w:r>
    </w:p>
    <w:p w14:paraId="39BE9380" w14:textId="003BBF7A" w:rsidR="002E01DE" w:rsidRPr="00600C33" w:rsidRDefault="002E01DE" w:rsidP="00370B26">
      <w:pPr>
        <w:pStyle w:val="NormalWeb"/>
        <w:numPr>
          <w:ilvl w:val="0"/>
          <w:numId w:val="12"/>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Ensure efficient cooling. Cooling costs account for 40% of energy costs for commercial buildings. Regular maintenance </w:t>
      </w:r>
      <w:r w:rsidR="009145F2" w:rsidRPr="00600C33">
        <w:rPr>
          <w:rFonts w:ascii="Verdana" w:hAnsi="Verdana"/>
          <w:color w:val="000000" w:themeColor="text1"/>
        </w:rPr>
        <w:t xml:space="preserve">on your HVAC </w:t>
      </w:r>
      <w:r w:rsidRPr="00600C33">
        <w:rPr>
          <w:rFonts w:ascii="Verdana" w:hAnsi="Verdana"/>
          <w:color w:val="000000" w:themeColor="text1"/>
        </w:rPr>
        <w:t xml:space="preserve">based on </w:t>
      </w:r>
      <w:r w:rsidR="005547A9" w:rsidRPr="00600C33">
        <w:rPr>
          <w:rFonts w:ascii="Verdana" w:hAnsi="Verdana"/>
          <w:color w:val="000000" w:themeColor="text1"/>
        </w:rPr>
        <w:t xml:space="preserve">the </w:t>
      </w:r>
      <w:r w:rsidRPr="00600C33">
        <w:rPr>
          <w:rFonts w:ascii="Verdana" w:hAnsi="Verdana"/>
          <w:color w:val="000000" w:themeColor="text1"/>
        </w:rPr>
        <w:t>manufacturer’s recommendations can help you save.</w:t>
      </w:r>
    </w:p>
    <w:p w14:paraId="5F2D7914" w14:textId="2ED9B881" w:rsidR="002E01DE" w:rsidRPr="00600C33" w:rsidRDefault="002E01DE" w:rsidP="00370B26">
      <w:pPr>
        <w:pStyle w:val="NormalWeb"/>
        <w:numPr>
          <w:ilvl w:val="0"/>
          <w:numId w:val="12"/>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Monitors and computers are two culprits that continue to draw power even when they are switched off. Prevent “phantom” loads by using a power strip to cut power. </w:t>
      </w:r>
    </w:p>
    <w:p w14:paraId="6E8ADD76" w14:textId="70968953" w:rsidR="002E01DE" w:rsidRPr="00600C33" w:rsidRDefault="002E01DE" w:rsidP="00370B26">
      <w:pPr>
        <w:pStyle w:val="NormalWeb"/>
        <w:numPr>
          <w:ilvl w:val="0"/>
          <w:numId w:val="12"/>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If you’re a small or medium business and an SDG&amp;E customer, you may qualify for customized business solutions that can help you reduce your energy costs and save money.</w:t>
      </w:r>
      <w:r w:rsidR="00C30BFE" w:rsidRPr="00600C33">
        <w:rPr>
          <w:rFonts w:ascii="Verdana" w:hAnsi="Verdana"/>
          <w:color w:val="000000" w:themeColor="text1"/>
        </w:rPr>
        <w:t xml:space="preserve"> Find out </w:t>
      </w:r>
      <w:r w:rsidR="00AF426A" w:rsidRPr="00600C33">
        <w:rPr>
          <w:rFonts w:ascii="Verdana" w:hAnsi="Verdana"/>
          <w:color w:val="000000" w:themeColor="text1"/>
        </w:rPr>
        <w:t>more</w:t>
      </w:r>
      <w:r w:rsidR="00C30BFE" w:rsidRPr="00600C33">
        <w:rPr>
          <w:rFonts w:ascii="Verdana" w:hAnsi="Verdana"/>
          <w:color w:val="000000" w:themeColor="text1"/>
        </w:rPr>
        <w:t xml:space="preserve"> on </w:t>
      </w:r>
      <w:hyperlink r:id="rId18" w:history="1">
        <w:r w:rsidR="00D908C2" w:rsidRPr="00600C33">
          <w:rPr>
            <w:rStyle w:val="Hyperlink"/>
            <w:rFonts w:ascii="Verdana" w:hAnsi="Verdana"/>
            <w:color w:val="000000" w:themeColor="text1"/>
          </w:rPr>
          <w:t>sdge.com/business-summer</w:t>
        </w:r>
      </w:hyperlink>
      <w:r w:rsidR="00E12F66" w:rsidRPr="00600C33">
        <w:rPr>
          <w:rFonts w:ascii="Verdana" w:hAnsi="Verdana"/>
          <w:color w:val="000000" w:themeColor="text1"/>
        </w:rPr>
        <w:t>.</w:t>
      </w:r>
    </w:p>
    <w:p w14:paraId="605EF8F8" w14:textId="667BA75D" w:rsidR="002E01DE" w:rsidRPr="00600C33" w:rsidRDefault="002E01DE" w:rsidP="00F57E2F">
      <w:pPr>
        <w:pStyle w:val="NormalWeb"/>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Want to connect with an energy specialist and learn how you can save? Take </w:t>
      </w:r>
      <w:r w:rsidR="00933C16" w:rsidRPr="00600C33">
        <w:rPr>
          <w:rFonts w:ascii="Verdana" w:hAnsi="Verdana"/>
          <w:color w:val="000000" w:themeColor="text1"/>
        </w:rPr>
        <w:t>a quick survey on</w:t>
      </w:r>
      <w:r w:rsidR="004D78C4" w:rsidRPr="00600C33">
        <w:rPr>
          <w:rFonts w:ascii="Verdana" w:hAnsi="Verdana"/>
          <w:color w:val="000000" w:themeColor="text1"/>
        </w:rPr>
        <w:t xml:space="preserve"> </w:t>
      </w:r>
      <w:hyperlink r:id="rId19" w:history="1">
        <w:r w:rsidR="004D78C4" w:rsidRPr="00600C33">
          <w:rPr>
            <w:rStyle w:val="Hyperlink"/>
            <w:rFonts w:ascii="Verdana" w:hAnsi="Verdana"/>
            <w:color w:val="000000" w:themeColor="text1"/>
          </w:rPr>
          <w:t>sdge.com/business</w:t>
        </w:r>
        <w:r w:rsidR="00C10367" w:rsidRPr="00600C33">
          <w:rPr>
            <w:rStyle w:val="Hyperlink"/>
            <w:rFonts w:ascii="Verdana" w:hAnsi="Verdana"/>
            <w:color w:val="000000" w:themeColor="text1"/>
          </w:rPr>
          <w:t>/save-energy-and-money</w:t>
        </w:r>
      </w:hyperlink>
      <w:r w:rsidR="00933C16" w:rsidRPr="00600C33">
        <w:rPr>
          <w:color w:val="000000" w:themeColor="text1"/>
        </w:rPr>
        <w:t>.</w:t>
      </w:r>
      <w:r w:rsidRPr="00600C33">
        <w:rPr>
          <w:rFonts w:ascii="Verdana" w:hAnsi="Verdana"/>
          <w:color w:val="000000" w:themeColor="text1"/>
        </w:rPr>
        <w:t xml:space="preserve"> </w:t>
      </w:r>
    </w:p>
    <w:p w14:paraId="36821ABC" w14:textId="77777777" w:rsidR="002E01DE" w:rsidRPr="00600C33" w:rsidRDefault="002E01DE" w:rsidP="002E01DE">
      <w:pPr>
        <w:pStyle w:val="paragraph"/>
        <w:shd w:val="clear" w:color="auto" w:fill="FFFFFF"/>
        <w:spacing w:before="0" w:beforeAutospacing="0" w:after="0" w:afterAutospacing="0"/>
        <w:textAlignment w:val="baseline"/>
        <w:rPr>
          <w:rStyle w:val="normaltextrun"/>
          <w:rFonts w:ascii="Calibri" w:hAnsi="Calibri" w:cs="Calibri"/>
          <w:b/>
          <w:bCs/>
          <w:color w:val="000000" w:themeColor="text1"/>
          <w:sz w:val="22"/>
          <w:szCs w:val="22"/>
        </w:rPr>
      </w:pPr>
    </w:p>
    <w:p w14:paraId="43EE3855" w14:textId="163451A3" w:rsidR="00B403FC" w:rsidRPr="00600C33" w:rsidRDefault="00B403FC" w:rsidP="00B403FC">
      <w:pPr>
        <w:spacing w:after="0"/>
        <w:rPr>
          <w:rFonts w:ascii="Verdana" w:eastAsia="Times New Roman" w:hAnsi="Verdana"/>
          <w:b/>
          <w:bCs/>
          <w:color w:val="000000" w:themeColor="text1"/>
        </w:rPr>
      </w:pPr>
      <w:r w:rsidRPr="00600C33">
        <w:rPr>
          <w:rFonts w:ascii="Verdana" w:eastAsia="Times New Roman" w:hAnsi="Verdana" w:cs="Calibri"/>
          <w:b/>
          <w:bCs/>
          <w:color w:val="000000" w:themeColor="text1"/>
        </w:rPr>
        <w:t>Social post</w:t>
      </w:r>
      <w:r w:rsidR="009A7494" w:rsidRPr="00600C33">
        <w:rPr>
          <w:rFonts w:ascii="Verdana" w:eastAsia="Times New Roman" w:hAnsi="Verdana" w:cs="Calibri"/>
          <w:b/>
          <w:bCs/>
          <w:color w:val="000000" w:themeColor="text1"/>
        </w:rPr>
        <w:t>s</w:t>
      </w:r>
      <w:r w:rsidRPr="00600C33">
        <w:rPr>
          <w:rFonts w:ascii="Verdana" w:eastAsia="Times New Roman" w:hAnsi="Verdana" w:cs="Calibri"/>
          <w:b/>
          <w:bCs/>
          <w:color w:val="000000" w:themeColor="text1"/>
        </w:rPr>
        <w:t xml:space="preserve">: </w:t>
      </w:r>
      <w:r w:rsidR="00F57E2F" w:rsidRPr="00600C33">
        <w:rPr>
          <w:rFonts w:ascii="Verdana" w:hAnsi="Verdana" w:cs="Calibri"/>
          <w:b/>
          <w:bCs/>
          <w:caps/>
          <w:color w:val="000000" w:themeColor="text1"/>
        </w:rPr>
        <w:t>GREET THE HEAT WITH SUMMER SAVINGS STRATEGIES</w:t>
      </w:r>
    </w:p>
    <w:p w14:paraId="5F000C74" w14:textId="409CC5AE" w:rsidR="00A84918" w:rsidRPr="00600C33" w:rsidRDefault="009450DD" w:rsidP="00A84918">
      <w:pPr>
        <w:pStyle w:val="NormalWeb"/>
        <w:numPr>
          <w:ilvl w:val="0"/>
          <w:numId w:val="20"/>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Make it a regular practice to unplug all unused devices to lower energy costs and generate less heat indoors. Aside from preventing power surges, unplugging appliances is also a safer practice as it minimizes fire hazards in the workplace.</w:t>
      </w:r>
      <w:r w:rsidR="00A84918" w:rsidRPr="00600C33">
        <w:rPr>
          <w:rFonts w:ascii="Verdana" w:hAnsi="Verdana"/>
          <w:color w:val="000000" w:themeColor="text1"/>
        </w:rPr>
        <w:t xml:space="preserve"> #sdge #</w:t>
      </w:r>
      <w:r w:rsidR="00600C33" w:rsidRPr="00600C33">
        <w:rPr>
          <w:rFonts w:ascii="Verdana" w:hAnsi="Verdana"/>
          <w:color w:val="000000" w:themeColor="text1"/>
        </w:rPr>
        <w:t>SDGEassist</w:t>
      </w:r>
    </w:p>
    <w:p w14:paraId="6B6C16D3" w14:textId="31A698E1" w:rsidR="00A84918" w:rsidRPr="00600C33" w:rsidRDefault="00E87B08" w:rsidP="00A84918">
      <w:pPr>
        <w:pStyle w:val="NormalWeb"/>
        <w:numPr>
          <w:ilvl w:val="0"/>
          <w:numId w:val="20"/>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Use light sources well. Southern- and western-facing windows are usually best left closed with the blinds drawn to keep the sun from warming </w:t>
      </w:r>
      <w:r w:rsidR="00DF6F7D" w:rsidRPr="00600C33">
        <w:rPr>
          <w:rFonts w:ascii="Verdana" w:hAnsi="Verdana"/>
          <w:color w:val="000000" w:themeColor="text1"/>
        </w:rPr>
        <w:t>the room</w:t>
      </w:r>
      <w:r w:rsidRPr="00600C33">
        <w:rPr>
          <w:rFonts w:ascii="Verdana" w:hAnsi="Verdana"/>
          <w:color w:val="000000" w:themeColor="text1"/>
        </w:rPr>
        <w:t xml:space="preserve">. </w:t>
      </w:r>
      <w:r w:rsidR="00DF6F7D" w:rsidRPr="00600C33">
        <w:rPr>
          <w:rFonts w:ascii="Verdana" w:hAnsi="Verdana"/>
          <w:color w:val="000000" w:themeColor="text1"/>
        </w:rPr>
        <w:t>Cool your building in the morning hours when demand for energy is lower and less expensive.</w:t>
      </w:r>
      <w:r w:rsidR="00A84918" w:rsidRPr="00600C33">
        <w:rPr>
          <w:rFonts w:ascii="Verdana" w:hAnsi="Verdana"/>
          <w:color w:val="000000" w:themeColor="text1"/>
        </w:rPr>
        <w:t xml:space="preserve"> #sdge #</w:t>
      </w:r>
      <w:r w:rsidR="00600C33" w:rsidRPr="00600C33">
        <w:rPr>
          <w:rFonts w:ascii="Verdana" w:hAnsi="Verdana"/>
          <w:color w:val="000000" w:themeColor="text1"/>
        </w:rPr>
        <w:t>SDGEassist</w:t>
      </w:r>
    </w:p>
    <w:p w14:paraId="1A239C99" w14:textId="46B5C325" w:rsidR="00A84918" w:rsidRPr="00600C33" w:rsidRDefault="00793AF9" w:rsidP="00A84918">
      <w:pPr>
        <w:pStyle w:val="NormalWeb"/>
        <w:numPr>
          <w:ilvl w:val="0"/>
          <w:numId w:val="20"/>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Invest in LED light bulbs. They </w:t>
      </w:r>
      <w:r w:rsidR="001F6535" w:rsidRPr="00600C33">
        <w:rPr>
          <w:rFonts w:ascii="Verdana" w:hAnsi="Verdana"/>
          <w:color w:val="000000" w:themeColor="text1"/>
        </w:rPr>
        <w:t xml:space="preserve">cost a little more but </w:t>
      </w:r>
      <w:r w:rsidR="00E87B08" w:rsidRPr="00600C33">
        <w:rPr>
          <w:rFonts w:ascii="Verdana" w:hAnsi="Verdana"/>
          <w:color w:val="000000" w:themeColor="text1"/>
        </w:rPr>
        <w:t xml:space="preserve">LED light bulbs use energy far more efficiently than incandescent </w:t>
      </w:r>
      <w:r w:rsidR="001F6535" w:rsidRPr="00600C33">
        <w:rPr>
          <w:rFonts w:ascii="Verdana" w:hAnsi="Verdana"/>
          <w:color w:val="000000" w:themeColor="text1"/>
        </w:rPr>
        <w:t>bulbs</w:t>
      </w:r>
      <w:r w:rsidR="00E87B08" w:rsidRPr="00600C33">
        <w:rPr>
          <w:rFonts w:ascii="Verdana" w:hAnsi="Verdana"/>
          <w:color w:val="000000" w:themeColor="text1"/>
        </w:rPr>
        <w:t xml:space="preserve"> and produce less heat. </w:t>
      </w:r>
      <w:r w:rsidR="00E87B08" w:rsidRPr="00600C33">
        <w:rPr>
          <w:rFonts w:ascii="Verdana" w:hAnsi="Verdana"/>
          <w:color w:val="000000" w:themeColor="text1"/>
        </w:rPr>
        <w:lastRenderedPageBreak/>
        <w:t>LED bulbs are a good investment for reducing long-term energy costs.</w:t>
      </w:r>
      <w:r w:rsidR="00A84918" w:rsidRPr="00600C33">
        <w:rPr>
          <w:rFonts w:ascii="Verdana" w:hAnsi="Verdana"/>
          <w:color w:val="000000" w:themeColor="text1"/>
        </w:rPr>
        <w:t xml:space="preserve"> #sdge #</w:t>
      </w:r>
      <w:r w:rsidR="00600C33" w:rsidRPr="00600C33">
        <w:rPr>
          <w:rFonts w:ascii="Verdana" w:hAnsi="Verdana"/>
          <w:color w:val="000000" w:themeColor="text1"/>
        </w:rPr>
        <w:t>SDGEassist</w:t>
      </w:r>
    </w:p>
    <w:p w14:paraId="5719C714" w14:textId="5DF2ED84" w:rsidR="00A84918" w:rsidRPr="00600C33" w:rsidRDefault="00D53406" w:rsidP="00A84918">
      <w:pPr>
        <w:pStyle w:val="NormalWeb"/>
        <w:numPr>
          <w:ilvl w:val="0"/>
          <w:numId w:val="20"/>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Simple things such as the placement of your air conditioning unit </w:t>
      </w:r>
      <w:r w:rsidR="00276F80" w:rsidRPr="00600C33">
        <w:rPr>
          <w:rFonts w:ascii="Verdana" w:hAnsi="Verdana"/>
          <w:color w:val="000000" w:themeColor="text1"/>
        </w:rPr>
        <w:t xml:space="preserve">can </w:t>
      </w:r>
      <w:r w:rsidRPr="00600C33">
        <w:rPr>
          <w:rFonts w:ascii="Verdana" w:hAnsi="Verdana"/>
          <w:color w:val="000000" w:themeColor="text1"/>
        </w:rPr>
        <w:t>affect </w:t>
      </w:r>
      <w:hyperlink r:id="rId20" w:tgtFrame="_blank" w:history="1">
        <w:r w:rsidRPr="00600C33">
          <w:rPr>
            <w:rFonts w:ascii="Verdana" w:hAnsi="Verdana"/>
            <w:color w:val="000000" w:themeColor="text1"/>
          </w:rPr>
          <w:t>how well it cools</w:t>
        </w:r>
      </w:hyperlink>
      <w:r w:rsidRPr="00600C33">
        <w:rPr>
          <w:rFonts w:ascii="Verdana" w:hAnsi="Verdana"/>
          <w:color w:val="000000" w:themeColor="text1"/>
        </w:rPr>
        <w:t> the space it is in. Do not place devices that emit heat, such as lamps and televisions</w:t>
      </w:r>
      <w:r w:rsidR="00276F80" w:rsidRPr="00600C33">
        <w:rPr>
          <w:rFonts w:ascii="Verdana" w:hAnsi="Verdana"/>
          <w:color w:val="000000" w:themeColor="text1"/>
        </w:rPr>
        <w:t>,</w:t>
      </w:r>
      <w:r w:rsidRPr="00600C33">
        <w:rPr>
          <w:rFonts w:ascii="Verdana" w:hAnsi="Verdana"/>
          <w:color w:val="000000" w:themeColor="text1"/>
        </w:rPr>
        <w:t xml:space="preserve"> beside </w:t>
      </w:r>
      <w:r w:rsidR="00276F80" w:rsidRPr="00600C33">
        <w:rPr>
          <w:rFonts w:ascii="Verdana" w:hAnsi="Verdana"/>
          <w:color w:val="000000" w:themeColor="text1"/>
        </w:rPr>
        <w:t>your A/C unit</w:t>
      </w:r>
      <w:r w:rsidRPr="00600C33">
        <w:rPr>
          <w:rFonts w:ascii="Verdana" w:hAnsi="Verdana"/>
          <w:color w:val="000000" w:themeColor="text1"/>
        </w:rPr>
        <w:t xml:space="preserve"> since the higher temperatures could make your unit work harder to cool the room.</w:t>
      </w:r>
      <w:r w:rsidR="00A84918" w:rsidRPr="00600C33">
        <w:rPr>
          <w:rFonts w:ascii="Verdana" w:hAnsi="Verdana"/>
          <w:color w:val="000000" w:themeColor="text1"/>
        </w:rPr>
        <w:t xml:space="preserve"> #sdge #</w:t>
      </w:r>
      <w:r w:rsidR="00600C33" w:rsidRPr="00600C33">
        <w:rPr>
          <w:rFonts w:ascii="Verdana" w:hAnsi="Verdana"/>
          <w:color w:val="000000" w:themeColor="text1"/>
        </w:rPr>
        <w:t>SDGEassist</w:t>
      </w:r>
    </w:p>
    <w:p w14:paraId="01FD5645" w14:textId="41BCE016" w:rsidR="00B87517" w:rsidRPr="00600C33" w:rsidRDefault="00D53406" w:rsidP="00B87517">
      <w:pPr>
        <w:pStyle w:val="NormalWeb"/>
        <w:numPr>
          <w:ilvl w:val="0"/>
          <w:numId w:val="20"/>
        </w:numPr>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You </w:t>
      </w:r>
      <w:r w:rsidR="00563265" w:rsidRPr="00600C33">
        <w:rPr>
          <w:rFonts w:ascii="Verdana" w:hAnsi="Verdana"/>
          <w:color w:val="000000" w:themeColor="text1"/>
        </w:rPr>
        <w:t xml:space="preserve">don’t need to </w:t>
      </w:r>
      <w:r w:rsidRPr="00600C33">
        <w:rPr>
          <w:rFonts w:ascii="Verdana" w:hAnsi="Verdana"/>
          <w:color w:val="000000" w:themeColor="text1"/>
        </w:rPr>
        <w:t>set the thermostat to the coolest temperature when you turn it on</w:t>
      </w:r>
      <w:r w:rsidR="00563265" w:rsidRPr="00600C33">
        <w:rPr>
          <w:rFonts w:ascii="Verdana" w:hAnsi="Verdana"/>
          <w:color w:val="000000" w:themeColor="text1"/>
        </w:rPr>
        <w:t xml:space="preserve"> – </w:t>
      </w:r>
      <w:r w:rsidRPr="00600C33">
        <w:rPr>
          <w:rFonts w:ascii="Verdana" w:hAnsi="Verdana"/>
          <w:color w:val="000000" w:themeColor="text1"/>
        </w:rPr>
        <w:t>it has no effect on how quickly a room becomes colder.</w:t>
      </w:r>
      <w:r w:rsidR="00B87517" w:rsidRPr="00600C33">
        <w:rPr>
          <w:rFonts w:ascii="Verdana" w:hAnsi="Verdana"/>
          <w:color w:val="000000" w:themeColor="text1"/>
        </w:rPr>
        <w:t xml:space="preserve"> #sdge #</w:t>
      </w:r>
      <w:r w:rsidR="00600C33" w:rsidRPr="00600C33">
        <w:rPr>
          <w:rFonts w:ascii="Verdana" w:hAnsi="Verdana"/>
          <w:color w:val="000000" w:themeColor="text1"/>
        </w:rPr>
        <w:t>SDGEassist</w:t>
      </w:r>
    </w:p>
    <w:p w14:paraId="005133E5" w14:textId="6DC00E43" w:rsidR="006C030D" w:rsidRPr="00600C33" w:rsidRDefault="005A1E2A" w:rsidP="006E1030">
      <w:pPr>
        <w:rPr>
          <w:rFonts w:ascii="Verdana" w:hAnsi="Verdana" w:cs="Calibri"/>
          <w:b/>
          <w:bCs/>
          <w:caps/>
          <w:noProof/>
          <w:color w:val="000000" w:themeColor="text1"/>
        </w:rPr>
      </w:pPr>
      <w:r w:rsidRPr="00600C33">
        <w:rPr>
          <w:rFonts w:ascii="Verdana" w:eastAsia="Times New Roman" w:hAnsi="Verdana" w:cs="Calibri"/>
          <w:b/>
          <w:bCs/>
          <w:color w:val="000000" w:themeColor="text1"/>
        </w:rPr>
        <w:t xml:space="preserve">Images: </w:t>
      </w:r>
      <w:r w:rsidR="003B7B05" w:rsidRPr="00600C33">
        <w:rPr>
          <w:rFonts w:ascii="Verdana" w:hAnsi="Verdana" w:cs="Calibri"/>
          <w:b/>
          <w:bCs/>
          <w:caps/>
          <w:color w:val="000000" w:themeColor="text1"/>
        </w:rPr>
        <w:t xml:space="preserve">GREET THE HEAT WITH SUMMER SAVINGS STRATEGIES </w:t>
      </w:r>
    </w:p>
    <w:p w14:paraId="5BB0C624" w14:textId="34AF0A1B" w:rsidR="006C030D" w:rsidRPr="00600C33" w:rsidRDefault="006614B6" w:rsidP="006E1030">
      <w:pPr>
        <w:rPr>
          <w:rFonts w:ascii="Verdana" w:hAnsi="Verdana" w:cs="Calibri"/>
          <w:b/>
          <w:bCs/>
          <w:caps/>
          <w:color w:val="000000" w:themeColor="text1"/>
        </w:rPr>
      </w:pPr>
      <w:r w:rsidRPr="00600C33">
        <w:rPr>
          <w:rFonts w:ascii="Verdana" w:hAnsi="Verdana" w:cs="Calibri"/>
          <w:b/>
          <w:bCs/>
          <w:caps/>
          <w:noProof/>
          <w:color w:val="000000" w:themeColor="text1"/>
        </w:rPr>
        <w:drawing>
          <wp:inline distT="0" distB="0" distL="0" distR="0" wp14:anchorId="3A237644" wp14:editId="724C3947">
            <wp:extent cx="2600688" cy="1733792"/>
            <wp:effectExtent l="0" t="0" r="9525" b="0"/>
            <wp:docPr id="18" name="Picture 18" descr="A picture containing food, orange, beverag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od, orange, beverage, blu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00688" cy="1733792"/>
                    </a:xfrm>
                    <a:prstGeom prst="rect">
                      <a:avLst/>
                    </a:prstGeom>
                  </pic:spPr>
                </pic:pic>
              </a:graphicData>
            </a:graphic>
          </wp:inline>
        </w:drawing>
      </w:r>
    </w:p>
    <w:p w14:paraId="2520198C" w14:textId="3379C6D4" w:rsidR="00B14E26" w:rsidRPr="00600C33" w:rsidRDefault="006614B6" w:rsidP="006E1030">
      <w:pPr>
        <w:rPr>
          <w:rFonts w:ascii="Verdana" w:hAnsi="Verdana" w:cs="Calibri"/>
          <w:b/>
          <w:bCs/>
          <w:caps/>
          <w:color w:val="000000" w:themeColor="text1"/>
        </w:rPr>
      </w:pPr>
      <w:r w:rsidRPr="00600C33">
        <w:rPr>
          <w:rFonts w:ascii="Verdana" w:hAnsi="Verdana" w:cs="Calibri"/>
          <w:b/>
          <w:bCs/>
          <w:caps/>
          <w:noProof/>
          <w:color w:val="000000" w:themeColor="text1"/>
        </w:rPr>
        <w:drawing>
          <wp:inline distT="0" distB="0" distL="0" distR="0" wp14:anchorId="61CD9399" wp14:editId="3FDBF304">
            <wp:extent cx="3657208" cy="2434232"/>
            <wp:effectExtent l="0" t="0" r="635" b="4445"/>
            <wp:docPr id="20" name="Picture 20"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9770" cy="2435937"/>
                    </a:xfrm>
                    <a:prstGeom prst="rect">
                      <a:avLst/>
                    </a:prstGeom>
                  </pic:spPr>
                </pic:pic>
              </a:graphicData>
            </a:graphic>
          </wp:inline>
        </w:drawing>
      </w:r>
    </w:p>
    <w:p w14:paraId="722B3872" w14:textId="2DEDCC30" w:rsidR="00F87D3B" w:rsidRPr="00600C33" w:rsidRDefault="00FC32FC" w:rsidP="00E7341D">
      <w:pPr>
        <w:tabs>
          <w:tab w:val="left" w:pos="1020"/>
        </w:tabs>
        <w:rPr>
          <w:rFonts w:ascii="Verdana" w:hAnsi="Verdana"/>
          <w:b/>
          <w:bCs/>
          <w:color w:val="000000" w:themeColor="text1"/>
        </w:rPr>
      </w:pPr>
      <w:r w:rsidRPr="00600C33">
        <w:rPr>
          <w:rFonts w:ascii="Verdana" w:hAnsi="Verdana"/>
          <w:b/>
          <w:bCs/>
          <w:color w:val="000000" w:themeColor="text1"/>
        </w:rPr>
        <w:tab/>
      </w:r>
    </w:p>
    <w:p w14:paraId="67AE3589" w14:textId="7C0D03D4" w:rsidR="00307472" w:rsidRPr="00600C33" w:rsidRDefault="00307472" w:rsidP="00307472">
      <w:pPr>
        <w:rPr>
          <w:rFonts w:ascii="Verdana" w:hAnsi="Verdana"/>
          <w:b/>
          <w:bCs/>
          <w:color w:val="000000" w:themeColor="text1"/>
        </w:rPr>
      </w:pPr>
      <w:r w:rsidRPr="00600C33">
        <w:rPr>
          <w:rFonts w:ascii="Verdana" w:hAnsi="Verdana"/>
          <w:b/>
          <w:bCs/>
          <w:color w:val="000000" w:themeColor="text1"/>
        </w:rPr>
        <w:lastRenderedPageBreak/>
        <w:t xml:space="preserve">Article 2: </w:t>
      </w:r>
      <w:r w:rsidR="00484AA5" w:rsidRPr="00600C33">
        <w:rPr>
          <w:rFonts w:ascii="Verdana" w:hAnsi="Verdana"/>
          <w:b/>
          <w:bCs/>
          <w:caps/>
          <w:color w:val="000000" w:themeColor="text1"/>
        </w:rPr>
        <w:t>SUMMER ENERGY-SAVING TIPS FOR BUSINESSES</w:t>
      </w:r>
    </w:p>
    <w:p w14:paraId="2148B4E5" w14:textId="2DF62A67" w:rsidR="00307472" w:rsidRPr="00600C33" w:rsidRDefault="00307472" w:rsidP="00307472">
      <w:pPr>
        <w:rPr>
          <w:rFonts w:ascii="Verdana" w:hAnsi="Verdana"/>
          <w:color w:val="000000" w:themeColor="text1"/>
        </w:rPr>
      </w:pPr>
      <w:r w:rsidRPr="00600C33">
        <w:rPr>
          <w:rFonts w:ascii="Verdana" w:hAnsi="Verdana"/>
          <w:color w:val="000000" w:themeColor="text1"/>
        </w:rPr>
        <w:t xml:space="preserve">While much has changed over the past year, one thing has not – the promise of hot summer temperatures. Now is the perfect time to set your business up for summer energy savings success. Here are tips to get you started: </w:t>
      </w:r>
    </w:p>
    <w:p w14:paraId="7D506CC9" w14:textId="77777777" w:rsidR="00307472" w:rsidRPr="00600C33" w:rsidRDefault="00307472" w:rsidP="00307472">
      <w:pPr>
        <w:numPr>
          <w:ilvl w:val="0"/>
          <w:numId w:val="21"/>
        </w:numPr>
        <w:spacing w:before="120" w:after="120"/>
        <w:rPr>
          <w:rFonts w:ascii="Verdana" w:eastAsia="Times New Roman" w:hAnsi="Verdana"/>
          <w:color w:val="000000" w:themeColor="text1"/>
        </w:rPr>
      </w:pPr>
      <w:r w:rsidRPr="00600C33">
        <w:rPr>
          <w:rFonts w:ascii="Verdana" w:eastAsia="Times New Roman" w:hAnsi="Verdana"/>
          <w:b/>
          <w:bCs/>
          <w:color w:val="000000" w:themeColor="text1"/>
        </w:rPr>
        <w:t>Know the details of your energy pricing plan</w:t>
      </w:r>
      <w:r w:rsidRPr="00600C33">
        <w:rPr>
          <w:rFonts w:ascii="Verdana" w:eastAsia="Times New Roman" w:hAnsi="Verdana"/>
          <w:color w:val="000000" w:themeColor="text1"/>
        </w:rPr>
        <w:t xml:space="preserve">. Most small businesses are on an Event Day pricing plan which typically offers the lowest annual price due to the potential for an Event Day being called. Pricing during Event Days can reach upwards of 400% during these peak hours, which is why conservation is so important. </w:t>
      </w:r>
    </w:p>
    <w:p w14:paraId="116A52AF" w14:textId="77777777" w:rsidR="00307472" w:rsidRPr="00600C33" w:rsidRDefault="00307472" w:rsidP="00307472">
      <w:pPr>
        <w:numPr>
          <w:ilvl w:val="0"/>
          <w:numId w:val="21"/>
        </w:numPr>
        <w:spacing w:before="120" w:after="120"/>
        <w:rPr>
          <w:rFonts w:ascii="Verdana" w:eastAsia="Times New Roman" w:hAnsi="Verdana"/>
          <w:color w:val="000000" w:themeColor="text1"/>
        </w:rPr>
      </w:pPr>
      <w:r w:rsidRPr="00600C33">
        <w:rPr>
          <w:rFonts w:ascii="Verdana" w:eastAsia="Times New Roman" w:hAnsi="Verdana"/>
          <w:b/>
          <w:bCs/>
          <w:color w:val="000000" w:themeColor="text1"/>
        </w:rPr>
        <w:t>Understand your energy usage</w:t>
      </w:r>
      <w:r w:rsidRPr="00600C33">
        <w:rPr>
          <w:rFonts w:ascii="Verdana" w:eastAsia="Times New Roman" w:hAnsi="Verdana"/>
          <w:color w:val="000000" w:themeColor="text1"/>
        </w:rPr>
        <w:t xml:space="preserve">. Review your business’ energy usage patterns and history so you can adjust your SDG&amp;E pricing plan if needed. Businesses have had to adjust their operations in many cases so this can be a powerful tool to help you understand your energy usage and whether you are on the best pricing plan. </w:t>
      </w:r>
    </w:p>
    <w:p w14:paraId="36F2BA33" w14:textId="77777777" w:rsidR="00307472" w:rsidRPr="00600C33" w:rsidRDefault="00307472" w:rsidP="00307472">
      <w:pPr>
        <w:numPr>
          <w:ilvl w:val="0"/>
          <w:numId w:val="21"/>
        </w:numPr>
        <w:spacing w:before="120" w:after="120"/>
        <w:rPr>
          <w:rFonts w:ascii="Verdana" w:eastAsia="Times New Roman" w:hAnsi="Verdana"/>
          <w:color w:val="000000" w:themeColor="text1"/>
        </w:rPr>
      </w:pPr>
      <w:r w:rsidRPr="00600C33">
        <w:rPr>
          <w:rFonts w:ascii="Verdana" w:eastAsia="Times New Roman" w:hAnsi="Verdana"/>
          <w:b/>
          <w:bCs/>
          <w:color w:val="000000" w:themeColor="text1"/>
        </w:rPr>
        <w:t>Sign up for energy alerts</w:t>
      </w:r>
      <w:r w:rsidRPr="00600C33">
        <w:rPr>
          <w:rFonts w:ascii="Verdana" w:eastAsia="Times New Roman" w:hAnsi="Verdana"/>
          <w:color w:val="000000" w:themeColor="text1"/>
        </w:rPr>
        <w:t xml:space="preserve">. You can sign up for alerts through SDG&amp;E’s My Account to receive notifications when an Event Day occurs. This way you can prepare in advance for any shifts in operations to conserve energy.  </w:t>
      </w:r>
    </w:p>
    <w:p w14:paraId="18DDF9F7" w14:textId="57C575E7" w:rsidR="00307472" w:rsidRPr="00600C33" w:rsidRDefault="00307472" w:rsidP="00307472">
      <w:pPr>
        <w:numPr>
          <w:ilvl w:val="0"/>
          <w:numId w:val="21"/>
        </w:numPr>
        <w:spacing w:before="120" w:after="120"/>
        <w:rPr>
          <w:rFonts w:ascii="Verdana" w:eastAsia="Times New Roman" w:hAnsi="Verdana"/>
          <w:color w:val="000000" w:themeColor="text1"/>
        </w:rPr>
      </w:pPr>
      <w:r w:rsidRPr="00600C33">
        <w:rPr>
          <w:rFonts w:ascii="Verdana" w:eastAsia="Times New Roman" w:hAnsi="Verdana"/>
          <w:b/>
          <w:bCs/>
          <w:color w:val="000000" w:themeColor="text1"/>
        </w:rPr>
        <w:t>Take advantage of SDG&amp;E’s business programs</w:t>
      </w:r>
      <w:r w:rsidRPr="00600C33">
        <w:rPr>
          <w:rFonts w:ascii="Verdana" w:eastAsia="Times New Roman" w:hAnsi="Verdana"/>
          <w:color w:val="000000" w:themeColor="text1"/>
        </w:rPr>
        <w:t xml:space="preserve">. Sign up for a Demand Response (DR) program to help your business save energy and money. DR programs provide incentives to businesses when they reduce electricity use when the demand is higher. Participating in a DR program contributes to a clean energy future and helps relieve stress on the power grid in your community. </w:t>
      </w:r>
    </w:p>
    <w:p w14:paraId="16CB3E7E" w14:textId="77777777" w:rsidR="00307472" w:rsidRPr="00600C33" w:rsidRDefault="00307472" w:rsidP="00307472">
      <w:pPr>
        <w:pStyle w:val="NormalWeb"/>
        <w:spacing w:before="120" w:beforeAutospacing="0" w:after="120" w:afterAutospacing="0" w:line="360" w:lineRule="auto"/>
        <w:rPr>
          <w:rFonts w:ascii="Verdana" w:hAnsi="Verdana"/>
          <w:color w:val="000000" w:themeColor="text1"/>
        </w:rPr>
      </w:pPr>
      <w:r w:rsidRPr="00600C33">
        <w:rPr>
          <w:rFonts w:ascii="Verdana" w:hAnsi="Verdana"/>
          <w:color w:val="000000" w:themeColor="text1"/>
        </w:rPr>
        <w:t xml:space="preserve">Visit </w:t>
      </w:r>
      <w:hyperlink r:id="rId23" w:history="1">
        <w:r w:rsidRPr="00600C33">
          <w:rPr>
            <w:rStyle w:val="Hyperlink"/>
            <w:rFonts w:ascii="Verdana" w:hAnsi="Verdana"/>
            <w:color w:val="000000" w:themeColor="text1"/>
          </w:rPr>
          <w:t>sdge.com/business-summer</w:t>
        </w:r>
      </w:hyperlink>
      <w:r w:rsidRPr="00600C33">
        <w:rPr>
          <w:rFonts w:ascii="Verdana" w:hAnsi="Verdana"/>
          <w:color w:val="000000" w:themeColor="text1"/>
        </w:rPr>
        <w:t xml:space="preserve"> to learn about energy pricing plans, energy alerts and demand response programs for your business.</w:t>
      </w:r>
    </w:p>
    <w:p w14:paraId="3FC9D091" w14:textId="77777777" w:rsidR="006614B6" w:rsidRPr="00600C33" w:rsidRDefault="006614B6" w:rsidP="00307472">
      <w:pPr>
        <w:rPr>
          <w:rFonts w:ascii="Verdana" w:hAnsi="Verdana"/>
          <w:b/>
          <w:bCs/>
          <w:color w:val="000000" w:themeColor="text1"/>
        </w:rPr>
      </w:pPr>
    </w:p>
    <w:p w14:paraId="5C9B6E66" w14:textId="77777777" w:rsidR="006614B6" w:rsidRPr="00600C33" w:rsidRDefault="006614B6" w:rsidP="00307472">
      <w:pPr>
        <w:rPr>
          <w:rFonts w:ascii="Verdana" w:hAnsi="Verdana"/>
          <w:b/>
          <w:bCs/>
          <w:color w:val="000000" w:themeColor="text1"/>
        </w:rPr>
      </w:pPr>
    </w:p>
    <w:p w14:paraId="2D5630F7" w14:textId="77777777" w:rsidR="006614B6" w:rsidRPr="00600C33" w:rsidRDefault="006614B6" w:rsidP="00307472">
      <w:pPr>
        <w:rPr>
          <w:rFonts w:ascii="Verdana" w:hAnsi="Verdana"/>
          <w:b/>
          <w:bCs/>
          <w:color w:val="000000" w:themeColor="text1"/>
        </w:rPr>
      </w:pPr>
    </w:p>
    <w:p w14:paraId="0E291F60" w14:textId="51E7312B" w:rsidR="00307472" w:rsidRPr="00600C33" w:rsidRDefault="00307472" w:rsidP="00307472">
      <w:pPr>
        <w:rPr>
          <w:rFonts w:ascii="Verdana" w:hAnsi="Verdana"/>
          <w:b/>
          <w:bCs/>
          <w:color w:val="000000" w:themeColor="text1"/>
        </w:rPr>
      </w:pPr>
      <w:r w:rsidRPr="00600C33">
        <w:rPr>
          <w:rFonts w:ascii="Verdana" w:hAnsi="Verdana"/>
          <w:b/>
          <w:bCs/>
          <w:color w:val="000000" w:themeColor="text1"/>
        </w:rPr>
        <w:lastRenderedPageBreak/>
        <w:t xml:space="preserve">Social posts: </w:t>
      </w:r>
      <w:r w:rsidR="00E70B4C" w:rsidRPr="00600C33">
        <w:rPr>
          <w:rFonts w:ascii="Verdana" w:hAnsi="Verdana"/>
          <w:b/>
          <w:bCs/>
          <w:caps/>
          <w:color w:val="000000" w:themeColor="text1"/>
        </w:rPr>
        <w:t>SUMMER ENERGY-SAVING TIPS FOR BUSINESSES</w:t>
      </w:r>
    </w:p>
    <w:p w14:paraId="5AA550CF" w14:textId="025123C8" w:rsidR="00307472" w:rsidRPr="00600C33" w:rsidRDefault="00307472" w:rsidP="00307472">
      <w:pPr>
        <w:numPr>
          <w:ilvl w:val="0"/>
          <w:numId w:val="22"/>
        </w:numPr>
        <w:spacing w:before="120" w:after="120"/>
        <w:rPr>
          <w:rFonts w:ascii="Verdana" w:eastAsia="Times New Roman" w:hAnsi="Verdana"/>
          <w:color w:val="000000" w:themeColor="text1"/>
        </w:rPr>
      </w:pPr>
      <w:r w:rsidRPr="00600C33">
        <w:rPr>
          <w:rFonts w:ascii="Verdana" w:eastAsia="Times New Roman" w:hAnsi="Verdana"/>
          <w:color w:val="000000" w:themeColor="text1"/>
        </w:rPr>
        <w:t xml:space="preserve">The summer heat is beginning to rise. Make sure your business is prepared. Visit </w:t>
      </w:r>
      <w:hyperlink r:id="rId24" w:history="1">
        <w:r w:rsidRPr="00600C33">
          <w:rPr>
            <w:rStyle w:val="Hyperlink"/>
            <w:rFonts w:ascii="Verdana" w:eastAsia="Times New Roman" w:hAnsi="Verdana"/>
            <w:color w:val="000000" w:themeColor="text1"/>
          </w:rPr>
          <w:t>sdge.com/business-summer</w:t>
        </w:r>
      </w:hyperlink>
      <w:r w:rsidRPr="00600C33">
        <w:rPr>
          <w:rFonts w:ascii="Verdana" w:eastAsia="Times New Roman" w:hAnsi="Verdana"/>
          <w:color w:val="000000" w:themeColor="text1"/>
        </w:rPr>
        <w:t xml:space="preserve"> for helpful energy-saving tips. #sdge #</w:t>
      </w:r>
      <w:r w:rsidR="00600C33" w:rsidRPr="00600C33">
        <w:rPr>
          <w:rFonts w:ascii="Verdana" w:eastAsia="Times New Roman" w:hAnsi="Verdana"/>
          <w:color w:val="000000" w:themeColor="text1"/>
        </w:rPr>
        <w:t>SDGEassist</w:t>
      </w:r>
    </w:p>
    <w:p w14:paraId="1319F21D" w14:textId="24D99EB3" w:rsidR="00307472" w:rsidRPr="00600C33" w:rsidRDefault="00307472" w:rsidP="00307472">
      <w:pPr>
        <w:numPr>
          <w:ilvl w:val="0"/>
          <w:numId w:val="22"/>
        </w:numPr>
        <w:spacing w:before="120" w:after="120"/>
        <w:rPr>
          <w:rFonts w:ascii="Verdana" w:eastAsia="Times New Roman" w:hAnsi="Verdana"/>
          <w:color w:val="000000" w:themeColor="text1"/>
        </w:rPr>
      </w:pPr>
      <w:r w:rsidRPr="00600C33">
        <w:rPr>
          <w:rFonts w:ascii="Verdana" w:eastAsia="Times New Roman" w:hAnsi="Verdana"/>
          <w:color w:val="000000" w:themeColor="text1"/>
        </w:rPr>
        <w:t xml:space="preserve">Is your business on the best SDG&amp;E pricing plan? It can make a big difference to your bottom line. Visit </w:t>
      </w:r>
      <w:hyperlink r:id="rId25" w:history="1">
        <w:r w:rsidRPr="00600C33">
          <w:rPr>
            <w:rStyle w:val="Hyperlink"/>
            <w:rFonts w:ascii="Verdana" w:eastAsia="Times New Roman" w:hAnsi="Verdana"/>
            <w:color w:val="000000" w:themeColor="text1"/>
          </w:rPr>
          <w:t>sdge.com/business-summer</w:t>
        </w:r>
      </w:hyperlink>
      <w:r w:rsidRPr="00600C33">
        <w:rPr>
          <w:rFonts w:ascii="Verdana" w:eastAsia="Times New Roman" w:hAnsi="Verdana"/>
          <w:color w:val="000000" w:themeColor="text1"/>
        </w:rPr>
        <w:t xml:space="preserve"> to compare pricing plans. #sdge </w:t>
      </w:r>
      <w:r w:rsidR="008E25CB" w:rsidRPr="00600C33">
        <w:rPr>
          <w:rFonts w:ascii="Verdana" w:eastAsia="Times New Roman" w:hAnsi="Verdana"/>
          <w:color w:val="000000" w:themeColor="text1"/>
        </w:rPr>
        <w:t>#</w:t>
      </w:r>
      <w:r w:rsidR="00600C33" w:rsidRPr="00600C33">
        <w:rPr>
          <w:rFonts w:ascii="Verdana" w:eastAsia="Times New Roman" w:hAnsi="Verdana"/>
          <w:color w:val="000000" w:themeColor="text1"/>
        </w:rPr>
        <w:t>SDGEassist</w:t>
      </w:r>
    </w:p>
    <w:p w14:paraId="2EEC7887" w14:textId="54A8B715" w:rsidR="00307472" w:rsidRPr="00600C33" w:rsidRDefault="00307472" w:rsidP="00157955">
      <w:pPr>
        <w:numPr>
          <w:ilvl w:val="0"/>
          <w:numId w:val="22"/>
        </w:numPr>
        <w:spacing w:before="120" w:after="120"/>
        <w:rPr>
          <w:rFonts w:ascii="Verdana" w:eastAsia="Times New Roman" w:hAnsi="Verdana" w:cs="Calibri"/>
          <w:b/>
          <w:bCs/>
          <w:color w:val="000000" w:themeColor="text1"/>
        </w:rPr>
      </w:pPr>
      <w:r w:rsidRPr="00600C33">
        <w:rPr>
          <w:rFonts w:ascii="Verdana" w:eastAsia="Times New Roman" w:hAnsi="Verdana"/>
          <w:color w:val="000000" w:themeColor="text1"/>
        </w:rPr>
        <w:t xml:space="preserve">Rising summer temps mean many businesses will be turning on their A/C which can put a strain on the power grid. If your business can reduce its energy use during times of high demand, you could get rewarded </w:t>
      </w:r>
      <w:r w:rsidR="003C2E41" w:rsidRPr="00600C33">
        <w:rPr>
          <w:rFonts w:ascii="Verdana" w:eastAsia="Times New Roman" w:hAnsi="Verdana"/>
          <w:color w:val="000000" w:themeColor="text1"/>
        </w:rPr>
        <w:t xml:space="preserve">with savings </w:t>
      </w:r>
      <w:r w:rsidRPr="00600C33">
        <w:rPr>
          <w:rFonts w:ascii="Verdana" w:eastAsia="Times New Roman" w:hAnsi="Verdana"/>
          <w:color w:val="000000" w:themeColor="text1"/>
        </w:rPr>
        <w:t xml:space="preserve">when you enroll in a demand response program. Visit </w:t>
      </w:r>
      <w:hyperlink r:id="rId26" w:history="1">
        <w:r w:rsidRPr="00600C33">
          <w:rPr>
            <w:rStyle w:val="Hyperlink"/>
            <w:rFonts w:ascii="Verdana" w:eastAsia="Times New Roman" w:hAnsi="Verdana"/>
            <w:color w:val="000000" w:themeColor="text1"/>
          </w:rPr>
          <w:t>sdge.com/business-summer</w:t>
        </w:r>
      </w:hyperlink>
      <w:r w:rsidRPr="00600C33">
        <w:rPr>
          <w:rFonts w:ascii="Verdana" w:eastAsia="Times New Roman" w:hAnsi="Verdana"/>
          <w:color w:val="000000" w:themeColor="text1"/>
        </w:rPr>
        <w:t xml:space="preserve"> to learn about these plans. #sdge </w:t>
      </w:r>
      <w:r w:rsidR="008E25CB" w:rsidRPr="00600C33">
        <w:rPr>
          <w:rFonts w:ascii="Verdana" w:eastAsia="Times New Roman" w:hAnsi="Verdana"/>
          <w:color w:val="000000" w:themeColor="text1"/>
        </w:rPr>
        <w:t>#</w:t>
      </w:r>
      <w:r w:rsidR="00600C33" w:rsidRPr="00600C33">
        <w:rPr>
          <w:rFonts w:ascii="Verdana" w:eastAsia="Times New Roman" w:hAnsi="Verdana"/>
          <w:color w:val="000000" w:themeColor="text1"/>
        </w:rPr>
        <w:t>SDGEassist</w:t>
      </w:r>
    </w:p>
    <w:p w14:paraId="72D364CE" w14:textId="77777777" w:rsidR="00E70B4C" w:rsidRPr="00600C33" w:rsidRDefault="00D178A3" w:rsidP="00D178A3">
      <w:pPr>
        <w:rPr>
          <w:rFonts w:ascii="Verdana" w:hAnsi="Verdana"/>
          <w:b/>
          <w:bCs/>
          <w:caps/>
          <w:color w:val="000000" w:themeColor="text1"/>
        </w:rPr>
      </w:pPr>
      <w:r w:rsidRPr="00600C33">
        <w:rPr>
          <w:rFonts w:ascii="Verdana" w:eastAsia="Times New Roman" w:hAnsi="Verdana" w:cs="Calibri"/>
          <w:b/>
          <w:bCs/>
          <w:color w:val="000000" w:themeColor="text1"/>
        </w:rPr>
        <w:t xml:space="preserve">Images: </w:t>
      </w:r>
      <w:r w:rsidR="00E70B4C" w:rsidRPr="00600C33">
        <w:rPr>
          <w:rFonts w:ascii="Verdana" w:hAnsi="Verdana"/>
          <w:b/>
          <w:bCs/>
          <w:caps/>
          <w:color w:val="000000" w:themeColor="text1"/>
        </w:rPr>
        <w:t>SUMMER ENERGY-SAVING TIPS FOR BUSINESSES</w:t>
      </w:r>
    </w:p>
    <w:p w14:paraId="7E23960B" w14:textId="3A527625" w:rsidR="00D178A3" w:rsidRPr="00600C33" w:rsidRDefault="00E70B4C" w:rsidP="00D178A3">
      <w:pPr>
        <w:rPr>
          <w:rFonts w:ascii="Verdana" w:eastAsia="Times New Roman" w:hAnsi="Verdana"/>
          <w:color w:val="000000" w:themeColor="text1"/>
        </w:rPr>
      </w:pPr>
      <w:r w:rsidRPr="00600C33">
        <w:rPr>
          <w:rFonts w:ascii="Verdana" w:eastAsia="Times New Roman" w:hAnsi="Verdana"/>
          <w:noProof/>
          <w:color w:val="000000" w:themeColor="text1"/>
        </w:rPr>
        <w:drawing>
          <wp:inline distT="0" distB="0" distL="0" distR="0" wp14:anchorId="7D0F03D7" wp14:editId="683B4ECC">
            <wp:extent cx="3894945" cy="2595722"/>
            <wp:effectExtent l="0" t="0" r="0" b="0"/>
            <wp:docPr id="3" name="Picture 3"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desk&#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4634" cy="2608843"/>
                    </a:xfrm>
                    <a:prstGeom prst="rect">
                      <a:avLst/>
                    </a:prstGeom>
                  </pic:spPr>
                </pic:pic>
              </a:graphicData>
            </a:graphic>
          </wp:inline>
        </w:drawing>
      </w:r>
      <w:r w:rsidR="00D178A3" w:rsidRPr="00600C33">
        <w:rPr>
          <w:rFonts w:ascii="Verdana" w:eastAsia="Times New Roman" w:hAnsi="Verdana"/>
          <w:color w:val="000000" w:themeColor="text1"/>
        </w:rPr>
        <w:t xml:space="preserve"> </w:t>
      </w:r>
    </w:p>
    <w:p w14:paraId="088B2EC1" w14:textId="0DA5D5F1" w:rsidR="00E70B4C" w:rsidRPr="00600C33" w:rsidRDefault="00E70B4C" w:rsidP="00D178A3">
      <w:pPr>
        <w:rPr>
          <w:rFonts w:ascii="Verdana" w:eastAsia="Times New Roman" w:hAnsi="Verdana" w:cs="Calibri"/>
          <w:b/>
          <w:bCs/>
          <w:color w:val="000000" w:themeColor="text1"/>
        </w:rPr>
      </w:pPr>
      <w:r w:rsidRPr="00600C33">
        <w:rPr>
          <w:rFonts w:ascii="Verdana" w:eastAsia="Times New Roman" w:hAnsi="Verdana" w:cs="Calibri"/>
          <w:b/>
          <w:bCs/>
          <w:noProof/>
          <w:color w:val="000000" w:themeColor="text1"/>
        </w:rPr>
        <w:lastRenderedPageBreak/>
        <w:drawing>
          <wp:inline distT="0" distB="0" distL="0" distR="0" wp14:anchorId="49CF1952" wp14:editId="22F48307">
            <wp:extent cx="2219325" cy="2393228"/>
            <wp:effectExtent l="0" t="0" r="0" b="7620"/>
            <wp:docPr id="9" name="Picture 9"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24852" cy="2399188"/>
                    </a:xfrm>
                    <a:prstGeom prst="rect">
                      <a:avLst/>
                    </a:prstGeom>
                  </pic:spPr>
                </pic:pic>
              </a:graphicData>
            </a:graphic>
          </wp:inline>
        </w:drawing>
      </w:r>
    </w:p>
    <w:p w14:paraId="00B8D6D8" w14:textId="03680BC0" w:rsidR="004359EE" w:rsidRPr="00600C33" w:rsidRDefault="006614B6" w:rsidP="00B8681B">
      <w:pPr>
        <w:rPr>
          <w:rFonts w:ascii="Verdana" w:eastAsia="Times New Roman" w:hAnsi="Verdana" w:cs="Calibri"/>
          <w:b/>
          <w:bCs/>
          <w:color w:val="000000" w:themeColor="text1"/>
        </w:rPr>
      </w:pPr>
      <w:r w:rsidRPr="00600C33">
        <w:rPr>
          <w:rFonts w:ascii="Verdana" w:eastAsia="Times New Roman" w:hAnsi="Verdana" w:cs="Calibri"/>
          <w:b/>
          <w:bCs/>
          <w:noProof/>
          <w:color w:val="000000" w:themeColor="text1"/>
        </w:rPr>
        <w:drawing>
          <wp:inline distT="0" distB="0" distL="0" distR="0" wp14:anchorId="49977A06" wp14:editId="1FF63A65">
            <wp:extent cx="2400300" cy="2400300"/>
            <wp:effectExtent l="0" t="0" r="0" b="0"/>
            <wp:docPr id="12" name="Picture 12"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at the camera&#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0ED6CE" w14:textId="3A559819" w:rsidR="0077272B" w:rsidRPr="00600C33" w:rsidRDefault="0077272B" w:rsidP="00B8681B">
      <w:pPr>
        <w:rPr>
          <w:rFonts w:ascii="Times New Roman" w:eastAsia="Times New Roman" w:hAnsi="Times New Roman" w:cs="Times New Roman"/>
          <w:color w:val="000000" w:themeColor="text1"/>
          <w:sz w:val="24"/>
          <w:szCs w:val="24"/>
        </w:rPr>
      </w:pPr>
      <w:r w:rsidRPr="00600C33">
        <w:rPr>
          <w:rFonts w:ascii="Verdana" w:eastAsia="Times New Roman" w:hAnsi="Verdana" w:cs="Calibri"/>
          <w:b/>
          <w:bCs/>
          <w:color w:val="000000" w:themeColor="text1"/>
        </w:rPr>
        <w:t xml:space="preserve">Article </w:t>
      </w:r>
      <w:r w:rsidR="004470BE" w:rsidRPr="00600C33">
        <w:rPr>
          <w:rFonts w:ascii="Verdana" w:eastAsia="Times New Roman" w:hAnsi="Verdana" w:cs="Calibri"/>
          <w:b/>
          <w:bCs/>
          <w:color w:val="000000" w:themeColor="text1"/>
        </w:rPr>
        <w:t>3</w:t>
      </w:r>
      <w:r w:rsidRPr="00600C33">
        <w:rPr>
          <w:rFonts w:ascii="Verdana" w:eastAsia="Times New Roman" w:hAnsi="Verdana" w:cs="Calibri"/>
          <w:b/>
          <w:bCs/>
          <w:color w:val="000000" w:themeColor="text1"/>
        </w:rPr>
        <w:t xml:space="preserve">: </w:t>
      </w:r>
      <w:r w:rsidR="0089039A" w:rsidRPr="00600C33">
        <w:rPr>
          <w:rFonts w:ascii="Verdana" w:eastAsia="Times New Roman" w:hAnsi="Verdana" w:cs="Calibri"/>
          <w:b/>
          <w:bCs/>
          <w:color w:val="000000" w:themeColor="text1"/>
        </w:rPr>
        <w:t xml:space="preserve">TAKE ADVANTAGE OF SDG&amp;E’S </w:t>
      </w:r>
      <w:r w:rsidR="00AC5F7D" w:rsidRPr="00600C33">
        <w:rPr>
          <w:rFonts w:ascii="Verdana" w:eastAsia="Times New Roman" w:hAnsi="Verdana" w:cs="Calibri"/>
          <w:b/>
          <w:bCs/>
          <w:color w:val="000000" w:themeColor="text1"/>
        </w:rPr>
        <w:t>NO-COST TRAININGS FROM ENERGY EXPERTS</w:t>
      </w:r>
    </w:p>
    <w:p w14:paraId="1B58A72C" w14:textId="49FB02C0" w:rsidR="00896A24" w:rsidRPr="00600C33" w:rsidRDefault="0077272B" w:rsidP="003478B6">
      <w:pPr>
        <w:rPr>
          <w:rFonts w:ascii="Verdana" w:hAnsi="Verdana"/>
          <w:color w:val="000000" w:themeColor="text1"/>
        </w:rPr>
      </w:pPr>
      <w:r w:rsidRPr="00600C33">
        <w:rPr>
          <w:rFonts w:ascii="Verdana" w:hAnsi="Verdana"/>
          <w:color w:val="000000" w:themeColor="text1"/>
        </w:rPr>
        <w:t>Did you know that SDG&amp;E provides webinars for business owners and trade professionals</w:t>
      </w:r>
      <w:r w:rsidR="008F4228" w:rsidRPr="00600C33">
        <w:rPr>
          <w:rFonts w:ascii="Verdana" w:hAnsi="Verdana"/>
          <w:color w:val="000000" w:themeColor="text1"/>
        </w:rPr>
        <w:t>, and most are</w:t>
      </w:r>
      <w:r w:rsidRPr="00600C33">
        <w:rPr>
          <w:rFonts w:ascii="Verdana" w:hAnsi="Verdana"/>
          <w:color w:val="000000" w:themeColor="text1"/>
        </w:rPr>
        <w:t xml:space="preserve"> at no cost? </w:t>
      </w:r>
      <w:r w:rsidR="000B44D7" w:rsidRPr="00600C33">
        <w:rPr>
          <w:rFonts w:ascii="Verdana" w:hAnsi="Verdana"/>
          <w:color w:val="000000" w:themeColor="text1"/>
        </w:rPr>
        <w:t>You or your employees can l</w:t>
      </w:r>
      <w:r w:rsidRPr="00600C33">
        <w:rPr>
          <w:rFonts w:ascii="Verdana" w:hAnsi="Verdana"/>
          <w:color w:val="000000" w:themeColor="text1"/>
        </w:rPr>
        <w:t>earn about the latest in green building practices, technology and energy-saving solutions from industry</w:t>
      </w:r>
      <w:r w:rsidR="00197D2D" w:rsidRPr="00600C33">
        <w:rPr>
          <w:rFonts w:ascii="Verdana" w:hAnsi="Verdana"/>
          <w:color w:val="000000" w:themeColor="text1"/>
        </w:rPr>
        <w:t xml:space="preserve"> experts</w:t>
      </w:r>
      <w:r w:rsidRPr="00600C33">
        <w:rPr>
          <w:rFonts w:ascii="Verdana" w:hAnsi="Verdana"/>
          <w:color w:val="000000" w:themeColor="text1"/>
        </w:rPr>
        <w:t xml:space="preserve">. </w:t>
      </w:r>
      <w:r w:rsidR="00B23650" w:rsidRPr="00600C33">
        <w:rPr>
          <w:rFonts w:ascii="Verdana" w:hAnsi="Verdana"/>
          <w:color w:val="000000" w:themeColor="text1"/>
        </w:rPr>
        <w:t xml:space="preserve">Some of </w:t>
      </w:r>
      <w:r w:rsidR="008B37C1" w:rsidRPr="00600C33">
        <w:rPr>
          <w:rFonts w:ascii="Verdana" w:hAnsi="Verdana"/>
          <w:color w:val="000000" w:themeColor="text1"/>
        </w:rPr>
        <w:t>August’s</w:t>
      </w:r>
      <w:r w:rsidR="00B23650" w:rsidRPr="00600C33">
        <w:rPr>
          <w:rFonts w:ascii="Verdana" w:hAnsi="Verdana"/>
          <w:color w:val="000000" w:themeColor="text1"/>
        </w:rPr>
        <w:t xml:space="preserve"> to</w:t>
      </w:r>
      <w:r w:rsidR="009F6680" w:rsidRPr="00600C33">
        <w:rPr>
          <w:rFonts w:ascii="Verdana" w:hAnsi="Verdana"/>
          <w:color w:val="000000" w:themeColor="text1"/>
        </w:rPr>
        <w:t xml:space="preserve">pics </w:t>
      </w:r>
      <w:r w:rsidRPr="00600C33">
        <w:rPr>
          <w:rFonts w:ascii="Verdana" w:hAnsi="Verdana"/>
          <w:color w:val="000000" w:themeColor="text1"/>
        </w:rPr>
        <w:t>include</w:t>
      </w:r>
      <w:r w:rsidR="003478B6" w:rsidRPr="00600C33">
        <w:rPr>
          <w:rFonts w:ascii="Verdana" w:hAnsi="Verdana"/>
          <w:color w:val="000000" w:themeColor="text1"/>
        </w:rPr>
        <w:t xml:space="preserve"> </w:t>
      </w:r>
      <w:r w:rsidR="00D70AF3" w:rsidRPr="00600C33">
        <w:rPr>
          <w:rFonts w:ascii="Verdana" w:hAnsi="Verdana"/>
          <w:color w:val="000000" w:themeColor="text1"/>
        </w:rPr>
        <w:t>p</w:t>
      </w:r>
      <w:r w:rsidR="00B20E09" w:rsidRPr="00600C33">
        <w:rPr>
          <w:rFonts w:ascii="Verdana" w:hAnsi="Verdana"/>
          <w:color w:val="000000" w:themeColor="text1"/>
        </w:rPr>
        <w:t>athogenic mi</w:t>
      </w:r>
      <w:r w:rsidR="00D70AF3" w:rsidRPr="00600C33">
        <w:rPr>
          <w:rFonts w:ascii="Verdana" w:hAnsi="Verdana"/>
          <w:color w:val="000000" w:themeColor="text1"/>
        </w:rPr>
        <w:t xml:space="preserve">tigation, </w:t>
      </w:r>
      <w:r w:rsidR="00467E43" w:rsidRPr="00600C33">
        <w:rPr>
          <w:rFonts w:ascii="Verdana" w:hAnsi="Verdana"/>
          <w:color w:val="000000" w:themeColor="text1"/>
        </w:rPr>
        <w:t xml:space="preserve">energy management systems, </w:t>
      </w:r>
      <w:r w:rsidR="00011E4C" w:rsidRPr="00600C33">
        <w:rPr>
          <w:rFonts w:ascii="Verdana" w:hAnsi="Verdana"/>
          <w:color w:val="000000" w:themeColor="text1"/>
        </w:rPr>
        <w:t>advanced lighting control systems, HVAC adjustable speed drive</w:t>
      </w:r>
      <w:r w:rsidR="00DF70F6" w:rsidRPr="00600C33">
        <w:rPr>
          <w:rFonts w:ascii="Verdana" w:hAnsi="Verdana"/>
          <w:color w:val="000000" w:themeColor="text1"/>
        </w:rPr>
        <w:t xml:space="preserve"> and </w:t>
      </w:r>
      <w:r w:rsidR="002D5BF5" w:rsidRPr="00600C33">
        <w:rPr>
          <w:rFonts w:ascii="Verdana" w:hAnsi="Verdana"/>
          <w:color w:val="000000" w:themeColor="text1"/>
        </w:rPr>
        <w:t>the phenomenon of LED lighting</w:t>
      </w:r>
      <w:r w:rsidR="008F597F" w:rsidRPr="00600C33">
        <w:rPr>
          <w:rFonts w:ascii="Verdana" w:hAnsi="Verdana"/>
          <w:color w:val="000000" w:themeColor="text1"/>
        </w:rPr>
        <w:t>.</w:t>
      </w:r>
    </w:p>
    <w:p w14:paraId="24C49B6C" w14:textId="4E8521C6" w:rsidR="00AA39FB" w:rsidRPr="00600C33" w:rsidRDefault="0077272B" w:rsidP="00B23650">
      <w:pPr>
        <w:rPr>
          <w:rFonts w:ascii="Verdana" w:eastAsia="Times New Roman" w:hAnsi="Verdana" w:cs="Calibri"/>
          <w:b/>
          <w:bCs/>
          <w:color w:val="000000" w:themeColor="text1"/>
        </w:rPr>
      </w:pPr>
      <w:r w:rsidRPr="00600C33">
        <w:rPr>
          <w:rFonts w:ascii="Verdana" w:hAnsi="Verdana"/>
          <w:color w:val="000000" w:themeColor="text1"/>
        </w:rPr>
        <w:t xml:space="preserve">Certifications and continuing education units are available for many of the classes. Check out the class listing at </w:t>
      </w:r>
      <w:hyperlink r:id="rId30" w:history="1">
        <w:r w:rsidRPr="00600C33">
          <w:rPr>
            <w:rStyle w:val="Hyperlink"/>
            <w:rFonts w:ascii="Verdana" w:eastAsia="Times New Roman" w:hAnsi="Verdana"/>
            <w:color w:val="000000" w:themeColor="text1"/>
          </w:rPr>
          <w:t>seminars.sdge.com</w:t>
        </w:r>
      </w:hyperlink>
      <w:r w:rsidRPr="00600C33">
        <w:rPr>
          <w:rFonts w:ascii="Verdana" w:hAnsi="Verdana"/>
          <w:color w:val="000000" w:themeColor="text1"/>
        </w:rPr>
        <w:t>.</w:t>
      </w:r>
    </w:p>
    <w:p w14:paraId="56D719C4" w14:textId="05303096" w:rsidR="000919A7" w:rsidRPr="00600C33" w:rsidRDefault="0077272B" w:rsidP="000919A7">
      <w:pPr>
        <w:rPr>
          <w:rFonts w:ascii="Verdana" w:hAnsi="Verdana"/>
          <w:color w:val="000000" w:themeColor="text1"/>
          <w:lang w:val="es"/>
        </w:rPr>
      </w:pPr>
      <w:r w:rsidRPr="00600C33">
        <w:rPr>
          <w:rFonts w:ascii="Verdana" w:eastAsia="Times New Roman" w:hAnsi="Verdana" w:cs="Calibri"/>
          <w:b/>
          <w:bCs/>
          <w:color w:val="000000" w:themeColor="text1"/>
        </w:rPr>
        <w:lastRenderedPageBreak/>
        <w:t xml:space="preserve">Social posts: </w:t>
      </w:r>
      <w:r w:rsidR="000919A7" w:rsidRPr="00600C33">
        <w:rPr>
          <w:rFonts w:ascii="Verdana" w:eastAsia="Times New Roman" w:hAnsi="Verdana" w:cs="Calibri"/>
          <w:b/>
          <w:bCs/>
          <w:color w:val="000000" w:themeColor="text1"/>
        </w:rPr>
        <w:t>TAKE ADVANTAGE OF SDG&amp;E’S NO-COST TRAININGS FROM ENERGY EXPERTS</w:t>
      </w:r>
      <w:r w:rsidR="000919A7" w:rsidRPr="00600C33">
        <w:rPr>
          <w:rFonts w:ascii="Verdana" w:hAnsi="Verdana"/>
          <w:color w:val="000000" w:themeColor="text1"/>
          <w:lang w:val="es"/>
        </w:rPr>
        <w:t xml:space="preserve"> </w:t>
      </w:r>
    </w:p>
    <w:p w14:paraId="49A8587B" w14:textId="5FBFE63F" w:rsidR="004835FD" w:rsidRPr="00600C33" w:rsidRDefault="0077272B"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Did you know SDG&amp;E provides energy education and training webinars at no cost? These webinars are offered at introductory, intermediate and advanced levels. See the webinar list at</w:t>
      </w:r>
      <w:r w:rsidR="00273C0E" w:rsidRPr="00600C33">
        <w:rPr>
          <w:rFonts w:ascii="Verdana" w:hAnsi="Verdana"/>
          <w:color w:val="000000" w:themeColor="text1"/>
          <w:lang w:val="es"/>
        </w:rPr>
        <w:t xml:space="preserve"> </w:t>
      </w:r>
      <w:hyperlink r:id="rId31" w:history="1">
        <w:r w:rsidR="00273C0E" w:rsidRPr="00600C33">
          <w:rPr>
            <w:rStyle w:val="Hyperlink"/>
            <w:rFonts w:ascii="Verdana" w:eastAsia="Times New Roman" w:hAnsi="Verdana"/>
            <w:color w:val="000000" w:themeColor="text1"/>
          </w:rPr>
          <w:t>seminars.sdge.com</w:t>
        </w:r>
      </w:hyperlink>
      <w:r w:rsidRPr="00600C33">
        <w:rPr>
          <w:rFonts w:ascii="Verdana" w:hAnsi="Verdana"/>
          <w:color w:val="000000" w:themeColor="text1"/>
          <w:lang w:val="es"/>
        </w:rPr>
        <w:t>. #sdge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46E25589" w14:textId="3A4074FF" w:rsidR="0077272B" w:rsidRPr="00600C33" w:rsidRDefault="004D2EA4"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Learn the latest in green building design</w:t>
      </w:r>
      <w:r w:rsidR="000543C2" w:rsidRPr="00600C33">
        <w:rPr>
          <w:rFonts w:ascii="Verdana" w:hAnsi="Verdana"/>
          <w:color w:val="000000" w:themeColor="text1"/>
          <w:lang w:val="es"/>
        </w:rPr>
        <w:t>, operations, maintenance and technology</w:t>
      </w:r>
      <w:r w:rsidR="00C83963" w:rsidRPr="00600C33">
        <w:rPr>
          <w:rFonts w:ascii="Verdana" w:hAnsi="Verdana"/>
          <w:color w:val="000000" w:themeColor="text1"/>
          <w:lang w:val="es"/>
        </w:rPr>
        <w:t xml:space="preserve"> at</w:t>
      </w:r>
      <w:r w:rsidR="000543C2" w:rsidRPr="00600C33">
        <w:rPr>
          <w:rFonts w:ascii="Verdana" w:hAnsi="Verdana"/>
          <w:color w:val="000000" w:themeColor="text1"/>
          <w:lang w:val="es"/>
        </w:rPr>
        <w:t xml:space="preserve"> </w:t>
      </w:r>
      <w:r w:rsidR="00C12616" w:rsidRPr="00600C33">
        <w:rPr>
          <w:rFonts w:ascii="Verdana" w:hAnsi="Verdana"/>
          <w:color w:val="000000" w:themeColor="text1"/>
          <w:lang w:val="es"/>
        </w:rPr>
        <w:t>n</w:t>
      </w:r>
      <w:r w:rsidR="000543C2" w:rsidRPr="00600C33">
        <w:rPr>
          <w:rFonts w:ascii="Verdana" w:hAnsi="Verdana"/>
          <w:color w:val="000000" w:themeColor="text1"/>
          <w:lang w:val="es"/>
        </w:rPr>
        <w:t xml:space="preserve">o-cost energy webinars led by </w:t>
      </w:r>
      <w:r w:rsidR="00C12616" w:rsidRPr="00600C33">
        <w:rPr>
          <w:rFonts w:ascii="Verdana" w:hAnsi="Verdana"/>
          <w:color w:val="000000" w:themeColor="text1"/>
          <w:lang w:val="es"/>
        </w:rPr>
        <w:t xml:space="preserve">industry </w:t>
      </w:r>
      <w:r w:rsidR="009D1C10" w:rsidRPr="00600C33">
        <w:rPr>
          <w:rFonts w:ascii="Verdana" w:hAnsi="Verdana"/>
          <w:color w:val="000000" w:themeColor="text1"/>
          <w:lang w:val="es"/>
        </w:rPr>
        <w:t>experts. See the webinar list at</w:t>
      </w:r>
      <w:r w:rsidR="00273C0E" w:rsidRPr="00600C33">
        <w:rPr>
          <w:color w:val="000000" w:themeColor="text1"/>
        </w:rPr>
        <w:t xml:space="preserve"> </w:t>
      </w:r>
      <w:hyperlink r:id="rId32" w:history="1">
        <w:r w:rsidR="00273C0E" w:rsidRPr="00600C33">
          <w:rPr>
            <w:rStyle w:val="Hyperlink"/>
            <w:rFonts w:ascii="Verdana" w:eastAsia="Times New Roman" w:hAnsi="Verdana"/>
            <w:color w:val="000000" w:themeColor="text1"/>
          </w:rPr>
          <w:t>seminars.sdge.com</w:t>
        </w:r>
      </w:hyperlink>
      <w:r w:rsidR="009D1C10" w:rsidRPr="00600C33">
        <w:rPr>
          <w:rFonts w:ascii="Verdana" w:hAnsi="Verdana"/>
          <w:color w:val="000000" w:themeColor="text1"/>
          <w:lang w:val="es"/>
        </w:rPr>
        <w:t>. #sdge #</w:t>
      </w:r>
      <w:r w:rsidR="00600C33" w:rsidRPr="00600C33">
        <w:rPr>
          <w:rFonts w:ascii="Verdana" w:hAnsi="Verdana"/>
          <w:color w:val="000000" w:themeColor="text1"/>
          <w:lang w:val="es"/>
        </w:rPr>
        <w:t>SDGEassist</w:t>
      </w:r>
      <w:r w:rsidR="009D1C10" w:rsidRPr="00600C33">
        <w:rPr>
          <w:rFonts w:ascii="Verdana" w:hAnsi="Verdana"/>
          <w:color w:val="000000" w:themeColor="text1"/>
          <w:lang w:val="es"/>
        </w:rPr>
        <w:t> </w:t>
      </w:r>
    </w:p>
    <w:p w14:paraId="04059F71" w14:textId="6CEF5926" w:rsidR="00F73F48" w:rsidRPr="00600C33" w:rsidRDefault="0077272B" w:rsidP="00DE57AF">
      <w:pPr>
        <w:pStyle w:val="NormalWeb"/>
        <w:numPr>
          <w:ilvl w:val="0"/>
          <w:numId w:val="1"/>
        </w:numPr>
        <w:spacing w:before="0" w:beforeAutospacing="0" w:after="165" w:afterAutospacing="0" w:line="360" w:lineRule="auto"/>
        <w:rPr>
          <w:rFonts w:ascii="Verdana" w:eastAsia="Times New Roman" w:hAnsi="Verdana"/>
          <w:b/>
          <w:bCs/>
          <w:color w:val="000000" w:themeColor="text1"/>
        </w:rPr>
      </w:pPr>
      <w:r w:rsidRPr="00600C33">
        <w:rPr>
          <w:rFonts w:ascii="Verdana" w:hAnsi="Verdana"/>
          <w:color w:val="000000" w:themeColor="text1"/>
          <w:lang w:val="es"/>
        </w:rPr>
        <w:t>Enroll in a no-cost energy topic webinar. Energy education and training can give you</w:t>
      </w:r>
      <w:r w:rsidR="00FC0227" w:rsidRPr="00600C33">
        <w:rPr>
          <w:rFonts w:ascii="Verdana" w:hAnsi="Verdana"/>
          <w:color w:val="000000" w:themeColor="text1"/>
          <w:lang w:val="es"/>
        </w:rPr>
        <w:t xml:space="preserve"> and your employees</w:t>
      </w:r>
      <w:r w:rsidRPr="00600C33">
        <w:rPr>
          <w:rFonts w:ascii="Verdana" w:hAnsi="Verdana"/>
          <w:color w:val="000000" w:themeColor="text1"/>
          <w:lang w:val="es"/>
        </w:rPr>
        <w:t xml:space="preserve"> the knowledge and skills that customers value. Check out the webinar list at</w:t>
      </w:r>
      <w:r w:rsidR="00024783" w:rsidRPr="00600C33">
        <w:rPr>
          <w:rFonts w:ascii="Verdana" w:hAnsi="Verdana"/>
          <w:color w:val="000000" w:themeColor="text1"/>
          <w:lang w:val="es"/>
        </w:rPr>
        <w:t xml:space="preserve"> </w:t>
      </w:r>
      <w:hyperlink r:id="rId33" w:history="1">
        <w:r w:rsidR="00024783" w:rsidRPr="00600C33">
          <w:rPr>
            <w:rStyle w:val="Hyperlink"/>
            <w:rFonts w:ascii="Verdana" w:eastAsia="Times New Roman" w:hAnsi="Verdana"/>
            <w:color w:val="000000" w:themeColor="text1"/>
          </w:rPr>
          <w:t>seminars.sdge.com</w:t>
        </w:r>
      </w:hyperlink>
      <w:r w:rsidR="00024783" w:rsidRPr="00600C33">
        <w:rPr>
          <w:rStyle w:val="Hyperlink"/>
          <w:rFonts w:ascii="Verdana" w:eastAsia="Times New Roman" w:hAnsi="Verdana"/>
          <w:color w:val="000000" w:themeColor="text1"/>
          <w:u w:val="none"/>
        </w:rPr>
        <w:t>.</w:t>
      </w:r>
      <w:r w:rsidR="00024783" w:rsidRPr="00600C33">
        <w:rPr>
          <w:rFonts w:ascii="Verdana" w:hAnsi="Verdana"/>
          <w:color w:val="000000" w:themeColor="text1"/>
          <w:lang w:val="es"/>
        </w:rPr>
        <w:t xml:space="preserve"> </w:t>
      </w:r>
      <w:r w:rsidRPr="00600C33">
        <w:rPr>
          <w:rFonts w:ascii="Verdana" w:hAnsi="Verdana"/>
          <w:color w:val="000000" w:themeColor="text1"/>
          <w:lang w:val="es"/>
        </w:rPr>
        <w:t>#sdge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525AAA8C" w14:textId="66C26E5E" w:rsidR="00E32454" w:rsidRPr="00600C33" w:rsidRDefault="0077272B" w:rsidP="005B3650">
      <w:pPr>
        <w:rPr>
          <w:noProof/>
          <w:color w:val="000000" w:themeColor="text1"/>
        </w:rPr>
      </w:pPr>
      <w:r w:rsidRPr="00600C33">
        <w:rPr>
          <w:rFonts w:ascii="Verdana" w:eastAsia="Times New Roman" w:hAnsi="Verdana"/>
          <w:b/>
          <w:bCs/>
          <w:color w:val="000000" w:themeColor="text1"/>
        </w:rPr>
        <w:t xml:space="preserve">Images: </w:t>
      </w:r>
      <w:r w:rsidR="000919A7" w:rsidRPr="00600C33">
        <w:rPr>
          <w:rFonts w:ascii="Verdana" w:eastAsia="Times New Roman" w:hAnsi="Verdana"/>
          <w:b/>
          <w:bCs/>
          <w:color w:val="000000" w:themeColor="text1"/>
        </w:rPr>
        <w:t>TAKE ADVANTAGE OF SDG&amp;E’S NO-COST TRAININGS FROM ENERGY EXPERTS</w:t>
      </w:r>
    </w:p>
    <w:p w14:paraId="621260B6" w14:textId="64A4542F" w:rsidR="00024AEC" w:rsidRPr="00600C33" w:rsidRDefault="006F5B8C" w:rsidP="007E37EE">
      <w:pPr>
        <w:tabs>
          <w:tab w:val="left" w:pos="2370"/>
        </w:tabs>
        <w:rPr>
          <w:noProof/>
          <w:color w:val="000000" w:themeColor="text1"/>
        </w:rPr>
      </w:pPr>
      <w:r w:rsidRPr="00600C33">
        <w:rPr>
          <w:noProof/>
          <w:color w:val="000000" w:themeColor="text1"/>
        </w:rPr>
        <w:drawing>
          <wp:inline distT="0" distB="0" distL="0" distR="0" wp14:anchorId="0F3E7E92" wp14:editId="20394962">
            <wp:extent cx="3572374" cy="2753109"/>
            <wp:effectExtent l="0" t="0" r="9525" b="0"/>
            <wp:docPr id="1" name="Picture 1" descr="A picture containing computer, person,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person, sitting, indoo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572374" cy="2753109"/>
                    </a:xfrm>
                    <a:prstGeom prst="rect">
                      <a:avLst/>
                    </a:prstGeom>
                  </pic:spPr>
                </pic:pic>
              </a:graphicData>
            </a:graphic>
          </wp:inline>
        </w:drawing>
      </w:r>
    </w:p>
    <w:p w14:paraId="311EFC06" w14:textId="1B513C68" w:rsidR="00143491" w:rsidRPr="00600C33" w:rsidRDefault="003D14F6" w:rsidP="00143491">
      <w:pPr>
        <w:rPr>
          <w:noProof/>
          <w:color w:val="000000" w:themeColor="text1"/>
        </w:rPr>
      </w:pPr>
      <w:r w:rsidRPr="00600C33">
        <w:rPr>
          <w:color w:val="000000" w:themeColor="text1"/>
        </w:rPr>
        <w:t xml:space="preserve"> </w:t>
      </w:r>
    </w:p>
    <w:p w14:paraId="6639150E" w14:textId="06BDBA98" w:rsidR="00D01CB1" w:rsidRPr="00600C33" w:rsidRDefault="0053418D" w:rsidP="00D01CB1">
      <w:pPr>
        <w:rPr>
          <w:noProof/>
          <w:color w:val="000000" w:themeColor="text1"/>
        </w:rPr>
      </w:pPr>
      <w:r w:rsidRPr="00600C33">
        <w:rPr>
          <w:noProof/>
          <w:color w:val="000000" w:themeColor="text1"/>
        </w:rPr>
        <w:lastRenderedPageBreak/>
        <w:drawing>
          <wp:inline distT="0" distB="0" distL="0" distR="0" wp14:anchorId="37AC1ED4" wp14:editId="56D514A1">
            <wp:extent cx="3505200" cy="2245800"/>
            <wp:effectExtent l="0" t="0" r="0" b="2540"/>
            <wp:docPr id="2" name="Picture 2" descr="A picture containing computer, compute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uter, computer, person, in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4598" cy="2251821"/>
                    </a:xfrm>
                    <a:prstGeom prst="rect">
                      <a:avLst/>
                    </a:prstGeom>
                  </pic:spPr>
                </pic:pic>
              </a:graphicData>
            </a:graphic>
          </wp:inline>
        </w:drawing>
      </w:r>
    </w:p>
    <w:p w14:paraId="069D4306" w14:textId="77777777" w:rsidR="00B61825" w:rsidRPr="00600C33" w:rsidRDefault="00B61825" w:rsidP="00B61825">
      <w:pPr>
        <w:rPr>
          <w:rFonts w:ascii="Verdana" w:hAnsi="Verdana"/>
          <w:b/>
          <w:bCs/>
          <w:color w:val="000000" w:themeColor="text1"/>
        </w:rPr>
      </w:pPr>
      <w:r w:rsidRPr="00600C33">
        <w:rPr>
          <w:color w:val="000000" w:themeColor="text1"/>
        </w:rPr>
        <w:tab/>
      </w:r>
    </w:p>
    <w:p w14:paraId="5A20DF6C" w14:textId="6FFE5702" w:rsidR="00B61825" w:rsidRPr="00600C33" w:rsidRDefault="00B61825" w:rsidP="00B61825">
      <w:pPr>
        <w:textAlignment w:val="baseline"/>
        <w:rPr>
          <w:rFonts w:ascii="Verdana" w:hAnsi="Verdana"/>
          <w:color w:val="000000" w:themeColor="text1"/>
        </w:rPr>
      </w:pPr>
      <w:r w:rsidRPr="00600C33">
        <w:rPr>
          <w:rFonts w:ascii="Verdana" w:hAnsi="Verdana"/>
          <w:b/>
          <w:bCs/>
          <w:color w:val="000000" w:themeColor="text1"/>
        </w:rPr>
        <w:t xml:space="preserve">Article </w:t>
      </w:r>
      <w:r w:rsidR="00452370" w:rsidRPr="00600C33">
        <w:rPr>
          <w:rFonts w:ascii="Verdana" w:hAnsi="Verdana"/>
          <w:b/>
          <w:bCs/>
          <w:color w:val="000000" w:themeColor="text1"/>
        </w:rPr>
        <w:t>4</w:t>
      </w:r>
      <w:r w:rsidRPr="00600C33">
        <w:rPr>
          <w:rFonts w:ascii="Verdana" w:hAnsi="Verdana"/>
          <w:b/>
          <w:bCs/>
          <w:color w:val="000000" w:themeColor="text1"/>
        </w:rPr>
        <w:t xml:space="preserve">: TRANSITIONING YOUR FLEET TO </w:t>
      </w:r>
      <w:r w:rsidRPr="00600C33">
        <w:rPr>
          <w:rFonts w:ascii="Verdana" w:hAnsi="Verdana"/>
          <w:b/>
          <w:bCs/>
          <w:caps/>
          <w:color w:val="000000" w:themeColor="text1"/>
        </w:rPr>
        <w:t>Electric vehicleS</w:t>
      </w:r>
      <w:r w:rsidR="00452370" w:rsidRPr="00600C33">
        <w:rPr>
          <w:rFonts w:ascii="Verdana" w:hAnsi="Verdana"/>
          <w:b/>
          <w:bCs/>
          <w:caps/>
          <w:color w:val="000000" w:themeColor="text1"/>
        </w:rPr>
        <w:t xml:space="preserve"> (Claire asked to repeat from last month)</w:t>
      </w:r>
    </w:p>
    <w:p w14:paraId="3A280C73" w14:textId="77777777" w:rsidR="00B61825" w:rsidRPr="00600C33" w:rsidRDefault="00B61825" w:rsidP="00B61825">
      <w:pPr>
        <w:rPr>
          <w:rFonts w:ascii="Verdana" w:hAnsi="Verdana"/>
          <w:color w:val="000000" w:themeColor="text1"/>
        </w:rPr>
      </w:pPr>
      <w:r w:rsidRPr="00600C33">
        <w:rPr>
          <w:rFonts w:ascii="Verdana" w:hAnsi="Verdana"/>
          <w:color w:val="000000" w:themeColor="text1"/>
        </w:rPr>
        <w:t>Electric fleets are the future and SDG&amp;E wants to help get you there faster. SDG&amp;E’s new 2021 Electric Vehicle Availability Guide provides complete details on the electric medium- and heavy-duty vehicles available today.</w:t>
      </w:r>
    </w:p>
    <w:p w14:paraId="2D7265EE" w14:textId="77777777" w:rsidR="00B61825" w:rsidRPr="00600C33" w:rsidRDefault="00B61825" w:rsidP="00B61825">
      <w:pPr>
        <w:rPr>
          <w:rFonts w:ascii="Verdana" w:hAnsi="Verdana"/>
          <w:color w:val="000000" w:themeColor="text1"/>
        </w:rPr>
      </w:pPr>
      <w:r w:rsidRPr="00600C33">
        <w:rPr>
          <w:rFonts w:ascii="Verdana" w:hAnsi="Verdana"/>
          <w:color w:val="000000" w:themeColor="text1"/>
        </w:rPr>
        <w:t>Save time and use this resource to easily compare specs from the latest electric vehicles available so you can choose the best fit for your fleet.</w:t>
      </w:r>
    </w:p>
    <w:p w14:paraId="18BD203F" w14:textId="77777777" w:rsidR="00B61825" w:rsidRPr="00600C33" w:rsidRDefault="00B61825" w:rsidP="00B61825">
      <w:pPr>
        <w:rPr>
          <w:rFonts w:ascii="Verdana" w:hAnsi="Verdana"/>
          <w:color w:val="000000" w:themeColor="text1"/>
        </w:rPr>
      </w:pPr>
      <w:r w:rsidRPr="00600C33">
        <w:rPr>
          <w:rFonts w:ascii="Verdana" w:hAnsi="Verdana"/>
          <w:color w:val="000000" w:themeColor="text1"/>
        </w:rPr>
        <w:t>Download the Electric Vehicle Availability Guide to see:</w:t>
      </w:r>
    </w:p>
    <w:p w14:paraId="2A8AE0FD" w14:textId="77777777" w:rsidR="00B61825" w:rsidRPr="00600C33" w:rsidRDefault="00B61825" w:rsidP="00B61825">
      <w:pPr>
        <w:pStyle w:val="ListParagraph"/>
        <w:numPr>
          <w:ilvl w:val="0"/>
          <w:numId w:val="18"/>
        </w:numPr>
        <w:rPr>
          <w:rFonts w:ascii="Verdana" w:hAnsi="Verdana"/>
          <w:color w:val="000000" w:themeColor="text1"/>
        </w:rPr>
      </w:pPr>
      <w:r w:rsidRPr="00600C33">
        <w:rPr>
          <w:rFonts w:ascii="Verdana" w:hAnsi="Verdana"/>
          <w:color w:val="000000" w:themeColor="text1"/>
        </w:rPr>
        <w:t>Electric vehicles by weight class (GVWR)</w:t>
      </w:r>
    </w:p>
    <w:p w14:paraId="2CE6040E" w14:textId="77777777" w:rsidR="00B61825" w:rsidRPr="00600C33" w:rsidRDefault="00B61825" w:rsidP="00B61825">
      <w:pPr>
        <w:pStyle w:val="ListParagraph"/>
        <w:numPr>
          <w:ilvl w:val="0"/>
          <w:numId w:val="18"/>
        </w:numPr>
        <w:rPr>
          <w:rFonts w:ascii="Verdana" w:hAnsi="Verdana"/>
          <w:color w:val="000000" w:themeColor="text1"/>
        </w:rPr>
      </w:pPr>
      <w:r w:rsidRPr="00600C33">
        <w:rPr>
          <w:rFonts w:ascii="Verdana" w:hAnsi="Verdana"/>
          <w:color w:val="000000" w:themeColor="text1"/>
        </w:rPr>
        <w:t>Current stats on electric vehicle range, base price and payload</w:t>
      </w:r>
    </w:p>
    <w:p w14:paraId="0F366521" w14:textId="77777777" w:rsidR="00B61825" w:rsidRPr="00600C33" w:rsidRDefault="00B61825" w:rsidP="00B61825">
      <w:pPr>
        <w:pStyle w:val="ListParagraph"/>
        <w:numPr>
          <w:ilvl w:val="0"/>
          <w:numId w:val="18"/>
        </w:numPr>
        <w:rPr>
          <w:rFonts w:ascii="Verdana" w:hAnsi="Verdana"/>
          <w:color w:val="000000" w:themeColor="text1"/>
        </w:rPr>
      </w:pPr>
      <w:r w:rsidRPr="00600C33">
        <w:rPr>
          <w:rFonts w:ascii="Verdana" w:hAnsi="Verdana"/>
          <w:color w:val="000000" w:themeColor="text1"/>
        </w:rPr>
        <w:t>Direct OEM contacts for sales support</w:t>
      </w:r>
    </w:p>
    <w:p w14:paraId="34D266E0" w14:textId="77777777" w:rsidR="00B61825" w:rsidRPr="00600C33" w:rsidRDefault="00B61825" w:rsidP="00B61825">
      <w:pPr>
        <w:rPr>
          <w:rFonts w:ascii="Verdana" w:hAnsi="Verdana"/>
          <w:color w:val="000000" w:themeColor="text1"/>
        </w:rPr>
      </w:pPr>
    </w:p>
    <w:p w14:paraId="06C16895" w14:textId="62EDDDBD" w:rsidR="00B61825" w:rsidRPr="00600C33" w:rsidRDefault="00B61825" w:rsidP="00B61825">
      <w:pPr>
        <w:rPr>
          <w:rFonts w:ascii="Verdana" w:hAnsi="Verdana"/>
          <w:b/>
          <w:bCs/>
          <w:color w:val="000000" w:themeColor="text1"/>
        </w:rPr>
      </w:pPr>
      <w:r w:rsidRPr="00600C33">
        <w:rPr>
          <w:rFonts w:ascii="Verdana" w:hAnsi="Verdana"/>
          <w:color w:val="000000" w:themeColor="text1"/>
        </w:rPr>
        <w:t xml:space="preserve">You can find the guide at </w:t>
      </w:r>
      <w:hyperlink r:id="rId36" w:history="1">
        <w:r w:rsidRPr="00600C33">
          <w:rPr>
            <w:rStyle w:val="Hyperlink"/>
            <w:rFonts w:ascii="Verdana" w:hAnsi="Verdana"/>
            <w:color w:val="000000" w:themeColor="text1"/>
          </w:rPr>
          <w:t>sdge.com/EV</w:t>
        </w:r>
        <w:r w:rsidR="00FD20E4" w:rsidRPr="00600C33">
          <w:rPr>
            <w:rStyle w:val="Hyperlink"/>
            <w:rFonts w:ascii="Verdana" w:hAnsi="Verdana"/>
            <w:color w:val="000000" w:themeColor="text1"/>
          </w:rPr>
          <w:t>f</w:t>
        </w:r>
        <w:r w:rsidRPr="00600C33">
          <w:rPr>
            <w:rStyle w:val="Hyperlink"/>
            <w:rFonts w:ascii="Verdana" w:hAnsi="Verdana"/>
            <w:color w:val="000000" w:themeColor="text1"/>
          </w:rPr>
          <w:t>leets</w:t>
        </w:r>
      </w:hyperlink>
      <w:r w:rsidRPr="00600C33">
        <w:rPr>
          <w:rFonts w:ascii="Verdana" w:hAnsi="Verdana"/>
          <w:color w:val="000000" w:themeColor="text1"/>
        </w:rPr>
        <w:t xml:space="preserve"> at the bottom of the page in the Fleet Resources section.</w:t>
      </w:r>
    </w:p>
    <w:p w14:paraId="44D5E15D" w14:textId="77777777" w:rsidR="00B61825" w:rsidRPr="00600C33" w:rsidRDefault="00B61825" w:rsidP="00B61825">
      <w:pPr>
        <w:rPr>
          <w:rFonts w:ascii="Verdana" w:hAnsi="Verdana"/>
          <w:b/>
          <w:bCs/>
          <w:color w:val="000000" w:themeColor="text1"/>
        </w:rPr>
      </w:pPr>
      <w:r w:rsidRPr="00600C33">
        <w:rPr>
          <w:rFonts w:ascii="Verdana" w:hAnsi="Verdana"/>
          <w:b/>
          <w:bCs/>
          <w:color w:val="000000" w:themeColor="text1"/>
        </w:rPr>
        <w:t xml:space="preserve">Social Posts: TRANSITIONING YOUR FLEET TO </w:t>
      </w:r>
      <w:r w:rsidRPr="00600C33">
        <w:rPr>
          <w:rFonts w:ascii="Verdana" w:hAnsi="Verdana"/>
          <w:b/>
          <w:bCs/>
          <w:caps/>
          <w:color w:val="000000" w:themeColor="text1"/>
        </w:rPr>
        <w:t>Electric vehicleS</w:t>
      </w:r>
    </w:p>
    <w:p w14:paraId="5C338054" w14:textId="584AC77A" w:rsidR="00B61825" w:rsidRPr="00600C33" w:rsidRDefault="00B61825" w:rsidP="00B61825">
      <w:pPr>
        <w:pStyle w:val="ListParagraph"/>
        <w:numPr>
          <w:ilvl w:val="0"/>
          <w:numId w:val="17"/>
        </w:numPr>
        <w:spacing w:after="165" w:line="360" w:lineRule="auto"/>
        <w:rPr>
          <w:rFonts w:ascii="Verdana" w:eastAsia="Times New Roman" w:hAnsi="Verdana"/>
          <w:color w:val="000000" w:themeColor="text1"/>
        </w:rPr>
      </w:pPr>
      <w:r w:rsidRPr="00600C33">
        <w:rPr>
          <w:rFonts w:ascii="Verdana" w:eastAsia="Times New Roman" w:hAnsi="Verdana"/>
          <w:color w:val="000000" w:themeColor="text1"/>
        </w:rPr>
        <w:t xml:space="preserve">Are you thinking about transitioning your business’s fleet to electric vehicles? Several state funding programs can be combined with SDG&amp;E’s funding from </w:t>
      </w:r>
      <w:r w:rsidRPr="00600C33">
        <w:rPr>
          <w:rFonts w:ascii="Verdana" w:eastAsia="Times New Roman" w:hAnsi="Verdana"/>
          <w:color w:val="000000" w:themeColor="text1"/>
        </w:rPr>
        <w:lastRenderedPageBreak/>
        <w:t xml:space="preserve">its Power Your Drive for Fleets program. Visit </w:t>
      </w:r>
      <w:hyperlink r:id="rId37" w:history="1">
        <w:r w:rsidRPr="00600C33">
          <w:rPr>
            <w:rStyle w:val="Hyperlink"/>
            <w:rFonts w:ascii="Verdana" w:eastAsia="Times New Roman" w:hAnsi="Verdana"/>
            <w:color w:val="000000" w:themeColor="text1"/>
          </w:rPr>
          <w:t>sdge.com/EV</w:t>
        </w:r>
        <w:r w:rsidR="00FD20E4" w:rsidRPr="00600C33">
          <w:rPr>
            <w:rStyle w:val="Hyperlink"/>
            <w:rFonts w:ascii="Verdana" w:eastAsia="Times New Roman" w:hAnsi="Verdana"/>
            <w:color w:val="000000" w:themeColor="text1"/>
          </w:rPr>
          <w:t>f</w:t>
        </w:r>
        <w:r w:rsidRPr="00600C33">
          <w:rPr>
            <w:rStyle w:val="Hyperlink"/>
            <w:rFonts w:ascii="Verdana" w:eastAsia="Times New Roman" w:hAnsi="Verdana"/>
            <w:color w:val="000000" w:themeColor="text1"/>
          </w:rPr>
          <w:t>leets</w:t>
        </w:r>
      </w:hyperlink>
      <w:r w:rsidRPr="00600C33">
        <w:rPr>
          <w:rStyle w:val="Hyperlink"/>
          <w:rFonts w:ascii="Verdana" w:eastAsia="Times New Roman" w:hAnsi="Verdana"/>
          <w:color w:val="000000" w:themeColor="text1"/>
          <w:u w:val="none"/>
        </w:rPr>
        <w:t xml:space="preserve"> </w:t>
      </w:r>
      <w:r w:rsidRPr="00600C33">
        <w:rPr>
          <w:rFonts w:ascii="Verdana" w:eastAsia="Times New Roman" w:hAnsi="Verdana"/>
          <w:color w:val="000000" w:themeColor="text1"/>
        </w:rPr>
        <w:t>to learn more. #sdge #</w:t>
      </w:r>
      <w:r w:rsidR="00600C33" w:rsidRPr="00600C33">
        <w:rPr>
          <w:rFonts w:ascii="Verdana" w:eastAsia="Times New Roman" w:hAnsi="Verdana"/>
          <w:color w:val="000000" w:themeColor="text1"/>
        </w:rPr>
        <w:t>SDGEassist</w:t>
      </w:r>
    </w:p>
    <w:p w14:paraId="3ECF04A9" w14:textId="1596A97E" w:rsidR="00B61825" w:rsidRPr="00600C33" w:rsidRDefault="00B61825" w:rsidP="00B61825">
      <w:pPr>
        <w:pStyle w:val="ListParagraph"/>
        <w:numPr>
          <w:ilvl w:val="0"/>
          <w:numId w:val="17"/>
        </w:numPr>
        <w:spacing w:after="165" w:line="360" w:lineRule="auto"/>
        <w:rPr>
          <w:rFonts w:ascii="Verdana" w:eastAsia="Times New Roman" w:hAnsi="Verdana"/>
          <w:color w:val="000000" w:themeColor="text1"/>
        </w:rPr>
      </w:pPr>
      <w:r w:rsidRPr="00600C33">
        <w:rPr>
          <w:rFonts w:ascii="Verdana" w:eastAsia="Times New Roman" w:hAnsi="Verdana"/>
          <w:color w:val="000000" w:themeColor="text1"/>
        </w:rPr>
        <w:t xml:space="preserve">Invest in an electric vehicle fleet for your business to avoid the risk of non-compliance with existing and future legislation that place zero-emission requirements on the transportation sector. Learn more at </w:t>
      </w:r>
      <w:hyperlink r:id="rId38" w:history="1">
        <w:r w:rsidRPr="00600C33">
          <w:rPr>
            <w:rStyle w:val="Hyperlink"/>
            <w:rFonts w:ascii="Verdana" w:eastAsia="Times New Roman" w:hAnsi="Verdana"/>
            <w:color w:val="000000" w:themeColor="text1"/>
          </w:rPr>
          <w:t>sdge.com/EV</w:t>
        </w:r>
        <w:r w:rsidR="00FD20E4" w:rsidRPr="00600C33">
          <w:rPr>
            <w:rStyle w:val="Hyperlink"/>
            <w:rFonts w:ascii="Verdana" w:eastAsia="Times New Roman" w:hAnsi="Verdana"/>
            <w:color w:val="000000" w:themeColor="text1"/>
          </w:rPr>
          <w:t>f</w:t>
        </w:r>
        <w:r w:rsidRPr="00600C33">
          <w:rPr>
            <w:rStyle w:val="Hyperlink"/>
            <w:rFonts w:ascii="Verdana" w:eastAsia="Times New Roman" w:hAnsi="Verdana"/>
            <w:color w:val="000000" w:themeColor="text1"/>
          </w:rPr>
          <w:t>leets</w:t>
        </w:r>
      </w:hyperlink>
      <w:r w:rsidRPr="00600C33">
        <w:rPr>
          <w:rStyle w:val="Hyperlink"/>
          <w:rFonts w:ascii="Verdana" w:eastAsia="Times New Roman" w:hAnsi="Verdana"/>
          <w:color w:val="000000" w:themeColor="text1"/>
        </w:rPr>
        <w:t>.</w:t>
      </w:r>
      <w:r w:rsidRPr="00600C33">
        <w:rPr>
          <w:rStyle w:val="Hyperlink"/>
          <w:rFonts w:ascii="Verdana" w:eastAsia="Times New Roman" w:hAnsi="Verdana"/>
          <w:color w:val="000000" w:themeColor="text1"/>
          <w:u w:val="none"/>
        </w:rPr>
        <w:t xml:space="preserve"> </w:t>
      </w:r>
      <w:r w:rsidRPr="00600C33">
        <w:rPr>
          <w:rFonts w:ascii="Verdana" w:eastAsia="Times New Roman" w:hAnsi="Verdana"/>
          <w:color w:val="000000" w:themeColor="text1"/>
        </w:rPr>
        <w:t>#sdge #</w:t>
      </w:r>
      <w:r w:rsidR="00600C33" w:rsidRPr="00600C33">
        <w:rPr>
          <w:rFonts w:ascii="Verdana" w:eastAsia="Times New Roman" w:hAnsi="Verdana"/>
          <w:color w:val="000000" w:themeColor="text1"/>
        </w:rPr>
        <w:t>SDGEassist</w:t>
      </w:r>
    </w:p>
    <w:p w14:paraId="26F2A1AF" w14:textId="6A641EEE" w:rsidR="00B61825" w:rsidRPr="00600C33" w:rsidRDefault="00B61825" w:rsidP="00B61825">
      <w:pPr>
        <w:pStyle w:val="ListParagraph"/>
        <w:numPr>
          <w:ilvl w:val="0"/>
          <w:numId w:val="17"/>
        </w:numPr>
        <w:spacing w:after="165" w:line="360" w:lineRule="auto"/>
        <w:rPr>
          <w:rFonts w:ascii="Verdana" w:eastAsia="Times New Roman" w:hAnsi="Verdana"/>
          <w:color w:val="000000" w:themeColor="text1"/>
        </w:rPr>
      </w:pPr>
      <w:r w:rsidRPr="00600C33">
        <w:rPr>
          <w:rFonts w:ascii="Verdana" w:eastAsia="Times New Roman" w:hAnsi="Verdana"/>
          <w:color w:val="000000" w:themeColor="text1"/>
        </w:rPr>
        <w:t xml:space="preserve">SDG&amp;E’s Power Your Drive for Fleets program helps business fleet owners and operators reduce operating costs, eliminate emissions and simplify vehicle maintenance by transitioning to electric vehicles. Visit </w:t>
      </w:r>
      <w:hyperlink r:id="rId39" w:history="1">
        <w:r w:rsidRPr="00600C33">
          <w:rPr>
            <w:rStyle w:val="Hyperlink"/>
            <w:rFonts w:ascii="Verdana" w:eastAsia="Times New Roman" w:hAnsi="Verdana"/>
            <w:color w:val="000000" w:themeColor="text1"/>
          </w:rPr>
          <w:t>sdge.com/EV</w:t>
        </w:r>
        <w:r w:rsidR="00FD20E4" w:rsidRPr="00600C33">
          <w:rPr>
            <w:rStyle w:val="Hyperlink"/>
            <w:rFonts w:ascii="Verdana" w:eastAsia="Times New Roman" w:hAnsi="Verdana"/>
            <w:color w:val="000000" w:themeColor="text1"/>
          </w:rPr>
          <w:t>f</w:t>
        </w:r>
        <w:r w:rsidRPr="00600C33">
          <w:rPr>
            <w:rStyle w:val="Hyperlink"/>
            <w:rFonts w:ascii="Verdana" w:eastAsia="Times New Roman" w:hAnsi="Verdana"/>
            <w:color w:val="000000" w:themeColor="text1"/>
          </w:rPr>
          <w:t>leets</w:t>
        </w:r>
      </w:hyperlink>
      <w:r w:rsidRPr="00600C33">
        <w:rPr>
          <w:rStyle w:val="Hyperlink"/>
          <w:rFonts w:ascii="Verdana" w:eastAsia="Times New Roman" w:hAnsi="Verdana"/>
          <w:color w:val="000000" w:themeColor="text1"/>
          <w:u w:val="none"/>
        </w:rPr>
        <w:t xml:space="preserve"> </w:t>
      </w:r>
      <w:r w:rsidRPr="00600C33">
        <w:rPr>
          <w:rFonts w:ascii="Verdana" w:eastAsia="Times New Roman" w:hAnsi="Verdana"/>
          <w:color w:val="000000" w:themeColor="text1"/>
        </w:rPr>
        <w:t>to learn more. #sdge #</w:t>
      </w:r>
      <w:r w:rsidR="00600C33" w:rsidRPr="00600C33">
        <w:rPr>
          <w:rFonts w:ascii="Verdana" w:eastAsia="Times New Roman" w:hAnsi="Verdana"/>
          <w:color w:val="000000" w:themeColor="text1"/>
        </w:rPr>
        <w:t>SDGEassist</w:t>
      </w:r>
    </w:p>
    <w:p w14:paraId="45318BB1" w14:textId="05E66891" w:rsidR="00B61825" w:rsidRPr="00600C33" w:rsidRDefault="00B61825" w:rsidP="00B61825">
      <w:pPr>
        <w:pStyle w:val="ListParagraph"/>
        <w:numPr>
          <w:ilvl w:val="0"/>
          <w:numId w:val="17"/>
        </w:numPr>
        <w:spacing w:after="165" w:line="360" w:lineRule="auto"/>
        <w:rPr>
          <w:rFonts w:ascii="Verdana" w:eastAsia="Times New Roman" w:hAnsi="Verdana"/>
          <w:color w:val="000000" w:themeColor="text1"/>
        </w:rPr>
      </w:pPr>
      <w:r w:rsidRPr="00600C33">
        <w:rPr>
          <w:rFonts w:ascii="Verdana" w:eastAsia="Times New Roman" w:hAnsi="Verdana"/>
          <w:color w:val="000000" w:themeColor="text1"/>
        </w:rPr>
        <w:t xml:space="preserve">Through its Power Your Drive for Fleets program, SDG&amp;E helps install charging infrastructure for medium- and heavy-duty electric vehicles, working with fleets from the initial infrastructure planning stage through to design, construction and ongoing site maintenance. Visit </w:t>
      </w:r>
      <w:hyperlink r:id="rId40" w:history="1">
        <w:r w:rsidRPr="00600C33">
          <w:rPr>
            <w:rStyle w:val="Hyperlink"/>
            <w:rFonts w:ascii="Verdana" w:eastAsia="Times New Roman" w:hAnsi="Verdana"/>
            <w:color w:val="000000" w:themeColor="text1"/>
          </w:rPr>
          <w:t>sdge.com/EV</w:t>
        </w:r>
        <w:r w:rsidR="00FD20E4" w:rsidRPr="00600C33">
          <w:rPr>
            <w:rStyle w:val="Hyperlink"/>
            <w:rFonts w:ascii="Verdana" w:eastAsia="Times New Roman" w:hAnsi="Verdana"/>
            <w:color w:val="000000" w:themeColor="text1"/>
          </w:rPr>
          <w:t>f</w:t>
        </w:r>
        <w:r w:rsidRPr="00600C33">
          <w:rPr>
            <w:rStyle w:val="Hyperlink"/>
            <w:rFonts w:ascii="Verdana" w:eastAsia="Times New Roman" w:hAnsi="Verdana"/>
            <w:color w:val="000000" w:themeColor="text1"/>
          </w:rPr>
          <w:t>leets</w:t>
        </w:r>
      </w:hyperlink>
      <w:r w:rsidRPr="00600C33">
        <w:rPr>
          <w:rStyle w:val="Hyperlink"/>
          <w:rFonts w:ascii="Verdana" w:eastAsia="Times New Roman" w:hAnsi="Verdana"/>
          <w:color w:val="000000" w:themeColor="text1"/>
          <w:u w:val="none"/>
        </w:rPr>
        <w:t xml:space="preserve"> </w:t>
      </w:r>
      <w:r w:rsidRPr="00600C33">
        <w:rPr>
          <w:rFonts w:ascii="Verdana" w:eastAsia="Times New Roman" w:hAnsi="Verdana"/>
          <w:color w:val="000000" w:themeColor="text1"/>
        </w:rPr>
        <w:t>for SDG&amp;E’s EV Charging Guidebook. #sdge #</w:t>
      </w:r>
      <w:r w:rsidR="00600C33" w:rsidRPr="00600C33">
        <w:rPr>
          <w:rFonts w:ascii="Verdana" w:eastAsia="Times New Roman" w:hAnsi="Verdana"/>
          <w:color w:val="000000" w:themeColor="text1"/>
        </w:rPr>
        <w:t>SDGEassist</w:t>
      </w:r>
    </w:p>
    <w:p w14:paraId="18C8EC54" w14:textId="77777777" w:rsidR="00B61825" w:rsidRPr="00600C33" w:rsidRDefault="00B61825" w:rsidP="00B61825">
      <w:pPr>
        <w:textAlignment w:val="baseline"/>
        <w:rPr>
          <w:rFonts w:ascii="Verdana" w:hAnsi="Verdana"/>
          <w:noProof/>
          <w:color w:val="000000" w:themeColor="text1"/>
        </w:rPr>
      </w:pPr>
      <w:r w:rsidRPr="00600C33">
        <w:rPr>
          <w:rFonts w:ascii="Verdana" w:hAnsi="Verdana"/>
          <w:b/>
          <w:bCs/>
          <w:noProof/>
          <w:color w:val="000000" w:themeColor="text1"/>
        </w:rPr>
        <mc:AlternateContent>
          <mc:Choice Requires="wps">
            <w:drawing>
              <wp:anchor distT="45720" distB="45720" distL="114300" distR="114300" simplePos="0" relativeHeight="251659264" behindDoc="0" locked="0" layoutInCell="1" allowOverlap="1" wp14:anchorId="1330E7E8" wp14:editId="563D62C2">
                <wp:simplePos x="0" y="0"/>
                <wp:positionH relativeFrom="column">
                  <wp:posOffset>3429000</wp:posOffset>
                </wp:positionH>
                <wp:positionV relativeFrom="paragraph">
                  <wp:posOffset>846455</wp:posOffset>
                </wp:positionV>
                <wp:extent cx="3143250" cy="2752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52725"/>
                        </a:xfrm>
                        <a:prstGeom prst="rect">
                          <a:avLst/>
                        </a:prstGeom>
                        <a:noFill/>
                        <a:ln w="9525">
                          <a:noFill/>
                          <a:miter lim="800000"/>
                          <a:headEnd/>
                          <a:tailEnd/>
                        </a:ln>
                      </wps:spPr>
                      <wps:txbx>
                        <w:txbxContent>
                          <w:p w14:paraId="3C7D778A" w14:textId="77777777" w:rsidR="00B61825" w:rsidRDefault="00B61825" w:rsidP="00B61825">
                            <w:r w:rsidRPr="00D05F94">
                              <w:rPr>
                                <w:rFonts w:ascii="Verdana" w:hAnsi="Verdana"/>
                                <w:noProof/>
                              </w:rPr>
                              <w:drawing>
                                <wp:inline distT="0" distB="0" distL="0" distR="0" wp14:anchorId="345FC1D9" wp14:editId="589C7E11">
                                  <wp:extent cx="2945040" cy="24669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9655" cy="24708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E7E8" id="_x0000_t202" coordsize="21600,21600" o:spt="202" path="m,l,21600r21600,l21600,xe">
                <v:stroke joinstyle="miter"/>
                <v:path gradientshapeok="t" o:connecttype="rect"/>
              </v:shapetype>
              <v:shape id="Text Box 2" o:spid="_x0000_s1026" type="#_x0000_t202" style="position:absolute;margin-left:270pt;margin-top:66.65pt;width:247.5pt;height:2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" filled="f" stroked="f">
                <v:textbox>
                  <w:txbxContent>
                    <w:p w14:paraId="3C7D778A" w14:textId="77777777" w:rsidR="00B61825" w:rsidRDefault="00B61825" w:rsidP="00B61825">
                      <w:r w:rsidRPr="00D05F94">
                        <w:rPr>
                          <w:rFonts w:ascii="Verdana" w:hAnsi="Verdana"/>
                          <w:noProof/>
                        </w:rPr>
                        <w:drawing>
                          <wp:inline distT="0" distB="0" distL="0" distR="0" wp14:anchorId="345FC1D9" wp14:editId="589C7E11">
                            <wp:extent cx="2945040" cy="24669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9655" cy="2470841"/>
                                    </a:xfrm>
                                    <a:prstGeom prst="rect">
                                      <a:avLst/>
                                    </a:prstGeom>
                                    <a:noFill/>
                                    <a:ln>
                                      <a:noFill/>
                                    </a:ln>
                                  </pic:spPr>
                                </pic:pic>
                              </a:graphicData>
                            </a:graphic>
                          </wp:inline>
                        </w:drawing>
                      </w:r>
                    </w:p>
                  </w:txbxContent>
                </v:textbox>
                <w10:wrap type="square"/>
              </v:shape>
            </w:pict>
          </mc:Fallback>
        </mc:AlternateContent>
      </w:r>
      <w:r w:rsidRPr="00600C33">
        <w:rPr>
          <w:rFonts w:ascii="Verdana" w:hAnsi="Verdana"/>
          <w:b/>
          <w:bCs/>
          <w:color w:val="000000" w:themeColor="text1"/>
        </w:rPr>
        <w:t xml:space="preserve">Images: TRANSITIONING YOUR FLEET TO </w:t>
      </w:r>
      <w:r w:rsidRPr="00600C33">
        <w:rPr>
          <w:rFonts w:ascii="Verdana" w:hAnsi="Verdana"/>
          <w:b/>
          <w:bCs/>
          <w:caps/>
          <w:color w:val="000000" w:themeColor="text1"/>
        </w:rPr>
        <w:t>Electric vehicleS</w:t>
      </w:r>
      <w:r w:rsidRPr="00600C33">
        <w:rPr>
          <w:rFonts w:ascii="Verdana" w:eastAsia="Times New Roman" w:hAnsi="Verdana" w:cs="Calibri"/>
          <w:b/>
          <w:bCs/>
          <w:caps/>
          <w:noProof/>
          <w:color w:val="000000" w:themeColor="text1"/>
        </w:rPr>
        <w:t xml:space="preserve"> </w:t>
      </w:r>
      <w:r w:rsidRPr="00600C33">
        <w:rPr>
          <w:noProof/>
          <w:color w:val="000000" w:themeColor="text1"/>
        </w:rPr>
        <w:drawing>
          <wp:inline distT="0" distB="0" distL="0" distR="0" wp14:anchorId="0C027E27" wp14:editId="56AE5131">
            <wp:extent cx="303227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4583" cy="2050443"/>
                    </a:xfrm>
                    <a:prstGeom prst="rect">
                      <a:avLst/>
                    </a:prstGeom>
                  </pic:spPr>
                </pic:pic>
              </a:graphicData>
            </a:graphic>
          </wp:inline>
        </w:drawing>
      </w:r>
      <w:bookmarkStart w:id="0" w:name="_Hlk52466781"/>
      <w:bookmarkEnd w:id="0"/>
    </w:p>
    <w:p w14:paraId="6F1F22FC" w14:textId="77777777" w:rsidR="00B61825" w:rsidRPr="00600C33" w:rsidRDefault="00B61825" w:rsidP="00B61825">
      <w:pPr>
        <w:textAlignment w:val="baseline"/>
        <w:rPr>
          <w:rFonts w:ascii="Verdana" w:hAnsi="Verdana"/>
          <w:b/>
          <w:bCs/>
          <w:color w:val="000000" w:themeColor="text1"/>
        </w:rPr>
      </w:pPr>
      <w:r w:rsidRPr="00600C33">
        <w:rPr>
          <w:noProof/>
          <w:color w:val="000000" w:themeColor="text1"/>
        </w:rPr>
        <w:lastRenderedPageBreak/>
        <w:drawing>
          <wp:inline distT="0" distB="0" distL="0" distR="0" wp14:anchorId="786DB963" wp14:editId="246DFD15">
            <wp:extent cx="3557822" cy="23336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9234" cy="2347670"/>
                    </a:xfrm>
                    <a:prstGeom prst="rect">
                      <a:avLst/>
                    </a:prstGeom>
                  </pic:spPr>
                </pic:pic>
              </a:graphicData>
            </a:graphic>
          </wp:inline>
        </w:drawing>
      </w:r>
    </w:p>
    <w:sectPr w:rsidR="00B61825" w:rsidRPr="00600C33" w:rsidSect="003B4A69">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38D5" w14:textId="77777777" w:rsidR="00387942" w:rsidRDefault="00387942" w:rsidP="00760D7D">
      <w:pPr>
        <w:spacing w:after="0" w:line="240" w:lineRule="auto"/>
      </w:pPr>
      <w:r>
        <w:separator/>
      </w:r>
    </w:p>
  </w:endnote>
  <w:endnote w:type="continuationSeparator" w:id="0">
    <w:p w14:paraId="5D8B9584" w14:textId="77777777" w:rsidR="00387942" w:rsidRDefault="00387942" w:rsidP="00760D7D">
      <w:pPr>
        <w:spacing w:after="0" w:line="240" w:lineRule="auto"/>
      </w:pPr>
      <w:r>
        <w:continuationSeparator/>
      </w:r>
    </w:p>
  </w:endnote>
  <w:endnote w:type="continuationNotice" w:id="1">
    <w:p w14:paraId="7C6D0A69" w14:textId="77777777" w:rsidR="00387942" w:rsidRDefault="003879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B15D4" w14:textId="77777777" w:rsidR="00387942" w:rsidRDefault="00387942" w:rsidP="00760D7D">
      <w:pPr>
        <w:spacing w:after="0" w:line="240" w:lineRule="auto"/>
      </w:pPr>
      <w:r>
        <w:separator/>
      </w:r>
    </w:p>
  </w:footnote>
  <w:footnote w:type="continuationSeparator" w:id="0">
    <w:p w14:paraId="091524C1" w14:textId="77777777" w:rsidR="00387942" w:rsidRDefault="00387942" w:rsidP="00760D7D">
      <w:pPr>
        <w:spacing w:after="0" w:line="240" w:lineRule="auto"/>
      </w:pPr>
      <w:r>
        <w:continuationSeparator/>
      </w:r>
    </w:p>
  </w:footnote>
  <w:footnote w:type="continuationNotice" w:id="1">
    <w:p w14:paraId="41FDA306" w14:textId="77777777" w:rsidR="00387942" w:rsidRDefault="003879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9E7"/>
    <w:multiLevelType w:val="hybridMultilevel"/>
    <w:tmpl w:val="19EC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22"/>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76FD5"/>
    <w:multiLevelType w:val="hybridMultilevel"/>
    <w:tmpl w:val="46E08CE8"/>
    <w:lvl w:ilvl="0" w:tplc="E86658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AB1966"/>
    <w:multiLevelType w:val="multilevel"/>
    <w:tmpl w:val="02A23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D237A"/>
    <w:multiLevelType w:val="hybridMultilevel"/>
    <w:tmpl w:val="AFEE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C4237D"/>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6C0550"/>
    <w:multiLevelType w:val="multilevel"/>
    <w:tmpl w:val="ECDEB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5A02B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7A2F5A"/>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3"/>
  </w:num>
  <w:num w:numId="6">
    <w:abstractNumId w:val="16"/>
  </w:num>
  <w:num w:numId="7">
    <w:abstractNumId w:val="4"/>
  </w:num>
  <w:num w:numId="8">
    <w:abstractNumId w:val="2"/>
  </w:num>
  <w:num w:numId="9">
    <w:abstractNumId w:val="17"/>
  </w:num>
  <w:num w:numId="10">
    <w:abstractNumId w:val="9"/>
  </w:num>
  <w:num w:numId="11">
    <w:abstractNumId w:val="6"/>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12"/>
  </w:num>
  <w:num w:numId="17">
    <w:abstractNumId w:val="14"/>
  </w:num>
  <w:num w:numId="18">
    <w:abstractNumId w:val="7"/>
  </w:num>
  <w:num w:numId="19">
    <w:abstractNumId w:val="5"/>
  </w:num>
  <w:num w:numId="20">
    <w:abstractNumId w:val="1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1E4C"/>
    <w:rsid w:val="00011F0E"/>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1B21"/>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BA6"/>
    <w:rsid w:val="000C566D"/>
    <w:rsid w:val="000C5A43"/>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B53"/>
    <w:rsid w:val="00143491"/>
    <w:rsid w:val="00143D81"/>
    <w:rsid w:val="001443FD"/>
    <w:rsid w:val="00145F9C"/>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61D"/>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9F9"/>
    <w:rsid w:val="00196C02"/>
    <w:rsid w:val="00196C10"/>
    <w:rsid w:val="001972B6"/>
    <w:rsid w:val="001976DA"/>
    <w:rsid w:val="00197D2D"/>
    <w:rsid w:val="00197F0D"/>
    <w:rsid w:val="001A0422"/>
    <w:rsid w:val="001A054F"/>
    <w:rsid w:val="001A05DE"/>
    <w:rsid w:val="001A1BD3"/>
    <w:rsid w:val="001A2CC0"/>
    <w:rsid w:val="001A343C"/>
    <w:rsid w:val="001A373A"/>
    <w:rsid w:val="001A3AFC"/>
    <w:rsid w:val="001A3D1A"/>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5199"/>
    <w:rsid w:val="001B5CE6"/>
    <w:rsid w:val="001B5F50"/>
    <w:rsid w:val="001B6B51"/>
    <w:rsid w:val="001B76BD"/>
    <w:rsid w:val="001B77D2"/>
    <w:rsid w:val="001B78F5"/>
    <w:rsid w:val="001B79EA"/>
    <w:rsid w:val="001B7FAE"/>
    <w:rsid w:val="001C004D"/>
    <w:rsid w:val="001C0408"/>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2C56"/>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5C98"/>
    <w:rsid w:val="001E5CA1"/>
    <w:rsid w:val="001E5F3D"/>
    <w:rsid w:val="001E7268"/>
    <w:rsid w:val="001E7E3A"/>
    <w:rsid w:val="001E7EE5"/>
    <w:rsid w:val="001F0653"/>
    <w:rsid w:val="001F1C29"/>
    <w:rsid w:val="001F239D"/>
    <w:rsid w:val="001F2A1D"/>
    <w:rsid w:val="001F2DB4"/>
    <w:rsid w:val="001F4634"/>
    <w:rsid w:val="001F4C4F"/>
    <w:rsid w:val="001F4F96"/>
    <w:rsid w:val="001F5215"/>
    <w:rsid w:val="001F563C"/>
    <w:rsid w:val="001F5C1B"/>
    <w:rsid w:val="001F6535"/>
    <w:rsid w:val="001F66ED"/>
    <w:rsid w:val="001F7CE1"/>
    <w:rsid w:val="002000F4"/>
    <w:rsid w:val="002003C0"/>
    <w:rsid w:val="0020052D"/>
    <w:rsid w:val="002009BF"/>
    <w:rsid w:val="00201A41"/>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2296"/>
    <w:rsid w:val="00222B7B"/>
    <w:rsid w:val="002230CA"/>
    <w:rsid w:val="00224C17"/>
    <w:rsid w:val="00226239"/>
    <w:rsid w:val="002267A0"/>
    <w:rsid w:val="00226E61"/>
    <w:rsid w:val="00227640"/>
    <w:rsid w:val="00227748"/>
    <w:rsid w:val="00231865"/>
    <w:rsid w:val="00231AF3"/>
    <w:rsid w:val="00231C09"/>
    <w:rsid w:val="00231C9D"/>
    <w:rsid w:val="00232092"/>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5A9A"/>
    <w:rsid w:val="00246D01"/>
    <w:rsid w:val="00246EE8"/>
    <w:rsid w:val="00247940"/>
    <w:rsid w:val="00247BB0"/>
    <w:rsid w:val="002505F0"/>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6157"/>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560"/>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DAD"/>
    <w:rsid w:val="002B7E94"/>
    <w:rsid w:val="002C1164"/>
    <w:rsid w:val="002C1897"/>
    <w:rsid w:val="002C2769"/>
    <w:rsid w:val="002C279A"/>
    <w:rsid w:val="002C2BEF"/>
    <w:rsid w:val="002C2C8F"/>
    <w:rsid w:val="002C3255"/>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843"/>
    <w:rsid w:val="002D59ED"/>
    <w:rsid w:val="002D5BF5"/>
    <w:rsid w:val="002D631E"/>
    <w:rsid w:val="002D6AA6"/>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179"/>
    <w:rsid w:val="00303465"/>
    <w:rsid w:val="0030475B"/>
    <w:rsid w:val="00304E13"/>
    <w:rsid w:val="00305051"/>
    <w:rsid w:val="0030519B"/>
    <w:rsid w:val="00305342"/>
    <w:rsid w:val="00305689"/>
    <w:rsid w:val="00305C7B"/>
    <w:rsid w:val="0030620E"/>
    <w:rsid w:val="0030665B"/>
    <w:rsid w:val="00306C3F"/>
    <w:rsid w:val="003071B1"/>
    <w:rsid w:val="0030728C"/>
    <w:rsid w:val="003073D6"/>
    <w:rsid w:val="00307472"/>
    <w:rsid w:val="00307541"/>
    <w:rsid w:val="00307E83"/>
    <w:rsid w:val="0031049F"/>
    <w:rsid w:val="003106A6"/>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8A3"/>
    <w:rsid w:val="00330534"/>
    <w:rsid w:val="00330904"/>
    <w:rsid w:val="00331A9F"/>
    <w:rsid w:val="00332D1F"/>
    <w:rsid w:val="00332D54"/>
    <w:rsid w:val="003330B8"/>
    <w:rsid w:val="003333B2"/>
    <w:rsid w:val="00333C6A"/>
    <w:rsid w:val="00333E0C"/>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4804"/>
    <w:rsid w:val="00344ABB"/>
    <w:rsid w:val="0034537A"/>
    <w:rsid w:val="003459F1"/>
    <w:rsid w:val="00345D6E"/>
    <w:rsid w:val="00345E15"/>
    <w:rsid w:val="00345E36"/>
    <w:rsid w:val="00345ED8"/>
    <w:rsid w:val="00346703"/>
    <w:rsid w:val="003478B6"/>
    <w:rsid w:val="00350312"/>
    <w:rsid w:val="00350728"/>
    <w:rsid w:val="00350CA4"/>
    <w:rsid w:val="00351E90"/>
    <w:rsid w:val="00352545"/>
    <w:rsid w:val="003534F7"/>
    <w:rsid w:val="00354449"/>
    <w:rsid w:val="00354749"/>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4EE"/>
    <w:rsid w:val="003638A1"/>
    <w:rsid w:val="00364446"/>
    <w:rsid w:val="0036489E"/>
    <w:rsid w:val="00364CA3"/>
    <w:rsid w:val="00365F93"/>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E91"/>
    <w:rsid w:val="0039385D"/>
    <w:rsid w:val="00393E78"/>
    <w:rsid w:val="0039430F"/>
    <w:rsid w:val="00394DDC"/>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20A5"/>
    <w:rsid w:val="003B22D6"/>
    <w:rsid w:val="003B2B13"/>
    <w:rsid w:val="003B3E73"/>
    <w:rsid w:val="003B41AF"/>
    <w:rsid w:val="003B4425"/>
    <w:rsid w:val="003B46FF"/>
    <w:rsid w:val="003B4791"/>
    <w:rsid w:val="003B4A69"/>
    <w:rsid w:val="003B513C"/>
    <w:rsid w:val="003B5EF8"/>
    <w:rsid w:val="003B6104"/>
    <w:rsid w:val="003B6B30"/>
    <w:rsid w:val="003B6CF7"/>
    <w:rsid w:val="003B704F"/>
    <w:rsid w:val="003B706A"/>
    <w:rsid w:val="003B760D"/>
    <w:rsid w:val="003B7B05"/>
    <w:rsid w:val="003C0730"/>
    <w:rsid w:val="003C1292"/>
    <w:rsid w:val="003C1630"/>
    <w:rsid w:val="003C279E"/>
    <w:rsid w:val="003C293F"/>
    <w:rsid w:val="003C2AC8"/>
    <w:rsid w:val="003C2E41"/>
    <w:rsid w:val="003C303B"/>
    <w:rsid w:val="003C36BB"/>
    <w:rsid w:val="003C4EA2"/>
    <w:rsid w:val="003C5911"/>
    <w:rsid w:val="003C5B7E"/>
    <w:rsid w:val="003C5ECA"/>
    <w:rsid w:val="003C5EF0"/>
    <w:rsid w:val="003C728E"/>
    <w:rsid w:val="003C7536"/>
    <w:rsid w:val="003D0CF0"/>
    <w:rsid w:val="003D0E57"/>
    <w:rsid w:val="003D121A"/>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223"/>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CE6"/>
    <w:rsid w:val="00432DD5"/>
    <w:rsid w:val="004336A5"/>
    <w:rsid w:val="004340DB"/>
    <w:rsid w:val="004341E3"/>
    <w:rsid w:val="00434426"/>
    <w:rsid w:val="004347D1"/>
    <w:rsid w:val="0043553F"/>
    <w:rsid w:val="004355B3"/>
    <w:rsid w:val="004359EE"/>
    <w:rsid w:val="00435E06"/>
    <w:rsid w:val="00436C95"/>
    <w:rsid w:val="004373AC"/>
    <w:rsid w:val="00437A43"/>
    <w:rsid w:val="00437A79"/>
    <w:rsid w:val="00440B19"/>
    <w:rsid w:val="00441615"/>
    <w:rsid w:val="00441D52"/>
    <w:rsid w:val="004421AD"/>
    <w:rsid w:val="00442CC4"/>
    <w:rsid w:val="00443396"/>
    <w:rsid w:val="004438AD"/>
    <w:rsid w:val="00444B85"/>
    <w:rsid w:val="00444FD6"/>
    <w:rsid w:val="00445010"/>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6462"/>
    <w:rsid w:val="0047713C"/>
    <w:rsid w:val="00477D15"/>
    <w:rsid w:val="004800F6"/>
    <w:rsid w:val="00480A52"/>
    <w:rsid w:val="00480A74"/>
    <w:rsid w:val="004812CC"/>
    <w:rsid w:val="00482193"/>
    <w:rsid w:val="0048267F"/>
    <w:rsid w:val="00482AF0"/>
    <w:rsid w:val="00483040"/>
    <w:rsid w:val="004835FD"/>
    <w:rsid w:val="00483D7F"/>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31D9"/>
    <w:rsid w:val="004B36C1"/>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BF2"/>
    <w:rsid w:val="004C2CFA"/>
    <w:rsid w:val="004C3613"/>
    <w:rsid w:val="004C3B27"/>
    <w:rsid w:val="004C4001"/>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418D"/>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300B"/>
    <w:rsid w:val="00553082"/>
    <w:rsid w:val="00553AE1"/>
    <w:rsid w:val="00553EE5"/>
    <w:rsid w:val="0055462C"/>
    <w:rsid w:val="005547A9"/>
    <w:rsid w:val="00555058"/>
    <w:rsid w:val="00556896"/>
    <w:rsid w:val="00557926"/>
    <w:rsid w:val="00560674"/>
    <w:rsid w:val="005606B8"/>
    <w:rsid w:val="005610F4"/>
    <w:rsid w:val="005610F9"/>
    <w:rsid w:val="0056221B"/>
    <w:rsid w:val="00562BFC"/>
    <w:rsid w:val="00563265"/>
    <w:rsid w:val="00563446"/>
    <w:rsid w:val="0056473C"/>
    <w:rsid w:val="00564E3A"/>
    <w:rsid w:val="005652CC"/>
    <w:rsid w:val="005658D9"/>
    <w:rsid w:val="00565E6B"/>
    <w:rsid w:val="00566920"/>
    <w:rsid w:val="00567217"/>
    <w:rsid w:val="005672B4"/>
    <w:rsid w:val="0057000D"/>
    <w:rsid w:val="00570156"/>
    <w:rsid w:val="005703BD"/>
    <w:rsid w:val="005707F4"/>
    <w:rsid w:val="005710C9"/>
    <w:rsid w:val="00571715"/>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974E0"/>
    <w:rsid w:val="005A04FF"/>
    <w:rsid w:val="005A08F1"/>
    <w:rsid w:val="005A117F"/>
    <w:rsid w:val="005A127D"/>
    <w:rsid w:val="005A1E2A"/>
    <w:rsid w:val="005A2334"/>
    <w:rsid w:val="005A25A7"/>
    <w:rsid w:val="005A27E0"/>
    <w:rsid w:val="005A3C96"/>
    <w:rsid w:val="005A3DDD"/>
    <w:rsid w:val="005A47E5"/>
    <w:rsid w:val="005A48D8"/>
    <w:rsid w:val="005A4CD3"/>
    <w:rsid w:val="005A4D8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6D45"/>
    <w:rsid w:val="005D74E9"/>
    <w:rsid w:val="005D7D9E"/>
    <w:rsid w:val="005E1CCB"/>
    <w:rsid w:val="005E31DF"/>
    <w:rsid w:val="005E3781"/>
    <w:rsid w:val="005E3C93"/>
    <w:rsid w:val="005E3E18"/>
    <w:rsid w:val="005E4051"/>
    <w:rsid w:val="005E4469"/>
    <w:rsid w:val="005E4C44"/>
    <w:rsid w:val="005E51E7"/>
    <w:rsid w:val="005E5588"/>
    <w:rsid w:val="005E584A"/>
    <w:rsid w:val="005E5D59"/>
    <w:rsid w:val="005E60DB"/>
    <w:rsid w:val="005E7426"/>
    <w:rsid w:val="005E7CCF"/>
    <w:rsid w:val="005F1AED"/>
    <w:rsid w:val="005F1B1A"/>
    <w:rsid w:val="005F3329"/>
    <w:rsid w:val="005F374D"/>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4B6"/>
    <w:rsid w:val="00661DDA"/>
    <w:rsid w:val="00661EF3"/>
    <w:rsid w:val="0066229C"/>
    <w:rsid w:val="006627CD"/>
    <w:rsid w:val="006647AE"/>
    <w:rsid w:val="00664C9C"/>
    <w:rsid w:val="00665136"/>
    <w:rsid w:val="00665D69"/>
    <w:rsid w:val="00666AF7"/>
    <w:rsid w:val="00666DAC"/>
    <w:rsid w:val="006670D4"/>
    <w:rsid w:val="00667C7A"/>
    <w:rsid w:val="00667EE1"/>
    <w:rsid w:val="006701E7"/>
    <w:rsid w:val="006705B0"/>
    <w:rsid w:val="00670F93"/>
    <w:rsid w:val="00670FFB"/>
    <w:rsid w:val="006711AB"/>
    <w:rsid w:val="00671CB0"/>
    <w:rsid w:val="006720A9"/>
    <w:rsid w:val="00672C2D"/>
    <w:rsid w:val="0067333D"/>
    <w:rsid w:val="006734D2"/>
    <w:rsid w:val="00673CD5"/>
    <w:rsid w:val="0067685F"/>
    <w:rsid w:val="00676FD7"/>
    <w:rsid w:val="006770F0"/>
    <w:rsid w:val="006772D2"/>
    <w:rsid w:val="00677364"/>
    <w:rsid w:val="006775BF"/>
    <w:rsid w:val="00677707"/>
    <w:rsid w:val="0067790D"/>
    <w:rsid w:val="00680B8B"/>
    <w:rsid w:val="00681B01"/>
    <w:rsid w:val="00681D24"/>
    <w:rsid w:val="00681F48"/>
    <w:rsid w:val="006825E2"/>
    <w:rsid w:val="00682845"/>
    <w:rsid w:val="006831E3"/>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CFE"/>
    <w:rsid w:val="006A6D17"/>
    <w:rsid w:val="006A6FC1"/>
    <w:rsid w:val="006A7FA1"/>
    <w:rsid w:val="006B0800"/>
    <w:rsid w:val="006B08F5"/>
    <w:rsid w:val="006B3380"/>
    <w:rsid w:val="006B3443"/>
    <w:rsid w:val="006B35B2"/>
    <w:rsid w:val="006B3957"/>
    <w:rsid w:val="006B46E1"/>
    <w:rsid w:val="006B4E2C"/>
    <w:rsid w:val="006B5357"/>
    <w:rsid w:val="006B6875"/>
    <w:rsid w:val="006B6B23"/>
    <w:rsid w:val="006B6D2D"/>
    <w:rsid w:val="006B7D22"/>
    <w:rsid w:val="006B7FBA"/>
    <w:rsid w:val="006C030D"/>
    <w:rsid w:val="006C0570"/>
    <w:rsid w:val="006C0578"/>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AFD"/>
    <w:rsid w:val="006D3C3C"/>
    <w:rsid w:val="006D4240"/>
    <w:rsid w:val="006D4ADD"/>
    <w:rsid w:val="006D4BC6"/>
    <w:rsid w:val="006D4FE5"/>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351B"/>
    <w:rsid w:val="00703CAB"/>
    <w:rsid w:val="00703DCD"/>
    <w:rsid w:val="0070437C"/>
    <w:rsid w:val="00704D82"/>
    <w:rsid w:val="00704EDB"/>
    <w:rsid w:val="00704EEB"/>
    <w:rsid w:val="00704F4D"/>
    <w:rsid w:val="007050FB"/>
    <w:rsid w:val="00705305"/>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F03"/>
    <w:rsid w:val="00740FC4"/>
    <w:rsid w:val="007412B8"/>
    <w:rsid w:val="0074188C"/>
    <w:rsid w:val="00742AD3"/>
    <w:rsid w:val="00743BB3"/>
    <w:rsid w:val="00743DD9"/>
    <w:rsid w:val="007446E3"/>
    <w:rsid w:val="00744B22"/>
    <w:rsid w:val="0074525D"/>
    <w:rsid w:val="00745A45"/>
    <w:rsid w:val="00747780"/>
    <w:rsid w:val="0074786F"/>
    <w:rsid w:val="00750D7E"/>
    <w:rsid w:val="00751161"/>
    <w:rsid w:val="007512BE"/>
    <w:rsid w:val="00752DCD"/>
    <w:rsid w:val="00753F1C"/>
    <w:rsid w:val="0075433B"/>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0215"/>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72BB"/>
    <w:rsid w:val="008075D7"/>
    <w:rsid w:val="00807C8C"/>
    <w:rsid w:val="00807F93"/>
    <w:rsid w:val="00810642"/>
    <w:rsid w:val="008107EC"/>
    <w:rsid w:val="0081133E"/>
    <w:rsid w:val="008115D6"/>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881"/>
    <w:rsid w:val="00817904"/>
    <w:rsid w:val="00817FC2"/>
    <w:rsid w:val="0082021E"/>
    <w:rsid w:val="00820803"/>
    <w:rsid w:val="008214A1"/>
    <w:rsid w:val="00821578"/>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343"/>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503C3"/>
    <w:rsid w:val="00850415"/>
    <w:rsid w:val="00850527"/>
    <w:rsid w:val="00850A04"/>
    <w:rsid w:val="00850B00"/>
    <w:rsid w:val="00850ED0"/>
    <w:rsid w:val="00851627"/>
    <w:rsid w:val="00851838"/>
    <w:rsid w:val="00851928"/>
    <w:rsid w:val="00851E31"/>
    <w:rsid w:val="00852FEE"/>
    <w:rsid w:val="008533EE"/>
    <w:rsid w:val="00854970"/>
    <w:rsid w:val="00855014"/>
    <w:rsid w:val="0085514D"/>
    <w:rsid w:val="00855F93"/>
    <w:rsid w:val="00856EF5"/>
    <w:rsid w:val="0085704B"/>
    <w:rsid w:val="008602CA"/>
    <w:rsid w:val="008613D1"/>
    <w:rsid w:val="00862EE6"/>
    <w:rsid w:val="00863541"/>
    <w:rsid w:val="00863D34"/>
    <w:rsid w:val="0086443F"/>
    <w:rsid w:val="00864497"/>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B03"/>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221D"/>
    <w:rsid w:val="008B27A9"/>
    <w:rsid w:val="008B27D4"/>
    <w:rsid w:val="008B2A39"/>
    <w:rsid w:val="008B37C1"/>
    <w:rsid w:val="008B3FC3"/>
    <w:rsid w:val="008B4BC0"/>
    <w:rsid w:val="008B4BFA"/>
    <w:rsid w:val="008B4BFC"/>
    <w:rsid w:val="008B4DF4"/>
    <w:rsid w:val="008B66D2"/>
    <w:rsid w:val="008B77FD"/>
    <w:rsid w:val="008C0665"/>
    <w:rsid w:val="008C1260"/>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1EA8"/>
    <w:rsid w:val="008E25CB"/>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17BE"/>
    <w:rsid w:val="00911924"/>
    <w:rsid w:val="00912A6C"/>
    <w:rsid w:val="00912C2C"/>
    <w:rsid w:val="00912CDF"/>
    <w:rsid w:val="009137D6"/>
    <w:rsid w:val="009145F2"/>
    <w:rsid w:val="00914DE9"/>
    <w:rsid w:val="00915CD4"/>
    <w:rsid w:val="00916850"/>
    <w:rsid w:val="00916C0B"/>
    <w:rsid w:val="0091735A"/>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3C16"/>
    <w:rsid w:val="00934B70"/>
    <w:rsid w:val="0093636F"/>
    <w:rsid w:val="00936731"/>
    <w:rsid w:val="009401C7"/>
    <w:rsid w:val="00940267"/>
    <w:rsid w:val="009407BE"/>
    <w:rsid w:val="00940999"/>
    <w:rsid w:val="00940E0D"/>
    <w:rsid w:val="00940F37"/>
    <w:rsid w:val="009415A3"/>
    <w:rsid w:val="00941FDF"/>
    <w:rsid w:val="0094264B"/>
    <w:rsid w:val="00942981"/>
    <w:rsid w:val="009450DD"/>
    <w:rsid w:val="0094529A"/>
    <w:rsid w:val="009457C4"/>
    <w:rsid w:val="00945F65"/>
    <w:rsid w:val="009461C1"/>
    <w:rsid w:val="00946AF4"/>
    <w:rsid w:val="00946F76"/>
    <w:rsid w:val="00947728"/>
    <w:rsid w:val="00947D23"/>
    <w:rsid w:val="00951195"/>
    <w:rsid w:val="0095185C"/>
    <w:rsid w:val="00951D20"/>
    <w:rsid w:val="00951F31"/>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715F"/>
    <w:rsid w:val="00957E32"/>
    <w:rsid w:val="00957E7E"/>
    <w:rsid w:val="00960B1A"/>
    <w:rsid w:val="009611F0"/>
    <w:rsid w:val="00962625"/>
    <w:rsid w:val="0096329F"/>
    <w:rsid w:val="00963AE4"/>
    <w:rsid w:val="00963F70"/>
    <w:rsid w:val="0096503C"/>
    <w:rsid w:val="00965D2B"/>
    <w:rsid w:val="00965E5A"/>
    <w:rsid w:val="00966190"/>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AE7"/>
    <w:rsid w:val="00992B39"/>
    <w:rsid w:val="00992CC0"/>
    <w:rsid w:val="00992E88"/>
    <w:rsid w:val="00992F67"/>
    <w:rsid w:val="009931CF"/>
    <w:rsid w:val="009934A3"/>
    <w:rsid w:val="009934B5"/>
    <w:rsid w:val="00993D8C"/>
    <w:rsid w:val="00993DCA"/>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849"/>
    <w:rsid w:val="009A293C"/>
    <w:rsid w:val="009A3910"/>
    <w:rsid w:val="009A455F"/>
    <w:rsid w:val="009A4764"/>
    <w:rsid w:val="009A63F6"/>
    <w:rsid w:val="009A6E1C"/>
    <w:rsid w:val="009A73C1"/>
    <w:rsid w:val="009A7494"/>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6F5C"/>
    <w:rsid w:val="009B7648"/>
    <w:rsid w:val="009B78C7"/>
    <w:rsid w:val="009C016B"/>
    <w:rsid w:val="009C0B61"/>
    <w:rsid w:val="009C0BCD"/>
    <w:rsid w:val="009C0E05"/>
    <w:rsid w:val="009C2688"/>
    <w:rsid w:val="009C3323"/>
    <w:rsid w:val="009C3AD3"/>
    <w:rsid w:val="009C3E27"/>
    <w:rsid w:val="009C3E2F"/>
    <w:rsid w:val="009C4292"/>
    <w:rsid w:val="009C5A10"/>
    <w:rsid w:val="009C6144"/>
    <w:rsid w:val="009C650E"/>
    <w:rsid w:val="009C7303"/>
    <w:rsid w:val="009C7AD4"/>
    <w:rsid w:val="009C7BA0"/>
    <w:rsid w:val="009D0145"/>
    <w:rsid w:val="009D0574"/>
    <w:rsid w:val="009D085F"/>
    <w:rsid w:val="009D1453"/>
    <w:rsid w:val="009D1C10"/>
    <w:rsid w:val="009D1EF7"/>
    <w:rsid w:val="009D304C"/>
    <w:rsid w:val="009D3EC1"/>
    <w:rsid w:val="009D59AC"/>
    <w:rsid w:val="009D6159"/>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50F6E"/>
    <w:rsid w:val="00A50FD6"/>
    <w:rsid w:val="00A51181"/>
    <w:rsid w:val="00A51577"/>
    <w:rsid w:val="00A516E0"/>
    <w:rsid w:val="00A516F9"/>
    <w:rsid w:val="00A51F21"/>
    <w:rsid w:val="00A525DD"/>
    <w:rsid w:val="00A52BA6"/>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D9"/>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3FC"/>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139"/>
    <w:rsid w:val="00B514F5"/>
    <w:rsid w:val="00B515FF"/>
    <w:rsid w:val="00B522D4"/>
    <w:rsid w:val="00B54034"/>
    <w:rsid w:val="00B54ACC"/>
    <w:rsid w:val="00B55A9C"/>
    <w:rsid w:val="00B55FC1"/>
    <w:rsid w:val="00B5604C"/>
    <w:rsid w:val="00B56717"/>
    <w:rsid w:val="00B569D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7011D"/>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3289"/>
    <w:rsid w:val="00B832F3"/>
    <w:rsid w:val="00B8399E"/>
    <w:rsid w:val="00B839BF"/>
    <w:rsid w:val="00B83A11"/>
    <w:rsid w:val="00B83A64"/>
    <w:rsid w:val="00B84A90"/>
    <w:rsid w:val="00B854EB"/>
    <w:rsid w:val="00B85903"/>
    <w:rsid w:val="00B85EE8"/>
    <w:rsid w:val="00B8681B"/>
    <w:rsid w:val="00B87309"/>
    <w:rsid w:val="00B87517"/>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54D"/>
    <w:rsid w:val="00BB5C37"/>
    <w:rsid w:val="00BB7071"/>
    <w:rsid w:val="00BC0BC2"/>
    <w:rsid w:val="00BC2175"/>
    <w:rsid w:val="00BC22AA"/>
    <w:rsid w:val="00BC2BA7"/>
    <w:rsid w:val="00BC34C0"/>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DA4"/>
    <w:rsid w:val="00BE0DC3"/>
    <w:rsid w:val="00BE0F02"/>
    <w:rsid w:val="00BE1117"/>
    <w:rsid w:val="00BE1352"/>
    <w:rsid w:val="00BE1C64"/>
    <w:rsid w:val="00BE1C9A"/>
    <w:rsid w:val="00BE2311"/>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5D02"/>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367"/>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92D"/>
    <w:rsid w:val="00C25F9F"/>
    <w:rsid w:val="00C265E7"/>
    <w:rsid w:val="00C2742F"/>
    <w:rsid w:val="00C27911"/>
    <w:rsid w:val="00C27D17"/>
    <w:rsid w:val="00C30BFE"/>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C08"/>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0C09"/>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F01F9"/>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F16"/>
    <w:rsid w:val="00D05F94"/>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752"/>
    <w:rsid w:val="00D139E9"/>
    <w:rsid w:val="00D14522"/>
    <w:rsid w:val="00D14E14"/>
    <w:rsid w:val="00D15D73"/>
    <w:rsid w:val="00D1611F"/>
    <w:rsid w:val="00D16EF9"/>
    <w:rsid w:val="00D176B0"/>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8117F"/>
    <w:rsid w:val="00D81D7C"/>
    <w:rsid w:val="00D81D99"/>
    <w:rsid w:val="00D828C3"/>
    <w:rsid w:val="00D830B5"/>
    <w:rsid w:val="00D8380E"/>
    <w:rsid w:val="00D83A41"/>
    <w:rsid w:val="00D83E05"/>
    <w:rsid w:val="00D859D3"/>
    <w:rsid w:val="00D86BD6"/>
    <w:rsid w:val="00D86C19"/>
    <w:rsid w:val="00D8715F"/>
    <w:rsid w:val="00D87308"/>
    <w:rsid w:val="00D87364"/>
    <w:rsid w:val="00D874A0"/>
    <w:rsid w:val="00D900AE"/>
    <w:rsid w:val="00D908C2"/>
    <w:rsid w:val="00D911E1"/>
    <w:rsid w:val="00D916E4"/>
    <w:rsid w:val="00D91AFF"/>
    <w:rsid w:val="00D9245B"/>
    <w:rsid w:val="00D928CD"/>
    <w:rsid w:val="00D92BF6"/>
    <w:rsid w:val="00D92C75"/>
    <w:rsid w:val="00D93B9D"/>
    <w:rsid w:val="00D94810"/>
    <w:rsid w:val="00D94B25"/>
    <w:rsid w:val="00D9501F"/>
    <w:rsid w:val="00D9580C"/>
    <w:rsid w:val="00D96138"/>
    <w:rsid w:val="00D96A2B"/>
    <w:rsid w:val="00DA05AB"/>
    <w:rsid w:val="00DA060F"/>
    <w:rsid w:val="00DA18CB"/>
    <w:rsid w:val="00DA1E8B"/>
    <w:rsid w:val="00DA2D31"/>
    <w:rsid w:val="00DA497E"/>
    <w:rsid w:val="00DA4F19"/>
    <w:rsid w:val="00DA4FF1"/>
    <w:rsid w:val="00DA53F1"/>
    <w:rsid w:val="00DA56DF"/>
    <w:rsid w:val="00DA63E5"/>
    <w:rsid w:val="00DB038A"/>
    <w:rsid w:val="00DB099A"/>
    <w:rsid w:val="00DB15E4"/>
    <w:rsid w:val="00DB1B7F"/>
    <w:rsid w:val="00DB2028"/>
    <w:rsid w:val="00DB4EF3"/>
    <w:rsid w:val="00DB4F1C"/>
    <w:rsid w:val="00DB5F41"/>
    <w:rsid w:val="00DB61D6"/>
    <w:rsid w:val="00DB6E1F"/>
    <w:rsid w:val="00DB73CA"/>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6315"/>
    <w:rsid w:val="00DF6792"/>
    <w:rsid w:val="00DF6F7D"/>
    <w:rsid w:val="00DF70F6"/>
    <w:rsid w:val="00DF745F"/>
    <w:rsid w:val="00DF785A"/>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093A"/>
    <w:rsid w:val="00E1177C"/>
    <w:rsid w:val="00E11AAC"/>
    <w:rsid w:val="00E123B3"/>
    <w:rsid w:val="00E127CE"/>
    <w:rsid w:val="00E12B64"/>
    <w:rsid w:val="00E12F66"/>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983"/>
    <w:rsid w:val="00E23A0A"/>
    <w:rsid w:val="00E2534D"/>
    <w:rsid w:val="00E25983"/>
    <w:rsid w:val="00E26B9C"/>
    <w:rsid w:val="00E27D04"/>
    <w:rsid w:val="00E30965"/>
    <w:rsid w:val="00E30DFD"/>
    <w:rsid w:val="00E3104F"/>
    <w:rsid w:val="00E31224"/>
    <w:rsid w:val="00E32454"/>
    <w:rsid w:val="00E3282F"/>
    <w:rsid w:val="00E32F4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27C1"/>
    <w:rsid w:val="00E4301B"/>
    <w:rsid w:val="00E4307E"/>
    <w:rsid w:val="00E432D7"/>
    <w:rsid w:val="00E43F7B"/>
    <w:rsid w:val="00E44292"/>
    <w:rsid w:val="00E44544"/>
    <w:rsid w:val="00E44F78"/>
    <w:rsid w:val="00E45508"/>
    <w:rsid w:val="00E456DE"/>
    <w:rsid w:val="00E45A34"/>
    <w:rsid w:val="00E45E6C"/>
    <w:rsid w:val="00E46E69"/>
    <w:rsid w:val="00E475C7"/>
    <w:rsid w:val="00E47EB0"/>
    <w:rsid w:val="00E50F8D"/>
    <w:rsid w:val="00E51E2E"/>
    <w:rsid w:val="00E51E68"/>
    <w:rsid w:val="00E52163"/>
    <w:rsid w:val="00E52344"/>
    <w:rsid w:val="00E5258F"/>
    <w:rsid w:val="00E52C44"/>
    <w:rsid w:val="00E534EF"/>
    <w:rsid w:val="00E53E84"/>
    <w:rsid w:val="00E54DC3"/>
    <w:rsid w:val="00E54E09"/>
    <w:rsid w:val="00E54EC2"/>
    <w:rsid w:val="00E5561A"/>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D90"/>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4C90"/>
    <w:rsid w:val="00E84D5C"/>
    <w:rsid w:val="00E86C04"/>
    <w:rsid w:val="00E86DBE"/>
    <w:rsid w:val="00E8770C"/>
    <w:rsid w:val="00E878BC"/>
    <w:rsid w:val="00E87B08"/>
    <w:rsid w:val="00E87E16"/>
    <w:rsid w:val="00E9025D"/>
    <w:rsid w:val="00E903CA"/>
    <w:rsid w:val="00E90FC4"/>
    <w:rsid w:val="00E91C72"/>
    <w:rsid w:val="00E920A4"/>
    <w:rsid w:val="00E92ACB"/>
    <w:rsid w:val="00E92D9D"/>
    <w:rsid w:val="00E93141"/>
    <w:rsid w:val="00E9393C"/>
    <w:rsid w:val="00E94051"/>
    <w:rsid w:val="00E94DAA"/>
    <w:rsid w:val="00E9538D"/>
    <w:rsid w:val="00E95518"/>
    <w:rsid w:val="00E95CFA"/>
    <w:rsid w:val="00E96A8C"/>
    <w:rsid w:val="00E978D2"/>
    <w:rsid w:val="00EA041D"/>
    <w:rsid w:val="00EA1DD4"/>
    <w:rsid w:val="00EA2206"/>
    <w:rsid w:val="00EA2625"/>
    <w:rsid w:val="00EA2992"/>
    <w:rsid w:val="00EA305A"/>
    <w:rsid w:val="00EA3062"/>
    <w:rsid w:val="00EA3352"/>
    <w:rsid w:val="00EA3673"/>
    <w:rsid w:val="00EA389D"/>
    <w:rsid w:val="00EA42B3"/>
    <w:rsid w:val="00EA45D7"/>
    <w:rsid w:val="00EA4B99"/>
    <w:rsid w:val="00EA5C2B"/>
    <w:rsid w:val="00EA5E68"/>
    <w:rsid w:val="00EA5F3E"/>
    <w:rsid w:val="00EA6288"/>
    <w:rsid w:val="00EA6808"/>
    <w:rsid w:val="00EA6940"/>
    <w:rsid w:val="00EA71B2"/>
    <w:rsid w:val="00EA7815"/>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90B"/>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8A3"/>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E67"/>
    <w:rsid w:val="00F03F00"/>
    <w:rsid w:val="00F044B8"/>
    <w:rsid w:val="00F04A24"/>
    <w:rsid w:val="00F04A41"/>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2A9"/>
    <w:rsid w:val="00F4439B"/>
    <w:rsid w:val="00F46341"/>
    <w:rsid w:val="00F4690E"/>
    <w:rsid w:val="00F46B62"/>
    <w:rsid w:val="00F46F2B"/>
    <w:rsid w:val="00F4713D"/>
    <w:rsid w:val="00F479E7"/>
    <w:rsid w:val="00F47F0C"/>
    <w:rsid w:val="00F47FFA"/>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F5"/>
    <w:rsid w:val="00F622CE"/>
    <w:rsid w:val="00F6315B"/>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1180"/>
    <w:rsid w:val="00F931CB"/>
    <w:rsid w:val="00F93EF0"/>
    <w:rsid w:val="00F94D74"/>
    <w:rsid w:val="00F94F66"/>
    <w:rsid w:val="00F9580B"/>
    <w:rsid w:val="00F95A30"/>
    <w:rsid w:val="00F964F0"/>
    <w:rsid w:val="00F96627"/>
    <w:rsid w:val="00F97A7B"/>
    <w:rsid w:val="00FA1198"/>
    <w:rsid w:val="00FA3258"/>
    <w:rsid w:val="00FA33B7"/>
    <w:rsid w:val="00FA3EEA"/>
    <w:rsid w:val="00FA4D08"/>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0E4"/>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2A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business-summer" TargetMode="External"/><Relationship Id="rId26" Type="http://schemas.openxmlformats.org/officeDocument/2006/relationships/hyperlink" Target="http://www.sdge.com/business-summer%20" TargetMode="External"/><Relationship Id="rId39" Type="http://schemas.openxmlformats.org/officeDocument/2006/relationships/hyperlink" Target="https://www.sdge.com/business/electric-vehicles/power-your-drive-for-fleets"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image" Target="media/image90.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business-summer" TargetMode="External"/><Relationship Id="rId25" Type="http://schemas.openxmlformats.org/officeDocument/2006/relationships/hyperlink" Target="http://www.sdge.com/business-summer%20" TargetMode="External"/><Relationship Id="rId33" Type="http://schemas.openxmlformats.org/officeDocument/2006/relationships/hyperlink" Target="https://seminars.sdge.com" TargetMode="External"/><Relationship Id="rId38" Type="http://schemas.openxmlformats.org/officeDocument/2006/relationships/hyperlink" Target="https://www.sdge.com/business/electric-vehicles/power-your-drive-for-fleet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energy.gov/energysaver/room-air-conditioners" TargetMode="External"/><Relationship Id="rId29" Type="http://schemas.openxmlformats.org/officeDocument/2006/relationships/image" Target="media/image6.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dge.com/business-summer%20" TargetMode="External"/><Relationship Id="rId32" Type="http://schemas.openxmlformats.org/officeDocument/2006/relationships/hyperlink" Target="https://seminars.sdge.com" TargetMode="External"/><Relationship Id="rId37" Type="http://schemas.openxmlformats.org/officeDocument/2006/relationships/hyperlink" Target="https://www.sdge.com/business/electric-vehicles/power-your-drive-for-fleets" TargetMode="External"/><Relationship Id="rId40" Type="http://schemas.openxmlformats.org/officeDocument/2006/relationships/hyperlink" Target="https://www.sdge.com/business/electric-vehicles/power-your-drive-for-fleet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www.sdge.com/business-summer%20" TargetMode="External"/><Relationship Id="rId28" Type="http://schemas.openxmlformats.org/officeDocument/2006/relationships/image" Target="media/image5.png"/><Relationship Id="rId36" Type="http://schemas.openxmlformats.org/officeDocument/2006/relationships/hyperlink" Target="https://www.sdge.com/business/electric-vehicles/power-your-drive-for-fleets"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sdge.com/business/save-energy-and-money" TargetMode="External"/><Relationship Id="rId31" Type="http://schemas.openxmlformats.org/officeDocument/2006/relationships/hyperlink" Target="https://seminars.sdge.com"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hyperlink" Target="https://seminars.sdge.com" TargetMode="External"/><Relationship Id="rId35" Type="http://schemas.openxmlformats.org/officeDocument/2006/relationships/image" Target="media/image8.jpeg"/><Relationship Id="rId43" Type="http://schemas.openxmlformats.org/officeDocument/2006/relationships/image" Target="media/image10.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1634</Words>
  <Characters>9316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Rigby, Megan N</cp:lastModifiedBy>
  <cp:revision>2</cp:revision>
  <dcterms:created xsi:type="dcterms:W3CDTF">2021-07-30T00:10:00Z</dcterms:created>
  <dcterms:modified xsi:type="dcterms:W3CDTF">2021-07-30T00:10:00Z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